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2"/>
          <w:szCs w:val="32"/>
        </w:rPr>
      </w:pPr>
    </w:p>
    <w:p>
      <w:pPr>
        <w:spacing w:line="360" w:lineRule="auto"/>
        <w:jc w:val="center"/>
        <w:rPr>
          <w:rFonts w:ascii="宋体" w:hAnsi="宋体" w:cs="宋体"/>
          <w:b/>
          <w:sz w:val="28"/>
        </w:rPr>
      </w:pPr>
      <w:r>
        <w:rPr>
          <w:rFonts w:hint="eastAsia" w:ascii="宋体" w:hAnsi="宋体" w:cs="宋体"/>
          <w:b/>
          <w:sz w:val="32"/>
          <w:szCs w:val="32"/>
        </w:rPr>
        <w:t>项目名称：</w:t>
      </w:r>
      <w:r>
        <w:rPr>
          <w:rFonts w:hint="eastAsia" w:ascii="宋体" w:hAnsi="宋体" w:cs="宋体"/>
          <w:b/>
          <w:sz w:val="32"/>
          <w:szCs w:val="32"/>
          <w:lang w:val="en-US" w:eastAsia="zh-CN"/>
        </w:rPr>
        <w:t>重庆</w:t>
      </w:r>
      <w:r>
        <w:rPr>
          <w:rFonts w:hint="eastAsia" w:ascii="宋体" w:hAnsi="宋体" w:cs="宋体"/>
          <w:b/>
          <w:sz w:val="32"/>
          <w:szCs w:val="32"/>
        </w:rPr>
        <w:t>成渝垫丰武</w:t>
      </w:r>
      <w:r>
        <w:rPr>
          <w:rFonts w:hint="eastAsia" w:ascii="宋体" w:hAnsi="宋体" w:cs="宋体"/>
          <w:b/>
          <w:sz w:val="32"/>
          <w:szCs w:val="32"/>
          <w:lang w:val="en-US" w:eastAsia="zh-CN"/>
        </w:rPr>
        <w:t>高速公路有限</w:t>
      </w:r>
      <w:r>
        <w:rPr>
          <w:rFonts w:hint="eastAsia" w:ascii="宋体" w:hAnsi="宋体" w:cs="宋体"/>
          <w:b/>
          <w:sz w:val="32"/>
          <w:szCs w:val="32"/>
        </w:rPr>
        <w:t>公司</w:t>
      </w:r>
      <w:r>
        <w:rPr>
          <w:rFonts w:hint="eastAsia" w:ascii="宋体" w:hAnsi="宋体" w:cs="宋体"/>
          <w:b/>
          <w:sz w:val="32"/>
          <w:szCs w:val="32"/>
          <w:lang w:val="en-US" w:eastAsia="zh-CN"/>
        </w:rPr>
        <w:t>总部及白市驿驻地办公场所装修工程</w:t>
      </w: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jc w:val="center"/>
        <w:rPr>
          <w:rFonts w:hint="eastAsia"/>
          <w:b/>
          <w:bCs/>
          <w:sz w:val="96"/>
          <w:szCs w:val="160"/>
        </w:rPr>
      </w:pPr>
      <w:bookmarkStart w:id="0" w:name="_Toc30988"/>
      <w:bookmarkStart w:id="1" w:name="_Toc17591"/>
      <w:bookmarkStart w:id="2" w:name="_Toc19609"/>
      <w:bookmarkStart w:id="3" w:name="_Toc7408"/>
      <w:bookmarkStart w:id="4" w:name="_Toc31370"/>
      <w:bookmarkStart w:id="5" w:name="_Toc31917"/>
      <w:bookmarkStart w:id="6" w:name="_Toc16779"/>
      <w:bookmarkStart w:id="7" w:name="_Toc12707"/>
      <w:r>
        <w:rPr>
          <w:rFonts w:hint="eastAsia"/>
          <w:b/>
          <w:bCs/>
          <w:sz w:val="96"/>
          <w:szCs w:val="160"/>
        </w:rPr>
        <w:t>竞争性比选</w:t>
      </w:r>
    </w:p>
    <w:p>
      <w:pPr>
        <w:jc w:val="center"/>
        <w:rPr>
          <w:b/>
          <w:bCs/>
          <w:sz w:val="96"/>
          <w:szCs w:val="160"/>
        </w:rPr>
      </w:pPr>
      <w:r>
        <w:rPr>
          <w:rFonts w:hint="eastAsia"/>
          <w:b/>
          <w:bCs/>
          <w:sz w:val="96"/>
          <w:szCs w:val="160"/>
        </w:rPr>
        <w:t>文件</w:t>
      </w:r>
      <w:bookmarkEnd w:id="0"/>
      <w:bookmarkEnd w:id="1"/>
      <w:bookmarkEnd w:id="2"/>
      <w:bookmarkEnd w:id="3"/>
      <w:bookmarkEnd w:id="4"/>
      <w:bookmarkEnd w:id="5"/>
      <w:bookmarkEnd w:id="6"/>
      <w:bookmarkEnd w:id="7"/>
    </w:p>
    <w:p>
      <w:pPr>
        <w:spacing w:line="360" w:lineRule="auto"/>
        <w:rPr>
          <w:rFonts w:ascii="宋体" w:hAnsi="宋体" w:cs="宋体"/>
          <w:sz w:val="32"/>
        </w:rPr>
      </w:pPr>
    </w:p>
    <w:p>
      <w:pPr>
        <w:spacing w:line="360" w:lineRule="auto"/>
        <w:rPr>
          <w:rFonts w:ascii="宋体" w:hAnsi="宋体" w:cs="宋体"/>
        </w:rPr>
      </w:pPr>
    </w:p>
    <w:p>
      <w:pPr>
        <w:pStyle w:val="15"/>
        <w:spacing w:line="360" w:lineRule="auto"/>
      </w:pPr>
    </w:p>
    <w:p>
      <w:pPr>
        <w:pStyle w:val="52"/>
        <w:ind w:left="0"/>
      </w:pPr>
    </w:p>
    <w:p/>
    <w:p>
      <w:pPr>
        <w:pStyle w:val="15"/>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ind w:firstLine="361" w:firstLineChars="100"/>
        <w:jc w:val="center"/>
        <w:rPr>
          <w:rFonts w:hint="eastAsia" w:ascii="宋体" w:hAnsi="宋体" w:eastAsia="宋体" w:cs="宋体"/>
          <w:b/>
          <w:sz w:val="36"/>
          <w:lang w:val="en-US" w:eastAsia="zh-CN"/>
        </w:rPr>
      </w:pPr>
      <w:r>
        <w:rPr>
          <w:rFonts w:hint="eastAsia" w:ascii="宋体" w:hAnsi="宋体" w:cs="宋体"/>
          <w:b/>
          <w:sz w:val="36"/>
          <w:lang w:eastAsia="zh-CN"/>
        </w:rPr>
        <w:t>招标人</w:t>
      </w:r>
      <w:r>
        <w:rPr>
          <w:rFonts w:hint="eastAsia" w:ascii="宋体" w:hAnsi="宋体" w:cs="宋体"/>
          <w:b/>
          <w:sz w:val="36"/>
        </w:rPr>
        <w:t>：重庆成渝垫丰武高速公路有限公司</w:t>
      </w:r>
    </w:p>
    <w:p>
      <w:pPr>
        <w:spacing w:line="360" w:lineRule="auto"/>
        <w:jc w:val="center"/>
        <w:rPr>
          <w:rFonts w:ascii="宋体" w:hAnsi="宋体" w:cs="宋体"/>
          <w:b/>
          <w:sz w:val="40"/>
          <w:szCs w:val="32"/>
        </w:rPr>
      </w:pPr>
      <w:r>
        <w:rPr>
          <w:rFonts w:hint="eastAsia" w:ascii="宋体" w:hAnsi="宋体" w:cs="宋体"/>
          <w:b/>
          <w:sz w:val="40"/>
          <w:szCs w:val="32"/>
        </w:rPr>
        <w:t>二〇二三年</w:t>
      </w:r>
      <w:r>
        <w:rPr>
          <w:rFonts w:hint="eastAsia" w:ascii="宋体" w:hAnsi="宋体" w:cs="宋体"/>
          <w:b/>
          <w:sz w:val="40"/>
          <w:szCs w:val="32"/>
          <w:lang w:val="en-US" w:eastAsia="zh-CN"/>
        </w:rPr>
        <w:t>七</w:t>
      </w:r>
      <w:r>
        <w:rPr>
          <w:rFonts w:hint="eastAsia" w:ascii="宋体" w:hAnsi="宋体" w:cs="宋体"/>
          <w:b/>
          <w:sz w:val="40"/>
          <w:szCs w:val="32"/>
        </w:rPr>
        <w:t>月</w:t>
      </w:r>
    </w:p>
    <w:p>
      <w:pPr>
        <w:pStyle w:val="15"/>
      </w:pPr>
    </w:p>
    <w:p>
      <w:pPr>
        <w:pStyle w:val="52"/>
      </w:pPr>
    </w:p>
    <w:p>
      <w:pPr>
        <w:tabs>
          <w:tab w:val="left" w:pos="1185"/>
          <w:tab w:val="center" w:pos="4156"/>
          <w:tab w:val="left" w:pos="7095"/>
        </w:tabs>
        <w:spacing w:line="360" w:lineRule="auto"/>
        <w:jc w:val="left"/>
      </w:pPr>
      <w:bookmarkStart w:id="8" w:name="_Toc507319889"/>
      <w:bookmarkStart w:id="9" w:name="_Toc507428442"/>
      <w:bookmarkStart w:id="10" w:name="_Toc296602400"/>
      <w:bookmarkStart w:id="11" w:name="_Toc247085669"/>
      <w:bookmarkStart w:id="12" w:name="_Toc246996898"/>
      <w:r>
        <w:br w:type="page"/>
      </w:r>
    </w:p>
    <w:bookmarkEnd w:id="8"/>
    <w:bookmarkEnd w:id="9"/>
    <w:bookmarkEnd w:id="10"/>
    <w:bookmarkEnd w:id="11"/>
    <w:bookmarkEnd w:id="12"/>
    <w:p>
      <w:pPr>
        <w:tabs>
          <w:tab w:val="right" w:pos="9638"/>
        </w:tabs>
        <w:spacing w:line="276" w:lineRule="auto"/>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bookmarkStart w:id="13" w:name="_Toc247085671"/>
      <w:bookmarkStart w:id="14" w:name="_Toc2000404"/>
      <w:bookmarkStart w:id="15" w:name="_Toc152045511"/>
      <w:bookmarkStart w:id="16" w:name="_Toc144974479"/>
      <w:bookmarkStart w:id="17" w:name="_Toc247096243"/>
      <w:bookmarkStart w:id="18" w:name="_Toc246996900"/>
      <w:bookmarkStart w:id="19" w:name="_Toc507319890"/>
      <w:bookmarkStart w:id="20" w:name="_Toc152042287"/>
      <w:bookmarkStart w:id="21" w:name="_Toc246996157"/>
      <w:bookmarkStart w:id="22" w:name="_Toc179632527"/>
      <w:bookmarkStart w:id="23" w:name="_Toc13001"/>
    </w:p>
    <w:sdt>
      <w:sdtPr>
        <w:rPr>
          <w:rFonts w:ascii="宋体" w:hAnsi="宋体" w:eastAsia="宋体" w:cs="Times New Roman"/>
          <w:kern w:val="2"/>
          <w:sz w:val="21"/>
          <w:szCs w:val="24"/>
          <w:lang w:val="en-US" w:eastAsia="zh-CN" w:bidi="ar-SA"/>
        </w:rPr>
        <w:id w:val="147452244"/>
        <w15:color w:val="DBDBDB"/>
        <w:docPartObj>
          <w:docPartGallery w:val="Table of Contents"/>
          <w:docPartUnique/>
        </w:docPartObj>
      </w:sdtPr>
      <w:sdtEndPr>
        <w:rPr>
          <w:rFonts w:ascii="Arial" w:hAnsi="Arial" w:eastAsia="宋体" w:cs="Times New Roman"/>
          <w:b/>
          <w:kern w:val="0"/>
          <w:sz w:val="32"/>
          <w:szCs w:val="20"/>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7"/>
            <w:tabs>
              <w:tab w:val="right" w:leader="dot" w:pos="9638"/>
            </w:tabs>
          </w:pPr>
          <w:r>
            <w:fldChar w:fldCharType="begin"/>
          </w:r>
          <w:r>
            <w:instrText xml:space="preserve">TOC \o "1-3" \h \u </w:instrText>
          </w:r>
          <w:r>
            <w:fldChar w:fldCharType="separate"/>
          </w:r>
          <w:r>
            <w:fldChar w:fldCharType="begin"/>
          </w:r>
          <w:r>
            <w:instrText xml:space="preserve"> HYPERLINK \l _Toc12090 </w:instrText>
          </w:r>
          <w:r>
            <w:fldChar w:fldCharType="separate"/>
          </w:r>
          <w:r>
            <w:rPr>
              <w:rFonts w:hint="eastAsia"/>
            </w:rPr>
            <w:t>第一章 比选公告</w:t>
          </w:r>
          <w:r>
            <w:tab/>
          </w:r>
          <w:r>
            <w:fldChar w:fldCharType="begin"/>
          </w:r>
          <w:r>
            <w:instrText xml:space="preserve"> PAGEREF _Toc12090 \h </w:instrText>
          </w:r>
          <w:r>
            <w:fldChar w:fldCharType="separate"/>
          </w:r>
          <w:r>
            <w:t>1</w:t>
          </w:r>
          <w:r>
            <w:fldChar w:fldCharType="end"/>
          </w:r>
          <w:r>
            <w:fldChar w:fldCharType="end"/>
          </w:r>
        </w:p>
        <w:p>
          <w:pPr>
            <w:pStyle w:val="33"/>
            <w:tabs>
              <w:tab w:val="right" w:leader="dot" w:pos="9638"/>
            </w:tabs>
          </w:pPr>
          <w:r>
            <w:fldChar w:fldCharType="begin"/>
          </w:r>
          <w:r>
            <w:instrText xml:space="preserve"> HYPERLINK \l _Toc32056 </w:instrText>
          </w:r>
          <w:r>
            <w:fldChar w:fldCharType="separate"/>
          </w:r>
          <w:r>
            <w:rPr>
              <w:rFonts w:hint="eastAsia" w:ascii="宋体" w:hAnsi="宋体" w:eastAsia="宋体" w:cs="宋体"/>
              <w:lang w:val="en-US" w:eastAsia="zh-CN"/>
            </w:rPr>
            <w:t>一、</w:t>
          </w:r>
          <w:r>
            <w:rPr>
              <w:rFonts w:hint="eastAsia" w:ascii="宋体" w:hAnsi="宋体" w:eastAsia="宋体" w:cs="宋体"/>
            </w:rPr>
            <w:t>比选概况</w:t>
          </w:r>
          <w:r>
            <w:tab/>
          </w:r>
          <w:r>
            <w:fldChar w:fldCharType="begin"/>
          </w:r>
          <w:r>
            <w:instrText xml:space="preserve"> PAGEREF _Toc32056 \h </w:instrText>
          </w:r>
          <w:r>
            <w:fldChar w:fldCharType="separate"/>
          </w:r>
          <w:r>
            <w:t>1</w:t>
          </w:r>
          <w:r>
            <w:fldChar w:fldCharType="end"/>
          </w:r>
          <w:r>
            <w:fldChar w:fldCharType="end"/>
          </w:r>
        </w:p>
        <w:p>
          <w:pPr>
            <w:pStyle w:val="33"/>
            <w:tabs>
              <w:tab w:val="right" w:leader="dot" w:pos="9638"/>
            </w:tabs>
          </w:pPr>
          <w:r>
            <w:fldChar w:fldCharType="begin"/>
          </w:r>
          <w:r>
            <w:instrText xml:space="preserve"> HYPERLINK \l _Toc28947 </w:instrText>
          </w:r>
          <w:r>
            <w:fldChar w:fldCharType="separate"/>
          </w:r>
          <w:r>
            <w:rPr>
              <w:rFonts w:ascii="宋体" w:hAnsi="宋体" w:eastAsia="宋体" w:cs="宋体"/>
            </w:rPr>
            <w:t xml:space="preserve">一、 </w:t>
          </w:r>
          <w:r>
            <w:rPr>
              <w:rFonts w:hint="eastAsia" w:ascii="宋体" w:hAnsi="宋体" w:eastAsia="宋体" w:cs="宋体"/>
            </w:rPr>
            <w:t>项目内容</w:t>
          </w:r>
          <w:r>
            <w:tab/>
          </w:r>
          <w:r>
            <w:fldChar w:fldCharType="begin"/>
          </w:r>
          <w:r>
            <w:instrText xml:space="preserve"> PAGEREF _Toc28947 \h </w:instrText>
          </w:r>
          <w:r>
            <w:fldChar w:fldCharType="separate"/>
          </w:r>
          <w:r>
            <w:t>1</w:t>
          </w:r>
          <w:r>
            <w:fldChar w:fldCharType="end"/>
          </w:r>
          <w:r>
            <w:fldChar w:fldCharType="end"/>
          </w:r>
        </w:p>
        <w:p>
          <w:pPr>
            <w:pStyle w:val="33"/>
            <w:tabs>
              <w:tab w:val="right" w:leader="dot" w:pos="9638"/>
            </w:tabs>
          </w:pPr>
          <w:r>
            <w:fldChar w:fldCharType="begin"/>
          </w:r>
          <w:r>
            <w:instrText xml:space="preserve"> HYPERLINK \l _Toc25736 </w:instrText>
          </w:r>
          <w:r>
            <w:fldChar w:fldCharType="separate"/>
          </w:r>
          <w:r>
            <w:rPr>
              <w:rFonts w:ascii="宋体" w:hAnsi="宋体" w:eastAsia="宋体" w:cs="宋体"/>
            </w:rPr>
            <w:t xml:space="preserve">二、 </w:t>
          </w:r>
          <w:r>
            <w:rPr>
              <w:rFonts w:hint="eastAsia" w:ascii="宋体" w:hAnsi="宋体" w:eastAsia="宋体" w:cs="宋体"/>
            </w:rPr>
            <w:t>比选人资格要求</w:t>
          </w:r>
          <w:r>
            <w:tab/>
          </w:r>
          <w:r>
            <w:fldChar w:fldCharType="begin"/>
          </w:r>
          <w:r>
            <w:instrText xml:space="preserve"> PAGEREF _Toc25736 \h </w:instrText>
          </w:r>
          <w:r>
            <w:fldChar w:fldCharType="separate"/>
          </w:r>
          <w:r>
            <w:t>1</w:t>
          </w:r>
          <w:r>
            <w:fldChar w:fldCharType="end"/>
          </w:r>
          <w:r>
            <w:fldChar w:fldCharType="end"/>
          </w:r>
        </w:p>
        <w:p>
          <w:pPr>
            <w:pStyle w:val="33"/>
            <w:tabs>
              <w:tab w:val="right" w:leader="dot" w:pos="9638"/>
            </w:tabs>
          </w:pPr>
          <w:r>
            <w:fldChar w:fldCharType="begin"/>
          </w:r>
          <w:r>
            <w:instrText xml:space="preserve"> HYPERLINK \l _Toc31628 </w:instrText>
          </w:r>
          <w:r>
            <w:fldChar w:fldCharType="separate"/>
          </w:r>
          <w:r>
            <w:rPr>
              <w:rFonts w:ascii="宋体" w:hAnsi="宋体" w:eastAsia="宋体" w:cs="宋体"/>
            </w:rPr>
            <w:t xml:space="preserve">三、 </w:t>
          </w:r>
          <w:r>
            <w:rPr>
              <w:rFonts w:hint="eastAsia" w:ascii="宋体" w:hAnsi="宋体" w:eastAsia="宋体" w:cs="宋体"/>
            </w:rPr>
            <w:t>比选文件的获取</w:t>
          </w:r>
          <w:r>
            <w:tab/>
          </w:r>
          <w:r>
            <w:fldChar w:fldCharType="begin"/>
          </w:r>
          <w:r>
            <w:instrText xml:space="preserve"> PAGEREF _Toc31628 \h </w:instrText>
          </w:r>
          <w:r>
            <w:fldChar w:fldCharType="separate"/>
          </w:r>
          <w:r>
            <w:t>1</w:t>
          </w:r>
          <w:r>
            <w:fldChar w:fldCharType="end"/>
          </w:r>
          <w:r>
            <w:fldChar w:fldCharType="end"/>
          </w:r>
        </w:p>
        <w:p>
          <w:pPr>
            <w:pStyle w:val="33"/>
            <w:tabs>
              <w:tab w:val="right" w:leader="dot" w:pos="9638"/>
            </w:tabs>
          </w:pPr>
          <w:r>
            <w:fldChar w:fldCharType="begin"/>
          </w:r>
          <w:r>
            <w:instrText xml:space="preserve"> HYPERLINK \l _Toc1802 </w:instrText>
          </w:r>
          <w:r>
            <w:fldChar w:fldCharType="separate"/>
          </w:r>
          <w:r>
            <w:rPr>
              <w:rFonts w:ascii="宋体" w:hAnsi="宋体" w:eastAsia="宋体" w:cs="宋体"/>
            </w:rPr>
            <w:t xml:space="preserve">四、 </w:t>
          </w:r>
          <w:r>
            <w:rPr>
              <w:rFonts w:hint="eastAsia" w:ascii="宋体" w:hAnsi="宋体" w:eastAsia="宋体" w:cs="宋体"/>
              <w:highlight w:val="none"/>
            </w:rPr>
            <w:t>竞争性比选响应文件的递交及相关事宜</w:t>
          </w:r>
          <w:r>
            <w:tab/>
          </w:r>
          <w:r>
            <w:fldChar w:fldCharType="begin"/>
          </w:r>
          <w:r>
            <w:instrText xml:space="preserve"> PAGEREF _Toc1802 \h </w:instrText>
          </w:r>
          <w:r>
            <w:fldChar w:fldCharType="separate"/>
          </w:r>
          <w:r>
            <w:t>2</w:t>
          </w:r>
          <w:r>
            <w:fldChar w:fldCharType="end"/>
          </w:r>
          <w:r>
            <w:fldChar w:fldCharType="end"/>
          </w:r>
        </w:p>
        <w:p>
          <w:pPr>
            <w:pStyle w:val="33"/>
            <w:tabs>
              <w:tab w:val="right" w:leader="dot" w:pos="9638"/>
            </w:tabs>
          </w:pPr>
          <w:r>
            <w:fldChar w:fldCharType="begin"/>
          </w:r>
          <w:r>
            <w:instrText xml:space="preserve"> HYPERLINK \l _Toc17631 </w:instrText>
          </w:r>
          <w:r>
            <w:fldChar w:fldCharType="separate"/>
          </w:r>
          <w:r>
            <w:rPr>
              <w:rFonts w:ascii="宋体" w:hAnsi="宋体" w:eastAsia="宋体" w:cs="宋体"/>
            </w:rPr>
            <w:t xml:space="preserve">五、 </w:t>
          </w:r>
          <w:r>
            <w:rPr>
              <w:rFonts w:hint="eastAsia" w:ascii="宋体" w:hAnsi="宋体" w:eastAsia="宋体" w:cs="宋体"/>
            </w:rPr>
            <w:t>联系方式</w:t>
          </w:r>
          <w:r>
            <w:tab/>
          </w:r>
          <w:r>
            <w:fldChar w:fldCharType="begin"/>
          </w:r>
          <w:r>
            <w:instrText xml:space="preserve"> PAGEREF _Toc17631 \h </w:instrText>
          </w:r>
          <w:r>
            <w:fldChar w:fldCharType="separate"/>
          </w:r>
          <w:r>
            <w:t>2</w:t>
          </w:r>
          <w:r>
            <w:fldChar w:fldCharType="end"/>
          </w:r>
          <w:r>
            <w:fldChar w:fldCharType="end"/>
          </w:r>
        </w:p>
        <w:p>
          <w:pPr>
            <w:pStyle w:val="27"/>
            <w:tabs>
              <w:tab w:val="right" w:leader="dot" w:pos="9638"/>
            </w:tabs>
          </w:pPr>
          <w:r>
            <w:fldChar w:fldCharType="begin"/>
          </w:r>
          <w:r>
            <w:instrText xml:space="preserve"> HYPERLINK \l _Toc13481 </w:instrText>
          </w:r>
          <w:r>
            <w:fldChar w:fldCharType="separate"/>
          </w:r>
          <w:r>
            <w:rPr>
              <w:rFonts w:hint="eastAsia"/>
            </w:rPr>
            <w:t xml:space="preserve">第二章 </w:t>
          </w:r>
          <w:r>
            <w:rPr>
              <w:rFonts w:hint="eastAsia" w:asciiTheme="minorEastAsia" w:hAnsiTheme="minorEastAsia" w:eastAsiaTheme="minorEastAsia"/>
              <w:szCs w:val="21"/>
            </w:rPr>
            <w:t>比选人</w:t>
          </w:r>
          <w:r>
            <w:rPr>
              <w:rFonts w:hint="eastAsia"/>
            </w:rPr>
            <w:t>须知</w:t>
          </w:r>
          <w:r>
            <w:tab/>
          </w:r>
          <w:r>
            <w:fldChar w:fldCharType="begin"/>
          </w:r>
          <w:r>
            <w:instrText xml:space="preserve"> PAGEREF _Toc13481 \h </w:instrText>
          </w:r>
          <w:r>
            <w:fldChar w:fldCharType="separate"/>
          </w:r>
          <w:r>
            <w:t>3</w:t>
          </w:r>
          <w:r>
            <w:fldChar w:fldCharType="end"/>
          </w:r>
          <w:r>
            <w:fldChar w:fldCharType="end"/>
          </w:r>
        </w:p>
        <w:p>
          <w:pPr>
            <w:pStyle w:val="27"/>
            <w:tabs>
              <w:tab w:val="right" w:leader="dot" w:pos="9638"/>
            </w:tabs>
          </w:pPr>
          <w:r>
            <w:fldChar w:fldCharType="begin"/>
          </w:r>
          <w:r>
            <w:instrText xml:space="preserve"> HYPERLINK \l _Toc19166 </w:instrText>
          </w:r>
          <w:r>
            <w:fldChar w:fldCharType="separate"/>
          </w:r>
          <w:r>
            <w:rPr>
              <w:rFonts w:hint="eastAsia" w:ascii="宋体" w:hAnsi="宋体" w:cs="宋体"/>
            </w:rPr>
            <w:t>第三章 评标办法</w:t>
          </w:r>
          <w:r>
            <w:tab/>
          </w:r>
          <w:r>
            <w:fldChar w:fldCharType="begin"/>
          </w:r>
          <w:r>
            <w:instrText xml:space="preserve"> PAGEREF _Toc19166 \h </w:instrText>
          </w:r>
          <w:r>
            <w:fldChar w:fldCharType="separate"/>
          </w:r>
          <w:r>
            <w:t>6</w:t>
          </w:r>
          <w:r>
            <w:fldChar w:fldCharType="end"/>
          </w:r>
          <w:r>
            <w:fldChar w:fldCharType="end"/>
          </w:r>
        </w:p>
        <w:p>
          <w:pPr>
            <w:pStyle w:val="33"/>
            <w:tabs>
              <w:tab w:val="right" w:leader="dot" w:pos="9638"/>
            </w:tabs>
          </w:pPr>
          <w:r>
            <w:fldChar w:fldCharType="begin"/>
          </w:r>
          <w:r>
            <w:instrText xml:space="preserve"> HYPERLINK \l _Toc29493 </w:instrText>
          </w:r>
          <w:r>
            <w:fldChar w:fldCharType="separate"/>
          </w:r>
          <w:r>
            <w:rPr>
              <w:rFonts w:asciiTheme="minorEastAsia" w:hAnsiTheme="minorEastAsia"/>
              <w:szCs w:val="21"/>
            </w:rPr>
            <w:t xml:space="preserve">一、 </w:t>
          </w:r>
          <w:r>
            <w:rPr>
              <w:rFonts w:hint="eastAsia" w:asciiTheme="minorEastAsia" w:hAnsiTheme="minorEastAsia"/>
              <w:szCs w:val="21"/>
            </w:rPr>
            <w:t>评分比例情况</w:t>
          </w:r>
          <w:r>
            <w:tab/>
          </w:r>
          <w:r>
            <w:fldChar w:fldCharType="begin"/>
          </w:r>
          <w:r>
            <w:instrText xml:space="preserve"> PAGEREF _Toc29493 \h </w:instrText>
          </w:r>
          <w:r>
            <w:fldChar w:fldCharType="separate"/>
          </w:r>
          <w:r>
            <w:t>6</w:t>
          </w:r>
          <w:r>
            <w:fldChar w:fldCharType="end"/>
          </w:r>
          <w:r>
            <w:fldChar w:fldCharType="end"/>
          </w:r>
        </w:p>
        <w:p>
          <w:pPr>
            <w:pStyle w:val="33"/>
            <w:tabs>
              <w:tab w:val="right" w:leader="dot" w:pos="9638"/>
            </w:tabs>
          </w:pPr>
          <w:r>
            <w:fldChar w:fldCharType="begin"/>
          </w:r>
          <w:r>
            <w:instrText xml:space="preserve"> HYPERLINK \l _Toc9787 </w:instrText>
          </w:r>
          <w:r>
            <w:fldChar w:fldCharType="separate"/>
          </w:r>
          <w:r>
            <w:rPr>
              <w:rFonts w:asciiTheme="minorEastAsia" w:hAnsiTheme="minorEastAsia"/>
              <w:szCs w:val="21"/>
            </w:rPr>
            <w:t xml:space="preserve">二、 </w:t>
          </w:r>
          <w:r>
            <w:rPr>
              <w:rFonts w:hint="eastAsia" w:asciiTheme="minorEastAsia" w:hAnsiTheme="minorEastAsia"/>
              <w:szCs w:val="21"/>
            </w:rPr>
            <w:t>资格审查条件（资质最低要求）</w:t>
          </w:r>
          <w:r>
            <w:tab/>
          </w:r>
          <w:r>
            <w:fldChar w:fldCharType="begin"/>
          </w:r>
          <w:r>
            <w:instrText xml:space="preserve"> PAGEREF _Toc9787 \h </w:instrText>
          </w:r>
          <w:r>
            <w:fldChar w:fldCharType="separate"/>
          </w:r>
          <w:r>
            <w:t>6</w:t>
          </w:r>
          <w:r>
            <w:fldChar w:fldCharType="end"/>
          </w:r>
          <w:r>
            <w:fldChar w:fldCharType="end"/>
          </w:r>
        </w:p>
        <w:p>
          <w:pPr>
            <w:pStyle w:val="33"/>
            <w:tabs>
              <w:tab w:val="right" w:leader="dot" w:pos="9638"/>
            </w:tabs>
          </w:pPr>
          <w:r>
            <w:fldChar w:fldCharType="begin"/>
          </w:r>
          <w:r>
            <w:instrText xml:space="preserve"> HYPERLINK \l _Toc564 </w:instrText>
          </w:r>
          <w:r>
            <w:fldChar w:fldCharType="separate"/>
          </w:r>
          <w:r>
            <w:rPr>
              <w:rFonts w:asciiTheme="minorEastAsia" w:hAnsiTheme="minorEastAsia"/>
              <w:szCs w:val="21"/>
            </w:rPr>
            <w:t xml:space="preserve">三、 </w:t>
          </w:r>
          <w:r>
            <w:rPr>
              <w:rFonts w:hint="eastAsia" w:asciiTheme="minorEastAsia" w:hAnsiTheme="minorEastAsia"/>
              <w:szCs w:val="21"/>
            </w:rPr>
            <w:t>符合性检查</w:t>
          </w:r>
          <w:r>
            <w:tab/>
          </w:r>
          <w:r>
            <w:fldChar w:fldCharType="begin"/>
          </w:r>
          <w:r>
            <w:instrText xml:space="preserve"> PAGEREF _Toc564 \h </w:instrText>
          </w:r>
          <w:r>
            <w:fldChar w:fldCharType="separate"/>
          </w:r>
          <w:r>
            <w:t>7</w:t>
          </w:r>
          <w:r>
            <w:fldChar w:fldCharType="end"/>
          </w:r>
          <w:r>
            <w:fldChar w:fldCharType="end"/>
          </w:r>
        </w:p>
        <w:p>
          <w:pPr>
            <w:pStyle w:val="33"/>
            <w:tabs>
              <w:tab w:val="right" w:leader="dot" w:pos="9638"/>
            </w:tabs>
          </w:pPr>
          <w:r>
            <w:fldChar w:fldCharType="begin"/>
          </w:r>
          <w:r>
            <w:instrText xml:space="preserve"> HYPERLINK \l _Toc25497 </w:instrText>
          </w:r>
          <w:r>
            <w:fldChar w:fldCharType="separate"/>
          </w:r>
          <w:r>
            <w:t xml:space="preserve">四、 </w:t>
          </w:r>
          <w:r>
            <w:rPr>
              <w:rFonts w:hint="eastAsia"/>
            </w:rPr>
            <w:t>评审依据</w:t>
          </w:r>
          <w:r>
            <w:tab/>
          </w:r>
          <w:r>
            <w:fldChar w:fldCharType="begin"/>
          </w:r>
          <w:r>
            <w:instrText xml:space="preserve"> PAGEREF _Toc25497 \h </w:instrText>
          </w:r>
          <w:r>
            <w:fldChar w:fldCharType="separate"/>
          </w:r>
          <w:r>
            <w:t>10</w:t>
          </w:r>
          <w:r>
            <w:fldChar w:fldCharType="end"/>
          </w:r>
          <w:r>
            <w:fldChar w:fldCharType="end"/>
          </w:r>
        </w:p>
        <w:p>
          <w:pPr>
            <w:pStyle w:val="33"/>
            <w:tabs>
              <w:tab w:val="right" w:leader="dot" w:pos="9638"/>
            </w:tabs>
          </w:pPr>
          <w:r>
            <w:fldChar w:fldCharType="begin"/>
          </w:r>
          <w:r>
            <w:instrText xml:space="preserve"> HYPERLINK \l _Toc8744 </w:instrText>
          </w:r>
          <w:r>
            <w:fldChar w:fldCharType="separate"/>
          </w:r>
          <w:r>
            <w:t xml:space="preserve">五、 </w:t>
          </w:r>
          <w:r>
            <w:rPr>
              <w:rFonts w:hint="eastAsia"/>
            </w:rPr>
            <w:t>成交通知</w:t>
          </w:r>
          <w:r>
            <w:tab/>
          </w:r>
          <w:r>
            <w:fldChar w:fldCharType="begin"/>
          </w:r>
          <w:r>
            <w:instrText xml:space="preserve"> PAGEREF _Toc8744 \h </w:instrText>
          </w:r>
          <w:r>
            <w:fldChar w:fldCharType="separate"/>
          </w:r>
          <w:r>
            <w:t>10</w:t>
          </w:r>
          <w:r>
            <w:fldChar w:fldCharType="end"/>
          </w:r>
          <w:r>
            <w:fldChar w:fldCharType="end"/>
          </w:r>
        </w:p>
        <w:p>
          <w:pPr>
            <w:pStyle w:val="33"/>
            <w:tabs>
              <w:tab w:val="right" w:leader="dot" w:pos="9638"/>
            </w:tabs>
          </w:pPr>
          <w:r>
            <w:fldChar w:fldCharType="begin"/>
          </w:r>
          <w:r>
            <w:instrText xml:space="preserve"> HYPERLINK \l _Toc13875 </w:instrText>
          </w:r>
          <w:r>
            <w:fldChar w:fldCharType="separate"/>
          </w:r>
          <w:r>
            <w:t xml:space="preserve">六、 </w:t>
          </w:r>
          <w:r>
            <w:rPr>
              <w:rFonts w:hint="eastAsia"/>
            </w:rPr>
            <w:t>签订合同</w:t>
          </w:r>
          <w:r>
            <w:tab/>
          </w:r>
          <w:r>
            <w:fldChar w:fldCharType="begin"/>
          </w:r>
          <w:r>
            <w:instrText xml:space="preserve"> PAGEREF _Toc13875 \h </w:instrText>
          </w:r>
          <w:r>
            <w:fldChar w:fldCharType="separate"/>
          </w:r>
          <w:r>
            <w:t>10</w:t>
          </w:r>
          <w:r>
            <w:fldChar w:fldCharType="end"/>
          </w:r>
          <w:r>
            <w:fldChar w:fldCharType="end"/>
          </w:r>
        </w:p>
        <w:p>
          <w:pPr>
            <w:pStyle w:val="27"/>
            <w:tabs>
              <w:tab w:val="right" w:leader="dot" w:pos="9638"/>
            </w:tabs>
          </w:pPr>
          <w:r>
            <w:fldChar w:fldCharType="begin"/>
          </w:r>
          <w:r>
            <w:instrText xml:space="preserve"> HYPERLINK \l _Toc25369 </w:instrText>
          </w:r>
          <w:r>
            <w:fldChar w:fldCharType="separate"/>
          </w:r>
          <w:r>
            <w:rPr>
              <w:rFonts w:hint="eastAsia" w:ascii="宋体" w:hAnsi="宋体" w:cs="宋体"/>
            </w:rPr>
            <w:t>第</w:t>
          </w:r>
          <w:r>
            <w:rPr>
              <w:rFonts w:hint="eastAsia" w:ascii="宋体" w:hAnsi="宋体" w:cs="宋体"/>
              <w:lang w:val="en-US" w:eastAsia="zh-CN"/>
            </w:rPr>
            <w:t>四</w:t>
          </w:r>
          <w:r>
            <w:rPr>
              <w:rFonts w:hint="eastAsia" w:ascii="宋体" w:hAnsi="宋体" w:cs="宋体"/>
            </w:rPr>
            <w:t>章  竞争性比选响应文件格式</w:t>
          </w:r>
          <w:r>
            <w:tab/>
          </w:r>
          <w:r>
            <w:fldChar w:fldCharType="begin"/>
          </w:r>
          <w:r>
            <w:instrText xml:space="preserve"> PAGEREF _Toc25369 \h </w:instrText>
          </w:r>
          <w:r>
            <w:fldChar w:fldCharType="separate"/>
          </w:r>
          <w:r>
            <w:t>11</w:t>
          </w:r>
          <w:r>
            <w:fldChar w:fldCharType="end"/>
          </w:r>
          <w:r>
            <w:fldChar w:fldCharType="end"/>
          </w:r>
        </w:p>
        <w:p>
          <w:pPr>
            <w:pStyle w:val="27"/>
            <w:tabs>
              <w:tab w:val="right" w:leader="dot" w:pos="9638"/>
            </w:tabs>
            <w:ind w:firstLine="201" w:firstLineChars="100"/>
          </w:pPr>
          <w:r>
            <w:fldChar w:fldCharType="begin"/>
          </w:r>
          <w:r>
            <w:instrText xml:space="preserve"> HYPERLINK \l _Toc22722 </w:instrText>
          </w:r>
          <w:r>
            <w:fldChar w:fldCharType="separate"/>
          </w:r>
          <w:r>
            <w:rPr>
              <w:rFonts w:hint="default" w:eastAsia="宋体" w:cs="Times New Roman" w:asciiTheme="minorEastAsia" w:hAnsiTheme="minorEastAsia"/>
              <w:b w:val="0"/>
              <w:bCs w:val="0"/>
              <w:caps w:val="0"/>
              <w:smallCaps/>
              <w:kern w:val="2"/>
              <w:sz w:val="20"/>
              <w:szCs w:val="21"/>
              <w:lang w:val="en-US" w:eastAsia="zh-CN" w:bidi="ar-SA"/>
            </w:rPr>
            <w:t xml:space="preserve">一、 </w:t>
          </w:r>
          <w:r>
            <w:rPr>
              <w:rFonts w:hint="eastAsia" w:eastAsia="宋体" w:cs="Times New Roman" w:asciiTheme="minorEastAsia" w:hAnsiTheme="minorEastAsia"/>
              <w:b w:val="0"/>
              <w:bCs w:val="0"/>
              <w:caps w:val="0"/>
              <w:smallCaps/>
              <w:kern w:val="2"/>
              <w:sz w:val="20"/>
              <w:szCs w:val="21"/>
              <w:lang w:val="en-US" w:eastAsia="zh-CN" w:bidi="ar-SA"/>
            </w:rPr>
            <w:t>报价部分</w:t>
          </w:r>
          <w:r>
            <w:tab/>
          </w:r>
          <w:r>
            <w:fldChar w:fldCharType="begin"/>
          </w:r>
          <w:r>
            <w:instrText xml:space="preserve"> PAGEREF _Toc22722 \h </w:instrText>
          </w:r>
          <w:r>
            <w:fldChar w:fldCharType="separate"/>
          </w:r>
          <w:r>
            <w:t>13</w:t>
          </w:r>
          <w:r>
            <w:fldChar w:fldCharType="end"/>
          </w:r>
          <w:r>
            <w:fldChar w:fldCharType="end"/>
          </w:r>
        </w:p>
        <w:p>
          <w:pPr>
            <w:pStyle w:val="19"/>
            <w:tabs>
              <w:tab w:val="right" w:leader="dot" w:pos="9638"/>
            </w:tabs>
            <w:rPr>
              <w:rFonts w:hint="eastAsia" w:ascii="Calibri" w:hAnsi="Calibri" w:eastAsia="宋体" w:cs="Times New Roman"/>
              <w:i w:val="0"/>
              <w:iCs w:val="0"/>
              <w:smallCaps/>
              <w:kern w:val="2"/>
              <w:sz w:val="20"/>
              <w:szCs w:val="20"/>
              <w:lang w:val="en-US" w:eastAsia="zh-CN" w:bidi="ar-SA"/>
            </w:rPr>
          </w:pP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HYPERLINK \l _Toc7273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（一）投标报价函</w:t>
          </w:r>
          <w:r>
            <w:rPr>
              <w:rFonts w:hint="eastAsia" w:ascii="Calibri" w:hAnsi="Calibri" w:eastAsia="宋体" w:cs="Times New Roman"/>
              <w:i w:val="0"/>
              <w:iCs w:val="0"/>
              <w:smallCaps/>
              <w:kern w:val="2"/>
              <w:sz w:val="20"/>
              <w:szCs w:val="20"/>
              <w:lang w:val="en-US" w:eastAsia="zh-CN" w:bidi="ar-SA"/>
            </w:rPr>
            <w:tab/>
          </w: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PAGEREF _Toc7273 \h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13</w:t>
          </w:r>
          <w:r>
            <w:rPr>
              <w:rFonts w:hint="eastAsia" w:ascii="Calibri" w:hAnsi="Calibri" w:eastAsia="宋体" w:cs="Times New Roman"/>
              <w:i w:val="0"/>
              <w:iCs w:val="0"/>
              <w:smallCaps/>
              <w:kern w:val="2"/>
              <w:sz w:val="20"/>
              <w:szCs w:val="20"/>
              <w:lang w:val="en-US" w:eastAsia="zh-CN" w:bidi="ar-SA"/>
            </w:rPr>
            <w:fldChar w:fldCharType="end"/>
          </w:r>
          <w:r>
            <w:rPr>
              <w:rFonts w:hint="eastAsia" w:ascii="Calibri" w:hAnsi="Calibri" w:eastAsia="宋体" w:cs="Times New Roman"/>
              <w:i w:val="0"/>
              <w:iCs w:val="0"/>
              <w:smallCaps/>
              <w:kern w:val="2"/>
              <w:sz w:val="20"/>
              <w:szCs w:val="20"/>
              <w:lang w:val="en-US" w:eastAsia="zh-CN" w:bidi="ar-SA"/>
            </w:rPr>
            <w:fldChar w:fldCharType="end"/>
          </w:r>
        </w:p>
        <w:p>
          <w:pPr>
            <w:pStyle w:val="19"/>
            <w:tabs>
              <w:tab w:val="right" w:leader="dot" w:pos="9638"/>
            </w:tabs>
          </w:pP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HYPERLINK \l _Toc22148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（二）法定代表人身份证明及授权委托书</w:t>
          </w:r>
          <w:r>
            <w:rPr>
              <w:rFonts w:hint="eastAsia" w:ascii="Calibri" w:hAnsi="Calibri" w:eastAsia="宋体" w:cs="Times New Roman"/>
              <w:i w:val="0"/>
              <w:iCs w:val="0"/>
              <w:smallCaps/>
              <w:kern w:val="2"/>
              <w:sz w:val="20"/>
              <w:szCs w:val="20"/>
              <w:lang w:val="en-US" w:eastAsia="zh-CN" w:bidi="ar-SA"/>
            </w:rPr>
            <w:tab/>
          </w: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PAGEREF _Toc22148 \h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18</w:t>
          </w:r>
          <w:r>
            <w:rPr>
              <w:rFonts w:hint="eastAsia" w:ascii="Calibri" w:hAnsi="Calibri" w:eastAsia="宋体" w:cs="Times New Roman"/>
              <w:i w:val="0"/>
              <w:iCs w:val="0"/>
              <w:smallCaps/>
              <w:kern w:val="2"/>
              <w:sz w:val="20"/>
              <w:szCs w:val="20"/>
              <w:lang w:val="en-US" w:eastAsia="zh-CN" w:bidi="ar-SA"/>
            </w:rPr>
            <w:fldChar w:fldCharType="end"/>
          </w:r>
          <w:r>
            <w:rPr>
              <w:rFonts w:hint="eastAsia" w:ascii="Calibri" w:hAnsi="Calibri" w:eastAsia="宋体" w:cs="Times New Roman"/>
              <w:i w:val="0"/>
              <w:iCs w:val="0"/>
              <w:smallCaps/>
              <w:kern w:val="2"/>
              <w:sz w:val="20"/>
              <w:szCs w:val="20"/>
              <w:lang w:val="en-US" w:eastAsia="zh-CN" w:bidi="ar-SA"/>
            </w:rPr>
            <w:fldChar w:fldCharType="end"/>
          </w:r>
        </w:p>
        <w:p>
          <w:pPr>
            <w:pStyle w:val="27"/>
            <w:tabs>
              <w:tab w:val="right" w:leader="dot" w:pos="9638"/>
            </w:tabs>
            <w:ind w:firstLine="201" w:firstLineChars="100"/>
          </w:pPr>
          <w:r>
            <w:fldChar w:fldCharType="begin"/>
          </w:r>
          <w:r>
            <w:instrText xml:space="preserve"> HYPERLINK \l _Toc51 </w:instrText>
          </w:r>
          <w:r>
            <w:fldChar w:fldCharType="separate"/>
          </w:r>
          <w:r>
            <w:rPr>
              <w:rFonts w:hint="default" w:eastAsia="宋体" w:cs="Times New Roman" w:asciiTheme="minorEastAsia" w:hAnsiTheme="minorEastAsia"/>
              <w:b w:val="0"/>
              <w:bCs w:val="0"/>
              <w:caps w:val="0"/>
              <w:smallCaps/>
              <w:kern w:val="2"/>
              <w:sz w:val="20"/>
              <w:szCs w:val="21"/>
              <w:lang w:val="en-US" w:eastAsia="zh-CN" w:bidi="ar-SA"/>
            </w:rPr>
            <w:t xml:space="preserve">二、 </w:t>
          </w:r>
          <w:r>
            <w:rPr>
              <w:rFonts w:hint="eastAsia" w:eastAsia="宋体" w:cs="Times New Roman" w:asciiTheme="minorEastAsia" w:hAnsiTheme="minorEastAsia"/>
              <w:b w:val="0"/>
              <w:bCs w:val="0"/>
              <w:caps w:val="0"/>
              <w:smallCaps/>
              <w:kern w:val="2"/>
              <w:sz w:val="20"/>
              <w:szCs w:val="21"/>
              <w:lang w:val="en-US" w:eastAsia="zh-CN" w:bidi="ar-SA"/>
            </w:rPr>
            <w:t>资格审查条件</w:t>
          </w:r>
          <w:r>
            <w:tab/>
          </w:r>
          <w:r>
            <w:fldChar w:fldCharType="begin"/>
          </w:r>
          <w:r>
            <w:instrText xml:space="preserve"> PAGEREF _Toc51 \h </w:instrText>
          </w:r>
          <w:r>
            <w:fldChar w:fldCharType="separate"/>
          </w:r>
          <w:r>
            <w:t>20</w:t>
          </w:r>
          <w:r>
            <w:fldChar w:fldCharType="end"/>
          </w:r>
          <w:r>
            <w:fldChar w:fldCharType="end"/>
          </w:r>
        </w:p>
        <w:p>
          <w:pPr>
            <w:pStyle w:val="33"/>
            <w:tabs>
              <w:tab w:val="right" w:leader="dot" w:pos="9638"/>
            </w:tabs>
            <w:ind w:firstLine="200" w:firstLineChars="100"/>
          </w:pPr>
          <w:r>
            <w:fldChar w:fldCharType="begin"/>
          </w:r>
          <w:r>
            <w:instrText xml:space="preserve"> HYPERLINK \l _Toc1430 </w:instrText>
          </w:r>
          <w:r>
            <w:fldChar w:fldCharType="separate"/>
          </w:r>
          <w:r>
            <w:rPr>
              <w:rFonts w:hint="eastAsia" w:ascii="Times New Roman" w:hAnsi="Times New Roman" w:eastAsia="宋体" w:cs="Times New Roman"/>
              <w:bCs/>
              <w:kern w:val="0"/>
              <w:szCs w:val="32"/>
              <w:lang w:val="en-US" w:eastAsia="zh-CN" w:bidi="ar-SA"/>
            </w:rPr>
            <w:t>（一）比选申请人基本情况表</w:t>
          </w:r>
          <w:r>
            <w:tab/>
          </w:r>
          <w:r>
            <w:fldChar w:fldCharType="begin"/>
          </w:r>
          <w:r>
            <w:instrText xml:space="preserve"> PAGEREF _Toc1430 \h </w:instrText>
          </w:r>
          <w:r>
            <w:fldChar w:fldCharType="separate"/>
          </w:r>
          <w:r>
            <w:t>20</w:t>
          </w:r>
          <w:r>
            <w:fldChar w:fldCharType="end"/>
          </w:r>
          <w:r>
            <w:fldChar w:fldCharType="end"/>
          </w:r>
        </w:p>
        <w:p>
          <w:pPr>
            <w:pStyle w:val="33"/>
            <w:tabs>
              <w:tab w:val="right" w:leader="dot" w:pos="9638"/>
            </w:tabs>
            <w:ind w:firstLine="200" w:firstLineChars="100"/>
          </w:pPr>
          <w:r>
            <w:fldChar w:fldCharType="begin"/>
          </w:r>
          <w:r>
            <w:instrText xml:space="preserve"> HYPERLINK \l _Toc21637 </w:instrText>
          </w:r>
          <w:r>
            <w:fldChar w:fldCharType="separate"/>
          </w:r>
          <w:r>
            <w:rPr>
              <w:rFonts w:hint="eastAsia" w:ascii="Times New Roman" w:hAnsi="Times New Roman" w:eastAsia="宋体" w:cs="Times New Roman"/>
              <w:bCs/>
              <w:kern w:val="0"/>
              <w:szCs w:val="32"/>
              <w:lang w:val="en-US" w:eastAsia="zh-CN" w:bidi="ar-SA"/>
            </w:rPr>
            <w:t>（二）入库证明及有效性证明</w:t>
          </w:r>
          <w:r>
            <w:tab/>
          </w:r>
          <w:r>
            <w:fldChar w:fldCharType="begin"/>
          </w:r>
          <w:r>
            <w:instrText xml:space="preserve"> PAGEREF _Toc21637 \h </w:instrText>
          </w:r>
          <w:r>
            <w:fldChar w:fldCharType="separate"/>
          </w:r>
          <w:r>
            <w:t>21</w:t>
          </w:r>
          <w:r>
            <w:fldChar w:fldCharType="end"/>
          </w:r>
          <w:r>
            <w:fldChar w:fldCharType="end"/>
          </w:r>
        </w:p>
        <w:p>
          <w:pPr>
            <w:pStyle w:val="33"/>
            <w:tabs>
              <w:tab w:val="right" w:leader="dot" w:pos="9638"/>
            </w:tabs>
            <w:ind w:firstLine="200" w:firstLineChars="100"/>
          </w:pPr>
          <w:r>
            <w:fldChar w:fldCharType="begin"/>
          </w:r>
          <w:r>
            <w:instrText xml:space="preserve"> HYPERLINK \l _Toc1759 </w:instrText>
          </w:r>
          <w:r>
            <w:fldChar w:fldCharType="separate"/>
          </w:r>
          <w:r>
            <w:rPr>
              <w:rFonts w:hint="eastAsia" w:ascii="Times New Roman" w:hAnsi="Times New Roman" w:eastAsia="宋体" w:cs="Times New Roman"/>
              <w:bCs/>
              <w:kern w:val="0"/>
              <w:szCs w:val="32"/>
              <w:lang w:val="en-US" w:eastAsia="zh-CN" w:bidi="ar-SA"/>
            </w:rPr>
            <w:t>（三）营业执照及资质证书</w:t>
          </w:r>
          <w:r>
            <w:tab/>
          </w:r>
          <w:r>
            <w:fldChar w:fldCharType="begin"/>
          </w:r>
          <w:r>
            <w:instrText xml:space="preserve"> PAGEREF _Toc1759 \h </w:instrText>
          </w:r>
          <w:r>
            <w:fldChar w:fldCharType="separate"/>
          </w:r>
          <w:r>
            <w:t>22</w:t>
          </w:r>
          <w:r>
            <w:fldChar w:fldCharType="end"/>
          </w:r>
          <w:r>
            <w:fldChar w:fldCharType="end"/>
          </w:r>
        </w:p>
        <w:p>
          <w:pPr>
            <w:pStyle w:val="27"/>
            <w:tabs>
              <w:tab w:val="right" w:leader="dot" w:pos="9638"/>
            </w:tabs>
            <w:ind w:firstLine="201" w:firstLineChars="100"/>
          </w:pPr>
          <w:r>
            <w:fldChar w:fldCharType="begin"/>
          </w:r>
          <w:r>
            <w:instrText xml:space="preserve"> HYPERLINK \l _Toc384 </w:instrText>
          </w:r>
          <w:r>
            <w:fldChar w:fldCharType="separate"/>
          </w:r>
          <w:r>
            <w:rPr>
              <w:rFonts w:hint="eastAsia" w:eastAsia="宋体" w:cs="Times New Roman" w:asciiTheme="minorEastAsia" w:hAnsiTheme="minorEastAsia"/>
              <w:b w:val="0"/>
              <w:bCs w:val="0"/>
              <w:caps w:val="0"/>
              <w:smallCaps/>
              <w:kern w:val="2"/>
              <w:sz w:val="20"/>
              <w:szCs w:val="21"/>
              <w:lang w:val="en-US" w:eastAsia="zh-CN" w:bidi="ar-SA"/>
            </w:rPr>
            <w:t>三、商务部分</w:t>
          </w:r>
          <w:r>
            <w:tab/>
          </w:r>
          <w:r>
            <w:fldChar w:fldCharType="begin"/>
          </w:r>
          <w:r>
            <w:instrText xml:space="preserve"> PAGEREF _Toc384 \h </w:instrText>
          </w:r>
          <w:r>
            <w:fldChar w:fldCharType="separate"/>
          </w:r>
          <w:r>
            <w:t>25</w:t>
          </w:r>
          <w:r>
            <w:fldChar w:fldCharType="end"/>
          </w:r>
          <w:r>
            <w:fldChar w:fldCharType="end"/>
          </w:r>
        </w:p>
        <w:p>
          <w:pPr>
            <w:pStyle w:val="19"/>
            <w:tabs>
              <w:tab w:val="right" w:leader="dot" w:pos="9638"/>
            </w:tabs>
            <w:rPr>
              <w:rFonts w:hint="eastAsia" w:ascii="Calibri" w:hAnsi="Calibri" w:eastAsia="宋体" w:cs="Times New Roman"/>
              <w:i w:val="0"/>
              <w:iCs w:val="0"/>
              <w:smallCaps/>
              <w:kern w:val="2"/>
              <w:sz w:val="20"/>
              <w:szCs w:val="20"/>
              <w:lang w:val="en-US" w:eastAsia="zh-CN" w:bidi="ar-SA"/>
            </w:rPr>
          </w:pP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HYPERLINK \l _Toc7028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（一）投标人业绩</w:t>
          </w:r>
          <w:r>
            <w:rPr>
              <w:rFonts w:hint="eastAsia" w:ascii="Calibri" w:hAnsi="Calibri" w:eastAsia="宋体" w:cs="Times New Roman"/>
              <w:i w:val="0"/>
              <w:iCs w:val="0"/>
              <w:smallCaps/>
              <w:kern w:val="2"/>
              <w:sz w:val="20"/>
              <w:szCs w:val="20"/>
              <w:lang w:val="en-US" w:eastAsia="zh-CN" w:bidi="ar-SA"/>
            </w:rPr>
            <w:tab/>
          </w: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PAGEREF _Toc7028 \h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25</w:t>
          </w:r>
          <w:r>
            <w:rPr>
              <w:rFonts w:hint="eastAsia" w:ascii="Calibri" w:hAnsi="Calibri" w:eastAsia="宋体" w:cs="Times New Roman"/>
              <w:i w:val="0"/>
              <w:iCs w:val="0"/>
              <w:smallCaps/>
              <w:kern w:val="2"/>
              <w:sz w:val="20"/>
              <w:szCs w:val="20"/>
              <w:lang w:val="en-US" w:eastAsia="zh-CN" w:bidi="ar-SA"/>
            </w:rPr>
            <w:fldChar w:fldCharType="end"/>
          </w:r>
          <w:r>
            <w:rPr>
              <w:rFonts w:hint="eastAsia" w:ascii="Calibri" w:hAnsi="Calibri" w:eastAsia="宋体" w:cs="Times New Roman"/>
              <w:i w:val="0"/>
              <w:iCs w:val="0"/>
              <w:smallCaps/>
              <w:kern w:val="2"/>
              <w:sz w:val="20"/>
              <w:szCs w:val="20"/>
              <w:lang w:val="en-US" w:eastAsia="zh-CN" w:bidi="ar-SA"/>
            </w:rPr>
            <w:fldChar w:fldCharType="end"/>
          </w:r>
        </w:p>
        <w:p>
          <w:pPr>
            <w:pStyle w:val="19"/>
            <w:tabs>
              <w:tab w:val="right" w:leader="dot" w:pos="9638"/>
            </w:tabs>
            <w:rPr>
              <w:rFonts w:hint="eastAsia" w:ascii="Calibri" w:hAnsi="Calibri" w:eastAsia="宋体" w:cs="Times New Roman"/>
              <w:i w:val="0"/>
              <w:iCs w:val="0"/>
              <w:smallCaps/>
              <w:kern w:val="2"/>
              <w:sz w:val="20"/>
              <w:szCs w:val="20"/>
              <w:lang w:val="en-US" w:eastAsia="zh-CN" w:bidi="ar-SA"/>
            </w:rPr>
          </w:pP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HYPERLINK \l _Toc752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（二）质保期承诺</w:t>
          </w:r>
          <w:r>
            <w:rPr>
              <w:rFonts w:hint="eastAsia" w:ascii="Calibri" w:hAnsi="Calibri" w:eastAsia="宋体" w:cs="Times New Roman"/>
              <w:i w:val="0"/>
              <w:iCs w:val="0"/>
              <w:smallCaps/>
              <w:kern w:val="2"/>
              <w:sz w:val="20"/>
              <w:szCs w:val="20"/>
              <w:lang w:val="en-US" w:eastAsia="zh-CN" w:bidi="ar-SA"/>
            </w:rPr>
            <w:tab/>
          </w: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PAGEREF _Toc752 \h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26</w:t>
          </w:r>
          <w:r>
            <w:rPr>
              <w:rFonts w:hint="eastAsia" w:ascii="Calibri" w:hAnsi="Calibri" w:eastAsia="宋体" w:cs="Times New Roman"/>
              <w:i w:val="0"/>
              <w:iCs w:val="0"/>
              <w:smallCaps/>
              <w:kern w:val="2"/>
              <w:sz w:val="20"/>
              <w:szCs w:val="20"/>
              <w:lang w:val="en-US" w:eastAsia="zh-CN" w:bidi="ar-SA"/>
            </w:rPr>
            <w:fldChar w:fldCharType="end"/>
          </w:r>
          <w:r>
            <w:rPr>
              <w:rFonts w:hint="eastAsia" w:ascii="Calibri" w:hAnsi="Calibri" w:eastAsia="宋体" w:cs="Times New Roman"/>
              <w:i w:val="0"/>
              <w:iCs w:val="0"/>
              <w:smallCaps/>
              <w:kern w:val="2"/>
              <w:sz w:val="20"/>
              <w:szCs w:val="20"/>
              <w:lang w:val="en-US" w:eastAsia="zh-CN" w:bidi="ar-SA"/>
            </w:rPr>
            <w:fldChar w:fldCharType="end"/>
          </w:r>
        </w:p>
        <w:p>
          <w:pPr>
            <w:pStyle w:val="19"/>
            <w:tabs>
              <w:tab w:val="right" w:leader="dot" w:pos="9638"/>
            </w:tabs>
          </w:pP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HYPERLINK \l _Toc15906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（三）施工组织方案及工期计划</w:t>
          </w:r>
          <w:r>
            <w:rPr>
              <w:rFonts w:hint="eastAsia" w:ascii="Calibri" w:hAnsi="Calibri" w:eastAsia="宋体" w:cs="Times New Roman"/>
              <w:i w:val="0"/>
              <w:iCs w:val="0"/>
              <w:smallCaps/>
              <w:kern w:val="2"/>
              <w:sz w:val="20"/>
              <w:szCs w:val="20"/>
              <w:lang w:val="en-US" w:eastAsia="zh-CN" w:bidi="ar-SA"/>
            </w:rPr>
            <w:tab/>
          </w:r>
          <w:r>
            <w:rPr>
              <w:rFonts w:hint="eastAsia" w:ascii="Calibri" w:hAnsi="Calibri" w:eastAsia="宋体" w:cs="Times New Roman"/>
              <w:i w:val="0"/>
              <w:iCs w:val="0"/>
              <w:smallCaps/>
              <w:kern w:val="2"/>
              <w:sz w:val="20"/>
              <w:szCs w:val="20"/>
              <w:lang w:val="en-US" w:eastAsia="zh-CN" w:bidi="ar-SA"/>
            </w:rPr>
            <w:fldChar w:fldCharType="begin"/>
          </w:r>
          <w:r>
            <w:rPr>
              <w:rFonts w:hint="eastAsia" w:ascii="Calibri" w:hAnsi="Calibri" w:eastAsia="宋体" w:cs="Times New Roman"/>
              <w:i w:val="0"/>
              <w:iCs w:val="0"/>
              <w:smallCaps/>
              <w:kern w:val="2"/>
              <w:sz w:val="20"/>
              <w:szCs w:val="20"/>
              <w:lang w:val="en-US" w:eastAsia="zh-CN" w:bidi="ar-SA"/>
            </w:rPr>
            <w:instrText xml:space="preserve"> PAGEREF _Toc15906 \h </w:instrText>
          </w:r>
          <w:r>
            <w:rPr>
              <w:rFonts w:hint="eastAsia" w:ascii="Calibri" w:hAnsi="Calibri" w:eastAsia="宋体" w:cs="Times New Roman"/>
              <w:i w:val="0"/>
              <w:iCs w:val="0"/>
              <w:smallCaps/>
              <w:kern w:val="2"/>
              <w:sz w:val="20"/>
              <w:szCs w:val="20"/>
              <w:lang w:val="en-US" w:eastAsia="zh-CN" w:bidi="ar-SA"/>
            </w:rPr>
            <w:fldChar w:fldCharType="separate"/>
          </w:r>
          <w:r>
            <w:rPr>
              <w:rFonts w:hint="eastAsia" w:ascii="Calibri" w:hAnsi="Calibri" w:eastAsia="宋体" w:cs="Times New Roman"/>
              <w:i w:val="0"/>
              <w:iCs w:val="0"/>
              <w:smallCaps/>
              <w:kern w:val="2"/>
              <w:sz w:val="20"/>
              <w:szCs w:val="20"/>
              <w:lang w:val="en-US" w:eastAsia="zh-CN" w:bidi="ar-SA"/>
            </w:rPr>
            <w:t>27</w:t>
          </w:r>
          <w:r>
            <w:rPr>
              <w:rFonts w:hint="eastAsia" w:ascii="Calibri" w:hAnsi="Calibri" w:eastAsia="宋体" w:cs="Times New Roman"/>
              <w:i w:val="0"/>
              <w:iCs w:val="0"/>
              <w:smallCaps/>
              <w:kern w:val="2"/>
              <w:sz w:val="20"/>
              <w:szCs w:val="20"/>
              <w:lang w:val="en-US" w:eastAsia="zh-CN" w:bidi="ar-SA"/>
            </w:rPr>
            <w:fldChar w:fldCharType="end"/>
          </w:r>
          <w:r>
            <w:rPr>
              <w:rFonts w:hint="eastAsia" w:ascii="Calibri" w:hAnsi="Calibri" w:eastAsia="宋体" w:cs="Times New Roman"/>
              <w:i w:val="0"/>
              <w:iCs w:val="0"/>
              <w:smallCaps/>
              <w:kern w:val="2"/>
              <w:sz w:val="20"/>
              <w:szCs w:val="20"/>
              <w:lang w:val="en-US" w:eastAsia="zh-CN" w:bidi="ar-SA"/>
            </w:rPr>
            <w:fldChar w:fldCharType="end"/>
          </w:r>
        </w:p>
        <w:p>
          <w:pPr>
            <w:pStyle w:val="27"/>
            <w:tabs>
              <w:tab w:val="right" w:leader="dot" w:pos="9638"/>
            </w:tabs>
            <w:ind w:firstLine="201" w:firstLineChars="100"/>
          </w:pPr>
          <w:r>
            <w:fldChar w:fldCharType="begin"/>
          </w:r>
          <w:r>
            <w:instrText xml:space="preserve"> HYPERLINK \l _Toc17033 </w:instrText>
          </w:r>
          <w:r>
            <w:fldChar w:fldCharType="separate"/>
          </w:r>
          <w:r>
            <w:rPr>
              <w:rFonts w:hint="eastAsia" w:eastAsia="宋体" w:cs="Times New Roman" w:asciiTheme="minorEastAsia" w:hAnsiTheme="minorEastAsia"/>
              <w:b w:val="0"/>
              <w:bCs w:val="0"/>
              <w:caps w:val="0"/>
              <w:smallCaps/>
              <w:kern w:val="2"/>
              <w:sz w:val="20"/>
              <w:szCs w:val="21"/>
              <w:lang w:val="en-US" w:eastAsia="zh-CN" w:bidi="ar-SA"/>
            </w:rPr>
            <w:t>四、其他与项目有关的资料</w:t>
          </w:r>
          <w:r>
            <w:tab/>
          </w:r>
          <w:r>
            <w:fldChar w:fldCharType="begin"/>
          </w:r>
          <w:r>
            <w:instrText xml:space="preserve"> PAGEREF _Toc17033 \h </w:instrText>
          </w:r>
          <w:r>
            <w:fldChar w:fldCharType="separate"/>
          </w:r>
          <w:r>
            <w:t>28</w:t>
          </w:r>
          <w:r>
            <w:fldChar w:fldCharType="end"/>
          </w:r>
          <w:r>
            <w:fldChar w:fldCharType="end"/>
          </w:r>
        </w:p>
        <w:p>
          <w:pPr>
            <w:pStyle w:val="27"/>
            <w:tabs>
              <w:tab w:val="right" w:leader="dot" w:pos="9638"/>
            </w:tabs>
          </w:pPr>
          <w:r>
            <w:fldChar w:fldCharType="begin"/>
          </w:r>
          <w:r>
            <w:instrText xml:space="preserve"> HYPERLINK \l _Toc25369 </w:instrText>
          </w:r>
          <w:r>
            <w:fldChar w:fldCharType="separate"/>
          </w:r>
          <w:r>
            <w:rPr>
              <w:rFonts w:hint="eastAsia" w:ascii="宋体" w:hAnsi="宋体" w:cs="宋体"/>
            </w:rPr>
            <w:t>第</w:t>
          </w:r>
          <w:r>
            <w:rPr>
              <w:rFonts w:hint="eastAsia" w:ascii="宋体" w:hAnsi="宋体" w:cs="宋体"/>
              <w:lang w:val="en-US" w:eastAsia="zh-CN"/>
            </w:rPr>
            <w:t>五</w:t>
          </w:r>
          <w:r>
            <w:rPr>
              <w:rFonts w:hint="eastAsia" w:ascii="宋体" w:hAnsi="宋体" w:cs="宋体"/>
            </w:rPr>
            <w:t xml:space="preserve">章  </w:t>
          </w:r>
          <w:r>
            <w:rPr>
              <w:rFonts w:hint="eastAsia" w:ascii="宋体" w:hAnsi="宋体" w:cs="宋体"/>
              <w:lang w:val="en-US" w:eastAsia="zh-CN"/>
            </w:rPr>
            <w:t>合同条款及格式</w:t>
          </w:r>
          <w:r>
            <w:tab/>
          </w:r>
          <w:r>
            <w:fldChar w:fldCharType="begin"/>
          </w:r>
          <w:r>
            <w:instrText xml:space="preserve"> PAGEREF _Toc25369 \h </w:instrText>
          </w:r>
          <w:r>
            <w:fldChar w:fldCharType="separate"/>
          </w:r>
          <w:r>
            <w:t>11</w:t>
          </w:r>
          <w:r>
            <w:fldChar w:fldCharType="end"/>
          </w:r>
          <w:r>
            <w:fldChar w:fldCharType="end"/>
          </w:r>
        </w:p>
        <w:p/>
        <w:p>
          <w:pPr>
            <w:pStyle w:val="38"/>
            <w:sectPr>
              <w:pgSz w:w="11906" w:h="16838"/>
              <w:pgMar w:top="1418" w:right="1134" w:bottom="1418" w:left="1134" w:header="851" w:footer="992" w:gutter="0"/>
              <w:cols w:space="720" w:num="1"/>
              <w:docGrid w:type="lines" w:linePitch="312" w:charSpace="0"/>
            </w:sectPr>
          </w:pPr>
          <w:r>
            <w:fldChar w:fldCharType="end"/>
          </w:r>
        </w:p>
      </w:sdtContent>
    </w:sdt>
    <w:p>
      <w:pPr>
        <w:pStyle w:val="3"/>
        <w:spacing w:line="360" w:lineRule="auto"/>
      </w:pPr>
      <w:bookmarkStart w:id="24" w:name="_Toc19121"/>
      <w:bookmarkStart w:id="25" w:name="_Toc12090"/>
      <w:r>
        <w:rPr>
          <w:rFonts w:hint="eastAsia"/>
        </w:rPr>
        <w:t xml:space="preserve">第一章 </w:t>
      </w:r>
      <w:bookmarkEnd w:id="13"/>
      <w:bookmarkEnd w:id="14"/>
      <w:bookmarkEnd w:id="15"/>
      <w:bookmarkEnd w:id="16"/>
      <w:bookmarkEnd w:id="17"/>
      <w:bookmarkEnd w:id="18"/>
      <w:bookmarkEnd w:id="19"/>
      <w:bookmarkEnd w:id="20"/>
      <w:bookmarkEnd w:id="21"/>
      <w:bookmarkEnd w:id="22"/>
      <w:r>
        <w:rPr>
          <w:rFonts w:hint="eastAsia"/>
        </w:rPr>
        <w:t>比选公告</w:t>
      </w:r>
      <w:bookmarkEnd w:id="23"/>
      <w:bookmarkEnd w:id="24"/>
      <w:bookmarkEnd w:id="25"/>
    </w:p>
    <w:p>
      <w:pPr>
        <w:pStyle w:val="4"/>
        <w:numPr>
          <w:ilvl w:val="-1"/>
          <w:numId w:val="0"/>
        </w:numPr>
        <w:spacing w:before="0" w:after="0" w:line="360" w:lineRule="auto"/>
        <w:ind w:left="0" w:firstLine="0"/>
        <w:rPr>
          <w:rFonts w:ascii="宋体" w:hAnsi="宋体" w:eastAsia="宋体" w:cs="宋体"/>
        </w:rPr>
      </w:pPr>
      <w:bookmarkStart w:id="26" w:name="_Toc246996901"/>
      <w:bookmarkStart w:id="27" w:name="_Toc152045512"/>
      <w:bookmarkStart w:id="28" w:name="_Toc10076"/>
      <w:bookmarkStart w:id="29" w:name="_Toc246996158"/>
      <w:bookmarkStart w:id="30" w:name="_Toc507319891"/>
      <w:bookmarkStart w:id="31" w:name="_Toc179632528"/>
      <w:bookmarkStart w:id="32" w:name="_Toc11329213"/>
      <w:bookmarkStart w:id="33" w:name="_Toc152042288"/>
      <w:bookmarkStart w:id="34" w:name="_Toc144974480"/>
      <w:bookmarkStart w:id="35" w:name="_Toc247085672"/>
      <w:bookmarkStart w:id="36" w:name="_Toc9116"/>
      <w:bookmarkStart w:id="37" w:name="_Toc32056"/>
      <w:bookmarkStart w:id="38" w:name="OLE_LINK3"/>
      <w:bookmarkStart w:id="39" w:name="OLE_LINK2"/>
      <w:r>
        <w:rPr>
          <w:rFonts w:hint="eastAsia" w:ascii="宋体" w:hAnsi="宋体" w:eastAsia="宋体" w:cs="宋体"/>
          <w:lang w:val="en-US" w:eastAsia="zh-CN"/>
        </w:rPr>
        <w:t>一、</w:t>
      </w:r>
      <w:r>
        <w:rPr>
          <w:rFonts w:hint="eastAsia" w:ascii="宋体" w:hAnsi="宋体" w:eastAsia="宋体" w:cs="宋体"/>
        </w:rPr>
        <w:t>比选</w:t>
      </w:r>
      <w:bookmarkEnd w:id="26"/>
      <w:bookmarkEnd w:id="27"/>
      <w:bookmarkEnd w:id="28"/>
      <w:bookmarkEnd w:id="29"/>
      <w:bookmarkEnd w:id="30"/>
      <w:bookmarkEnd w:id="31"/>
      <w:bookmarkEnd w:id="32"/>
      <w:bookmarkEnd w:id="33"/>
      <w:bookmarkEnd w:id="34"/>
      <w:bookmarkEnd w:id="35"/>
      <w:r>
        <w:rPr>
          <w:rFonts w:hint="eastAsia" w:ascii="宋体" w:hAnsi="宋体" w:eastAsia="宋体" w:cs="宋体"/>
        </w:rPr>
        <w:t>概况</w:t>
      </w:r>
      <w:bookmarkEnd w:id="36"/>
      <w:bookmarkEnd w:id="37"/>
    </w:p>
    <w:p>
      <w:pPr>
        <w:spacing w:line="360" w:lineRule="auto"/>
        <w:rPr>
          <w:rFonts w:ascii="宋体" w:hAnsi="宋体" w:cs="宋体"/>
          <w:szCs w:val="21"/>
        </w:rPr>
      </w:pPr>
      <w:r>
        <w:rPr>
          <w:rFonts w:hint="eastAsia" w:ascii="宋体" w:hAnsi="宋体" w:cs="宋体"/>
          <w:szCs w:val="21"/>
        </w:rPr>
        <w:t>　　本竞争性比选项目</w:t>
      </w:r>
      <w:r>
        <w:rPr>
          <w:rFonts w:hint="eastAsia" w:ascii="宋体" w:hAnsi="宋体" w:cs="宋体"/>
          <w:szCs w:val="21"/>
          <w:lang w:val="en-US" w:eastAsia="zh-CN"/>
        </w:rPr>
        <w:t>为</w:t>
      </w:r>
      <w:r>
        <w:rPr>
          <w:rFonts w:hint="eastAsia" w:ascii="宋体" w:hAnsi="宋体" w:cs="宋体"/>
          <w:szCs w:val="21"/>
          <w:u w:val="single"/>
        </w:rPr>
        <w:t>重庆成渝垫丰武</w:t>
      </w:r>
      <w:r>
        <w:rPr>
          <w:rFonts w:hint="eastAsia" w:ascii="宋体" w:hAnsi="宋体" w:cs="宋体"/>
          <w:szCs w:val="21"/>
          <w:u w:val="single"/>
          <w:lang w:val="en-US" w:eastAsia="zh-CN"/>
        </w:rPr>
        <w:t>高速公路有限</w:t>
      </w:r>
      <w:r>
        <w:rPr>
          <w:rFonts w:hint="eastAsia" w:ascii="宋体" w:hAnsi="宋体" w:cs="宋体"/>
          <w:szCs w:val="21"/>
          <w:u w:val="single"/>
        </w:rPr>
        <w:t>公司</w:t>
      </w:r>
      <w:r>
        <w:rPr>
          <w:rFonts w:hint="eastAsia" w:ascii="宋体" w:hAnsi="宋体" w:cs="宋体"/>
          <w:szCs w:val="21"/>
          <w:u w:val="single"/>
          <w:lang w:eastAsia="zh-CN"/>
        </w:rPr>
        <w:t>总部及白市驿驻地办公场所装修工程</w:t>
      </w:r>
      <w:r>
        <w:rPr>
          <w:rFonts w:hint="eastAsia" w:ascii="宋体" w:hAnsi="宋体" w:cs="宋体"/>
          <w:szCs w:val="21"/>
        </w:rPr>
        <w:t>，</w:t>
      </w:r>
      <w:r>
        <w:rPr>
          <w:rFonts w:hint="eastAsia" w:ascii="宋体" w:hAnsi="宋体" w:cs="宋体"/>
          <w:szCs w:val="21"/>
          <w:lang w:eastAsia="zh-CN"/>
        </w:rPr>
        <w:t>招标人</w:t>
      </w:r>
      <w:r>
        <w:rPr>
          <w:rFonts w:hint="eastAsia" w:ascii="宋体" w:hAnsi="宋体" w:cs="宋体"/>
          <w:szCs w:val="21"/>
        </w:rPr>
        <w:t>为</w:t>
      </w:r>
      <w:r>
        <w:rPr>
          <w:rFonts w:hint="eastAsia" w:ascii="宋体" w:hAnsi="宋体" w:cs="宋体"/>
          <w:szCs w:val="21"/>
          <w:u w:val="single"/>
        </w:rPr>
        <w:t xml:space="preserve"> 重庆成渝垫丰武高速公路有限公司 </w:t>
      </w:r>
      <w:r>
        <w:rPr>
          <w:rFonts w:hint="eastAsia" w:ascii="宋体" w:hAnsi="宋体" w:cs="宋体"/>
          <w:szCs w:val="21"/>
        </w:rPr>
        <w:t>，项目出资比例为</w:t>
      </w:r>
      <w:r>
        <w:rPr>
          <w:rFonts w:hint="eastAsia" w:ascii="宋体" w:hAnsi="宋体" w:cs="宋体"/>
          <w:szCs w:val="21"/>
          <w:u w:val="single"/>
        </w:rPr>
        <w:t>100%</w:t>
      </w:r>
      <w:r>
        <w:rPr>
          <w:rFonts w:hint="eastAsia" w:ascii="宋体" w:hAnsi="宋体" w:cs="宋体"/>
          <w:szCs w:val="21"/>
        </w:rPr>
        <w:t>，该项目已具备比选条件，现对该项目进行竞争性比选。</w:t>
      </w:r>
    </w:p>
    <w:p>
      <w:pPr>
        <w:pStyle w:val="4"/>
        <w:numPr>
          <w:ilvl w:val="0"/>
          <w:numId w:val="0"/>
        </w:numPr>
        <w:spacing w:before="120" w:after="0" w:line="360" w:lineRule="auto"/>
        <w:ind w:leftChars="0"/>
        <w:rPr>
          <w:rFonts w:ascii="宋体" w:hAnsi="宋体" w:eastAsia="宋体" w:cs="宋体"/>
        </w:rPr>
      </w:pPr>
      <w:bookmarkStart w:id="40" w:name="_Toc246996902"/>
      <w:bookmarkStart w:id="41" w:name="_Toc152045513"/>
      <w:bookmarkStart w:id="42" w:name="_Toc246996159"/>
      <w:bookmarkStart w:id="43" w:name="_Toc507319892"/>
      <w:bookmarkStart w:id="44" w:name="_Toc247085673"/>
      <w:bookmarkStart w:id="45" w:name="_Toc152042289"/>
      <w:bookmarkStart w:id="46" w:name="_Toc179632529"/>
      <w:bookmarkStart w:id="47" w:name="_Toc144974481"/>
      <w:bookmarkStart w:id="48" w:name="_Toc11329214"/>
      <w:bookmarkStart w:id="49" w:name="_Toc18109"/>
      <w:bookmarkStart w:id="50" w:name="_Toc28947"/>
      <w:bookmarkStart w:id="51" w:name="_Toc26119"/>
      <w:r>
        <w:rPr>
          <w:rFonts w:hint="eastAsia" w:ascii="宋体" w:hAnsi="宋体" w:eastAsia="宋体" w:cs="宋体"/>
          <w:lang w:val="en-US" w:eastAsia="zh-CN"/>
        </w:rPr>
        <w:t>二、</w:t>
      </w:r>
      <w:r>
        <w:rPr>
          <w:rFonts w:hint="eastAsia" w:ascii="宋体" w:hAnsi="宋体" w:eastAsia="宋体" w:cs="宋体"/>
        </w:rPr>
        <w:t>项目</w:t>
      </w:r>
      <w:bookmarkEnd w:id="40"/>
      <w:bookmarkEnd w:id="41"/>
      <w:bookmarkEnd w:id="42"/>
      <w:bookmarkEnd w:id="43"/>
      <w:bookmarkEnd w:id="44"/>
      <w:bookmarkEnd w:id="45"/>
      <w:bookmarkEnd w:id="46"/>
      <w:bookmarkEnd w:id="47"/>
      <w:bookmarkEnd w:id="48"/>
      <w:bookmarkEnd w:id="49"/>
      <w:r>
        <w:rPr>
          <w:rFonts w:hint="eastAsia" w:ascii="宋体" w:hAnsi="宋体" w:eastAsia="宋体" w:cs="宋体"/>
        </w:rPr>
        <w:t>内容</w:t>
      </w:r>
      <w:bookmarkEnd w:id="50"/>
      <w:bookmarkEnd w:id="51"/>
    </w:p>
    <w:p>
      <w:pPr>
        <w:spacing w:line="360" w:lineRule="auto"/>
        <w:ind w:firstLine="420" w:firstLineChars="200"/>
        <w:rPr>
          <w:rFonts w:ascii="宋体" w:hAnsi="宋体" w:cs="宋体"/>
          <w:szCs w:val="21"/>
        </w:rPr>
      </w:pPr>
      <w:bookmarkStart w:id="52" w:name="_Toc446247226"/>
      <w:r>
        <w:rPr>
          <w:rFonts w:hint="eastAsia" w:ascii="宋体" w:hAnsi="宋体" w:cs="宋体"/>
          <w:szCs w:val="21"/>
        </w:rPr>
        <w:t>1 项目地点：</w:t>
      </w:r>
      <w:bookmarkEnd w:id="52"/>
      <w:r>
        <w:rPr>
          <w:rFonts w:hint="eastAsia" w:ascii="宋体" w:hAnsi="宋体" w:cs="宋体"/>
          <w:szCs w:val="21"/>
        </w:rPr>
        <w:t>重庆高速公路集团有限公司总部办公大楼（渝北区银杉路66号）</w:t>
      </w:r>
      <w:r>
        <w:rPr>
          <w:rFonts w:hint="eastAsia" w:ascii="宋体" w:hAnsi="宋体" w:cs="宋体"/>
          <w:szCs w:val="21"/>
          <w:lang w:val="en-US" w:eastAsia="zh-CN"/>
        </w:rPr>
        <w:t>及白市驿太慈佳园商业部分</w:t>
      </w:r>
      <w:r>
        <w:rPr>
          <w:rFonts w:hint="eastAsia" w:ascii="宋体" w:hAnsi="宋体" w:cs="宋体"/>
          <w:szCs w:val="21"/>
        </w:rPr>
        <w:t>。</w:t>
      </w:r>
    </w:p>
    <w:p>
      <w:pPr>
        <w:pStyle w:val="2"/>
        <w:adjustRightInd w:val="0"/>
        <w:spacing w:line="360" w:lineRule="auto"/>
        <w:rPr>
          <w:rFonts w:ascii="宋体" w:hAnsi="宋体" w:cs="宋体"/>
          <w:szCs w:val="21"/>
          <w:highlight w:val="none"/>
        </w:rPr>
      </w:pPr>
      <w:r>
        <w:rPr>
          <w:rFonts w:hint="eastAsia" w:ascii="宋体" w:hAnsi="宋体" w:cs="宋体"/>
          <w:szCs w:val="21"/>
        </w:rPr>
        <w:t>2 项目概况：我司</w:t>
      </w:r>
      <w:r>
        <w:rPr>
          <w:rFonts w:hint="eastAsia" w:ascii="宋体" w:hAnsi="宋体" w:cs="宋体"/>
          <w:szCs w:val="21"/>
          <w:lang w:val="en-US" w:eastAsia="zh-CN"/>
        </w:rPr>
        <w:t>总部</w:t>
      </w:r>
      <w:r>
        <w:rPr>
          <w:rFonts w:hint="eastAsia" w:ascii="宋体" w:hAnsi="宋体" w:cs="宋体"/>
          <w:szCs w:val="21"/>
        </w:rPr>
        <w:t>办公场地位于重庆高速集团办公大楼9楼</w:t>
      </w:r>
      <w:r>
        <w:rPr>
          <w:rFonts w:hint="eastAsia" w:ascii="宋体" w:hAnsi="宋体" w:cs="宋体"/>
          <w:szCs w:val="21"/>
          <w:lang w:val="en-US" w:eastAsia="zh-CN"/>
        </w:rPr>
        <w:t>和15楼</w:t>
      </w:r>
      <w:r>
        <w:rPr>
          <w:rFonts w:hint="eastAsia" w:ascii="宋体" w:hAnsi="宋体" w:cs="宋体"/>
          <w:szCs w:val="21"/>
        </w:rPr>
        <w:t>，</w:t>
      </w:r>
      <w:r>
        <w:rPr>
          <w:rFonts w:hint="eastAsia" w:ascii="宋体" w:hAnsi="宋体" w:cs="宋体"/>
          <w:szCs w:val="21"/>
          <w:lang w:val="en-US" w:eastAsia="zh-CN"/>
        </w:rPr>
        <w:t>成渝改扩建子公司办公地址为白市驿太慈佳园商业部分。</w:t>
      </w:r>
      <w:r>
        <w:rPr>
          <w:rFonts w:hint="eastAsia" w:ascii="宋体" w:hAnsi="宋体" w:cs="宋体"/>
          <w:szCs w:val="21"/>
        </w:rPr>
        <w:t>为保障日常办公需要，急需</w:t>
      </w:r>
      <w:r>
        <w:rPr>
          <w:rFonts w:hint="eastAsia" w:ascii="宋体" w:hAnsi="宋体" w:cs="宋体"/>
          <w:szCs w:val="21"/>
          <w:lang w:val="en-US" w:eastAsia="zh-CN"/>
        </w:rPr>
        <w:t>对部分办公场地进行改造装修</w:t>
      </w:r>
      <w:r>
        <w:rPr>
          <w:rFonts w:hint="eastAsia" w:ascii="宋体" w:hAnsi="宋体" w:cs="宋体"/>
          <w:szCs w:val="21"/>
        </w:rPr>
        <w:t>。项目业主为重庆成渝垫丰武高速公路有限公司，</w:t>
      </w:r>
      <w:r>
        <w:rPr>
          <w:rFonts w:hint="eastAsia" w:ascii="宋体" w:hAnsi="宋体" w:cs="宋体"/>
          <w:szCs w:val="21"/>
          <w:highlight w:val="none"/>
        </w:rPr>
        <w:t>本项目</w:t>
      </w:r>
      <w:r>
        <w:rPr>
          <w:rFonts w:hint="eastAsia" w:ascii="宋体" w:hAnsi="宋体" w:cs="宋体"/>
          <w:szCs w:val="21"/>
          <w:highlight w:val="none"/>
          <w:lang w:val="en-US" w:eastAsia="zh-CN"/>
        </w:rPr>
        <w:t>最高</w:t>
      </w:r>
      <w:r>
        <w:rPr>
          <w:rFonts w:hint="eastAsia" w:ascii="宋体" w:hAnsi="宋体" w:cs="宋体"/>
          <w:szCs w:val="21"/>
          <w:highlight w:val="none"/>
        </w:rPr>
        <w:t>限价为</w:t>
      </w:r>
      <w:r>
        <w:rPr>
          <w:rFonts w:hint="eastAsia" w:asciiTheme="majorEastAsia" w:hAnsiTheme="majorEastAsia" w:eastAsiaTheme="majorEastAsia"/>
          <w:b/>
          <w:bCs/>
          <w:kern w:val="0"/>
          <w:szCs w:val="21"/>
          <w:highlight w:val="none"/>
          <w:u w:val="single"/>
          <w:lang w:val="en-US" w:eastAsia="zh-CN"/>
        </w:rPr>
        <w:t>174万元（大写：人民币壹佰柒拾肆万元整）</w:t>
      </w:r>
      <w:r>
        <w:rPr>
          <w:rFonts w:hint="eastAsia" w:ascii="宋体" w:hAnsi="宋体" w:cs="宋体"/>
          <w:szCs w:val="21"/>
          <w:highlight w:val="none"/>
        </w:rPr>
        <w:t>。</w:t>
      </w:r>
    </w:p>
    <w:p>
      <w:pPr>
        <w:spacing w:line="400" w:lineRule="exact"/>
        <w:ind w:firstLine="420" w:firstLineChars="200"/>
        <w:rPr>
          <w:rFonts w:hint="eastAsia" w:ascii="宋体" w:hAnsi="宋体"/>
        </w:rPr>
      </w:pPr>
      <w:r>
        <w:rPr>
          <w:rFonts w:hint="eastAsia" w:ascii="宋体" w:hAnsi="宋体" w:cs="宋体"/>
          <w:szCs w:val="21"/>
        </w:rPr>
        <w:t>3 比选范围：</w:t>
      </w:r>
      <w:r>
        <w:rPr>
          <w:rFonts w:hint="eastAsia" w:ascii="宋体" w:hAnsi="宋体"/>
          <w:lang w:val="en-US" w:eastAsia="zh-CN"/>
        </w:rPr>
        <w:t>比选</w:t>
      </w:r>
      <w:r>
        <w:rPr>
          <w:rFonts w:hint="eastAsia" w:ascii="宋体" w:hAnsi="宋体"/>
        </w:rPr>
        <w:t>人负责按发包人的设计要求完成工程设计；并在该工程设计经发包人和有关行政机关审核同意后，按该设计文件所包括的全部范围，组织工程施工，包括设计范围内的</w:t>
      </w:r>
      <w:r>
        <w:rPr>
          <w:rFonts w:hint="eastAsia" w:ascii="宋体" w:hAnsi="宋体" w:cs="宋体"/>
          <w:szCs w:val="21"/>
          <w:highlight w:val="none"/>
          <w:u w:val="single"/>
          <w:lang w:val="en-US" w:eastAsia="zh-CN"/>
        </w:rPr>
        <w:t>墙体拆除、基础装修、门窗拆除安装、水电网络铺设、消防安防安装及泛光照明、五金配件、空调暖通等设备材料</w:t>
      </w:r>
      <w:r>
        <w:rPr>
          <w:rFonts w:hint="eastAsia" w:ascii="宋体" w:hAnsi="宋体"/>
        </w:rPr>
        <w:t>购置</w:t>
      </w:r>
      <w:r>
        <w:rPr>
          <w:rFonts w:hint="eastAsia" w:ascii="宋体" w:hAnsi="宋体"/>
          <w:lang w:val="en-US" w:eastAsia="zh-CN"/>
        </w:rPr>
        <w:t>安装</w:t>
      </w:r>
      <w:r>
        <w:rPr>
          <w:rFonts w:hint="eastAsia" w:ascii="宋体" w:hAnsi="宋体"/>
        </w:rPr>
        <w:t>等施工图设计图范围内的全部工程</w:t>
      </w:r>
      <w:r>
        <w:rPr>
          <w:rFonts w:hint="eastAsia" w:ascii="宋体" w:hAnsi="宋体"/>
          <w:lang w:eastAsia="zh-CN"/>
        </w:rPr>
        <w:t>，</w:t>
      </w:r>
      <w:r>
        <w:rPr>
          <w:rFonts w:hint="eastAsia" w:ascii="宋体" w:hAnsi="宋体"/>
          <w:lang w:val="en-US" w:eastAsia="zh-CN"/>
        </w:rPr>
        <w:t>负责本项目工程的缺陷修复和保修</w:t>
      </w:r>
      <w:r>
        <w:rPr>
          <w:rFonts w:hint="eastAsia" w:ascii="宋体" w:hAnsi="宋体"/>
        </w:rPr>
        <w:t>。</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4 计划</w:t>
      </w:r>
      <w:r>
        <w:rPr>
          <w:rFonts w:hint="eastAsia" w:ascii="宋体" w:hAnsi="宋体" w:cs="宋体"/>
          <w:szCs w:val="21"/>
          <w:lang w:val="en-US" w:eastAsia="zh-CN"/>
        </w:rPr>
        <w:t>工</w:t>
      </w:r>
      <w:r>
        <w:rPr>
          <w:rFonts w:hint="eastAsia" w:ascii="宋体" w:hAnsi="宋体" w:cs="宋体"/>
          <w:szCs w:val="21"/>
        </w:rPr>
        <w:t>期：</w:t>
      </w:r>
      <w:r>
        <w:rPr>
          <w:rFonts w:hint="eastAsia" w:ascii="宋体" w:hAnsi="宋体" w:cs="宋体"/>
          <w:szCs w:val="21"/>
          <w:lang w:val="en-US" w:eastAsia="zh-CN"/>
        </w:rPr>
        <w:t>不超过</w:t>
      </w:r>
      <w:r>
        <w:rPr>
          <w:rFonts w:hint="eastAsia" w:ascii="宋体" w:hAnsi="宋体" w:cs="宋体"/>
          <w:b/>
          <w:bCs/>
          <w:szCs w:val="21"/>
          <w:u w:val="single"/>
          <w:lang w:val="en-US" w:eastAsia="zh-CN"/>
        </w:rPr>
        <w:t>45</w:t>
      </w:r>
      <w:r>
        <w:rPr>
          <w:rFonts w:hint="eastAsia" w:ascii="宋体" w:hAnsi="宋体" w:cs="宋体"/>
          <w:szCs w:val="21"/>
        </w:rPr>
        <w:t>天</w:t>
      </w:r>
      <w:r>
        <w:rPr>
          <w:rFonts w:hint="eastAsia" w:ascii="宋体" w:hAnsi="宋体" w:cs="宋体"/>
          <w:szCs w:val="21"/>
          <w:lang w:eastAsia="zh-CN"/>
        </w:rPr>
        <w:t>，</w:t>
      </w:r>
      <w:r>
        <w:rPr>
          <w:rFonts w:hint="eastAsia" w:ascii="宋体" w:hAnsi="宋体" w:cs="宋体"/>
          <w:szCs w:val="21"/>
          <w:lang w:val="en-US" w:eastAsia="zh-CN"/>
        </w:rPr>
        <w:t>以</w:t>
      </w:r>
      <w:r>
        <w:rPr>
          <w:rFonts w:hint="eastAsia" w:ascii="宋体" w:hAnsi="宋体" w:cs="宋体"/>
          <w:szCs w:val="21"/>
          <w:highlight w:val="none"/>
          <w:lang w:val="en-US" w:eastAsia="zh-CN"/>
        </w:rPr>
        <w:t>招标人指令开工时间</w:t>
      </w:r>
      <w:r>
        <w:rPr>
          <w:rFonts w:hint="eastAsia" w:ascii="宋体" w:hAnsi="宋体" w:cs="宋体"/>
          <w:szCs w:val="21"/>
          <w:lang w:val="en-US" w:eastAsia="zh-CN"/>
        </w:rPr>
        <w:t>为准。</w:t>
      </w:r>
    </w:p>
    <w:p>
      <w:pPr>
        <w:pStyle w:val="4"/>
        <w:numPr>
          <w:ilvl w:val="0"/>
          <w:numId w:val="0"/>
        </w:numPr>
        <w:spacing w:before="120" w:after="0" w:line="360" w:lineRule="auto"/>
        <w:ind w:leftChars="0"/>
        <w:rPr>
          <w:rFonts w:ascii="宋体" w:hAnsi="宋体" w:eastAsia="宋体" w:cs="宋体"/>
        </w:rPr>
      </w:pPr>
      <w:bookmarkStart w:id="53" w:name="_Toc152042290"/>
      <w:bookmarkStart w:id="54" w:name="_Toc11757"/>
      <w:bookmarkStart w:id="55" w:name="_Toc246996160"/>
      <w:bookmarkStart w:id="56" w:name="_Toc152045514"/>
      <w:bookmarkStart w:id="57" w:name="_Toc11329215"/>
      <w:bookmarkStart w:id="58" w:name="_Toc144974482"/>
      <w:bookmarkStart w:id="59" w:name="_Toc246996903"/>
      <w:bookmarkStart w:id="60" w:name="_Toc507319893"/>
      <w:bookmarkStart w:id="61" w:name="_Toc247085674"/>
      <w:bookmarkStart w:id="62" w:name="_Toc10171"/>
      <w:bookmarkStart w:id="63" w:name="_Toc179632530"/>
      <w:bookmarkStart w:id="64" w:name="_Toc25736"/>
      <w:r>
        <w:rPr>
          <w:rFonts w:hint="eastAsia" w:ascii="宋体" w:hAnsi="宋体" w:eastAsia="宋体" w:cs="宋体"/>
          <w:lang w:val="en-US" w:eastAsia="zh-CN"/>
        </w:rPr>
        <w:t>三、</w:t>
      </w:r>
      <w:r>
        <w:rPr>
          <w:rFonts w:hint="eastAsia" w:ascii="宋体" w:hAnsi="宋体" w:eastAsia="宋体" w:cs="宋体"/>
        </w:rPr>
        <w:t>比选人资格要求</w:t>
      </w:r>
      <w:bookmarkEnd w:id="53"/>
      <w:bookmarkEnd w:id="54"/>
      <w:bookmarkEnd w:id="55"/>
      <w:bookmarkEnd w:id="56"/>
      <w:bookmarkEnd w:id="57"/>
      <w:bookmarkEnd w:id="58"/>
      <w:bookmarkEnd w:id="59"/>
      <w:bookmarkEnd w:id="60"/>
      <w:bookmarkEnd w:id="61"/>
      <w:bookmarkEnd w:id="62"/>
      <w:bookmarkEnd w:id="63"/>
      <w:bookmarkEnd w:id="64"/>
    </w:p>
    <w:p>
      <w:pPr>
        <w:spacing w:line="360" w:lineRule="auto"/>
        <w:ind w:firstLine="495" w:firstLineChars="236"/>
        <w:rPr>
          <w:rFonts w:hint="eastAsia" w:ascii="宋体" w:hAnsi="宋体" w:cs="宋体"/>
          <w:szCs w:val="21"/>
        </w:rPr>
      </w:pPr>
      <w:bookmarkStart w:id="65" w:name="_Toc11329216"/>
      <w:bookmarkStart w:id="66" w:name="_Toc152042291"/>
      <w:bookmarkStart w:id="67" w:name="_Toc507319894"/>
      <w:bookmarkStart w:id="68" w:name="_Toc247085675"/>
      <w:bookmarkStart w:id="69" w:name="_Toc179632531"/>
      <w:bookmarkStart w:id="70" w:name="_Toc246996161"/>
      <w:bookmarkStart w:id="71" w:name="_Toc246996904"/>
      <w:bookmarkStart w:id="72" w:name="_Toc144974483"/>
      <w:bookmarkStart w:id="73" w:name="_Toc25619"/>
      <w:bookmarkStart w:id="74" w:name="_Toc152045515"/>
      <w:r>
        <w:rPr>
          <w:rFonts w:hint="eastAsia" w:ascii="宋体" w:hAnsi="宋体" w:cs="宋体"/>
          <w:szCs w:val="21"/>
        </w:rPr>
        <w:t>1、</w:t>
      </w:r>
      <w:r>
        <w:rPr>
          <w:rFonts w:hint="eastAsia" w:ascii="宋体" w:hAnsi="宋体" w:eastAsia="宋体" w:cs="宋体"/>
          <w:caps w:val="0"/>
          <w:spacing w:val="0"/>
          <w:sz w:val="21"/>
          <w:szCs w:val="21"/>
          <w:lang w:val="en-US" w:eastAsia="zh-CN"/>
        </w:rPr>
        <w:t>入选重庆高速公路集团有限公司招投标平台合格供方库名录“房建装修维修类”的有效单位；</w:t>
      </w:r>
    </w:p>
    <w:p>
      <w:pPr>
        <w:numPr>
          <w:ilvl w:val="0"/>
          <w:numId w:val="0"/>
        </w:numPr>
        <w:spacing w:line="360" w:lineRule="auto"/>
        <w:ind w:left="480" w:firstLine="0" w:firstLineChars="0"/>
        <w:rPr>
          <w:rFonts w:hint="default" w:ascii="宋体" w:hAnsi="宋体" w:cs="宋体"/>
          <w:szCs w:val="21"/>
          <w:lang w:val="en-US" w:eastAsia="zh-CN"/>
        </w:rPr>
      </w:pPr>
      <w:r>
        <w:rPr>
          <w:rFonts w:hint="eastAsia" w:ascii="宋体" w:hAnsi="宋体" w:cs="宋体"/>
          <w:szCs w:val="21"/>
          <w:lang w:val="en-US" w:eastAsia="zh-CN"/>
        </w:rPr>
        <w:t>2、</w:t>
      </w:r>
      <w:r>
        <w:rPr>
          <w:rFonts w:hint="eastAsia" w:ascii="宋体" w:hAnsi="宋体" w:cs="Times New Roman"/>
          <w:sz w:val="21"/>
          <w:szCs w:val="21"/>
          <w:lang w:val="en-US" w:eastAsia="zh-CN"/>
        </w:rPr>
        <w:t>具有建筑装修装饰工程专业承包贰级资质；</w:t>
      </w:r>
    </w:p>
    <w:p>
      <w:pPr>
        <w:spacing w:line="360" w:lineRule="auto"/>
        <w:ind w:firstLine="495" w:firstLineChars="236"/>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具有独立承担民事责任的能力；</w:t>
      </w:r>
    </w:p>
    <w:p>
      <w:pPr>
        <w:spacing w:line="360" w:lineRule="auto"/>
        <w:ind w:firstLine="495" w:firstLineChars="236"/>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、具有良好的商业信誉；</w:t>
      </w:r>
    </w:p>
    <w:p>
      <w:pPr>
        <w:spacing w:line="360" w:lineRule="auto"/>
        <w:ind w:firstLine="495" w:firstLineChars="236"/>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、具有履行合同所必需的</w:t>
      </w:r>
      <w:r>
        <w:rPr>
          <w:rFonts w:hint="eastAsia" w:ascii="宋体" w:hAnsi="宋体" w:cs="宋体"/>
          <w:szCs w:val="21"/>
          <w:lang w:val="en-US" w:eastAsia="zh-CN"/>
        </w:rPr>
        <w:t>人员</w:t>
      </w:r>
      <w:r>
        <w:rPr>
          <w:rFonts w:hint="eastAsia" w:ascii="宋体" w:hAnsi="宋体" w:cs="宋体"/>
          <w:szCs w:val="21"/>
        </w:rPr>
        <w:t>和专业技术能力；</w:t>
      </w:r>
    </w:p>
    <w:p>
      <w:pPr>
        <w:pStyle w:val="4"/>
        <w:numPr>
          <w:ilvl w:val="0"/>
          <w:numId w:val="0"/>
        </w:numPr>
        <w:spacing w:before="120" w:after="0" w:line="360" w:lineRule="auto"/>
        <w:ind w:leftChars="0"/>
        <w:rPr>
          <w:rFonts w:ascii="宋体" w:hAnsi="宋体" w:eastAsia="宋体" w:cs="宋体"/>
        </w:rPr>
      </w:pPr>
      <w:bookmarkStart w:id="75" w:name="_Toc1208"/>
      <w:bookmarkStart w:id="76" w:name="_Toc31628"/>
      <w:r>
        <w:rPr>
          <w:rFonts w:hint="eastAsia" w:ascii="宋体" w:hAnsi="宋体" w:eastAsia="宋体" w:cs="宋体"/>
          <w:lang w:val="en-US" w:eastAsia="zh-CN"/>
        </w:rPr>
        <w:t>四、</w:t>
      </w:r>
      <w:r>
        <w:rPr>
          <w:rFonts w:hint="eastAsia" w:ascii="宋体" w:hAnsi="宋体" w:eastAsia="宋体" w:cs="宋体"/>
        </w:rPr>
        <w:t>比选文件的获取</w:t>
      </w:r>
      <w:bookmarkEnd w:id="65"/>
      <w:bookmarkEnd w:id="66"/>
      <w:bookmarkEnd w:id="67"/>
      <w:bookmarkEnd w:id="68"/>
      <w:bookmarkEnd w:id="69"/>
      <w:bookmarkEnd w:id="70"/>
      <w:bookmarkEnd w:id="71"/>
      <w:bookmarkEnd w:id="72"/>
      <w:bookmarkEnd w:id="73"/>
      <w:bookmarkEnd w:id="74"/>
      <w:bookmarkEnd w:id="75"/>
      <w:bookmarkEnd w:id="76"/>
    </w:p>
    <w:p>
      <w:pPr>
        <w:numPr>
          <w:ilvl w:val="0"/>
          <w:numId w:val="2"/>
        </w:numPr>
        <w:spacing w:line="360" w:lineRule="auto"/>
        <w:ind w:firstLine="424" w:firstLineChars="202"/>
      </w:pPr>
      <w:bookmarkStart w:id="77" w:name="_Toc179632532"/>
      <w:bookmarkStart w:id="78" w:name="_Toc152045516"/>
      <w:bookmarkStart w:id="79" w:name="_Toc152042292"/>
      <w:bookmarkStart w:id="80" w:name="_Toc246996905"/>
      <w:bookmarkStart w:id="81" w:name="_Toc246996162"/>
      <w:bookmarkStart w:id="82" w:name="_Toc247085676"/>
      <w:bookmarkStart w:id="83" w:name="_Toc507319895"/>
      <w:bookmarkStart w:id="84" w:name="_Toc144974484"/>
      <w:bookmarkStart w:id="85" w:name="_Toc11329217"/>
      <w:bookmarkStart w:id="86" w:name="_Toc31493"/>
      <w:r>
        <w:rPr>
          <w:rFonts w:hint="eastAsia"/>
        </w:rPr>
        <w:t>凡愿意参加的潜在比选人，请于公告发布之日起至提交首次响应报名文件截止时间之前</w:t>
      </w:r>
      <w:r>
        <w:rPr>
          <w:rFonts w:hint="eastAsia" w:ascii="Times New Roman" w:hAnsi="Times New Roman" w:cs="Times New Roman"/>
        </w:rPr>
        <w:t>，</w:t>
      </w:r>
      <w:r>
        <w:rPr>
          <w:rFonts w:hint="eastAsia" w:ascii="Times New Roman" w:hAnsi="Times New Roman" w:cs="Times New Roman"/>
          <w:lang w:eastAsia="zh-CN"/>
        </w:rPr>
        <w:t>详见重庆高速集团官网（http://www.cegc.com.cn/gw/newsInfoMenu.html?id=42&amp;key=2）、重庆高速公路集团有限公司招投标管理平台（</w:t>
      </w:r>
      <w:r>
        <w:rPr>
          <w:rFonts w:ascii="Arial" w:hAnsi="Arial" w:eastAsia="宋体" w:cs="Arial"/>
          <w:sz w:val="18"/>
          <w:szCs w:val="18"/>
        </w:rPr>
        <w:t>http://112.35.165.219:8088/PMS/jsp/business/cccc/login.jsp</w:t>
      </w:r>
      <w:r>
        <w:rPr>
          <w:rFonts w:hint="eastAsia" w:ascii="Times New Roman" w:hAnsi="Times New Roman" w:cs="Times New Roman"/>
          <w:lang w:eastAsia="zh-CN"/>
        </w:rPr>
        <w:t>）上发布的本项目</w:t>
      </w:r>
      <w:r>
        <w:rPr>
          <w:rFonts w:hint="eastAsia" w:ascii="Times New Roman" w:hAnsi="Times New Roman" w:cs="Times New Roman"/>
          <w:lang w:val="en-US" w:eastAsia="zh-CN"/>
        </w:rPr>
        <w:t>竞争性比选</w:t>
      </w:r>
      <w:r>
        <w:rPr>
          <w:rFonts w:hint="eastAsia" w:ascii="Times New Roman" w:hAnsi="Times New Roman" w:cs="Times New Roman"/>
          <w:lang w:eastAsia="zh-CN"/>
        </w:rPr>
        <w:t>公告中的获取方式（链接）自行下载</w:t>
      </w:r>
      <w:r>
        <w:rPr>
          <w:rFonts w:hint="eastAsia" w:ascii="Times New Roman" w:hAnsi="Times New Roman" w:cs="Times New Roman"/>
        </w:rPr>
        <w:t>。无论比选人下载与否，均视为已知晓所有比选的实质性要求内容。</w:t>
      </w:r>
      <w:r>
        <w:rPr>
          <w:rFonts w:hint="eastAsia" w:cs="Times New Roman"/>
          <w:lang w:val="en-US" w:eastAsia="zh-CN"/>
        </w:rPr>
        <w:t>凡愿意参加的潜在比选人，必须在招投标平台上进行报名响应。</w:t>
      </w:r>
    </w:p>
    <w:p>
      <w:pPr>
        <w:pStyle w:val="4"/>
        <w:numPr>
          <w:ilvl w:val="0"/>
          <w:numId w:val="0"/>
        </w:numPr>
        <w:spacing w:before="120" w:after="0" w:line="360" w:lineRule="auto"/>
        <w:ind w:leftChars="0"/>
        <w:rPr>
          <w:rFonts w:ascii="宋体" w:hAnsi="宋体" w:eastAsia="宋体" w:cs="宋体"/>
          <w:highlight w:val="none"/>
        </w:rPr>
      </w:pPr>
      <w:bookmarkStart w:id="87" w:name="_Toc8463"/>
      <w:bookmarkStart w:id="88" w:name="_Toc1802"/>
      <w:r>
        <w:rPr>
          <w:rFonts w:hint="eastAsia" w:ascii="宋体" w:hAnsi="宋体" w:eastAsia="宋体" w:cs="宋体"/>
          <w:highlight w:val="none"/>
          <w:lang w:val="en-US" w:eastAsia="zh-CN"/>
        </w:rPr>
        <w:t>五、</w:t>
      </w:r>
      <w:r>
        <w:rPr>
          <w:rFonts w:hint="eastAsia" w:ascii="宋体" w:hAnsi="宋体" w:eastAsia="宋体" w:cs="宋体"/>
          <w:highlight w:val="none"/>
        </w:rPr>
        <w:t>竞争性比选响应文件的递交</w:t>
      </w:r>
      <w:bookmarkEnd w:id="77"/>
      <w:bookmarkEnd w:id="78"/>
      <w:bookmarkEnd w:id="79"/>
      <w:bookmarkEnd w:id="80"/>
      <w:bookmarkEnd w:id="81"/>
      <w:bookmarkEnd w:id="82"/>
      <w:bookmarkEnd w:id="83"/>
      <w:bookmarkEnd w:id="84"/>
      <w:bookmarkEnd w:id="85"/>
      <w:r>
        <w:rPr>
          <w:rFonts w:hint="eastAsia" w:ascii="宋体" w:hAnsi="宋体" w:eastAsia="宋体" w:cs="宋体"/>
          <w:highlight w:val="none"/>
        </w:rPr>
        <w:t>及相关事宜</w:t>
      </w:r>
      <w:bookmarkEnd w:id="86"/>
      <w:bookmarkEnd w:id="87"/>
      <w:bookmarkEnd w:id="88"/>
    </w:p>
    <w:p>
      <w:pPr>
        <w:spacing w:line="360" w:lineRule="auto"/>
        <w:ind w:firstLine="420" w:firstLineChars="200"/>
        <w:rPr>
          <w:rFonts w:hint="eastAsia" w:ascii="宋体" w:hAnsi="宋体" w:eastAsia="宋体" w:cs="宋体"/>
          <w:kern w:val="2"/>
          <w:sz w:val="21"/>
          <w:szCs w:val="21"/>
          <w:lang w:val="en-US" w:eastAsia="zh-CN" w:bidi="ar-SA"/>
        </w:rPr>
      </w:pPr>
      <w:bookmarkStart w:id="89" w:name="_Toc247085678"/>
      <w:bookmarkStart w:id="90" w:name="_Toc246996164"/>
      <w:bookmarkStart w:id="91" w:name="_Toc152045517"/>
      <w:bookmarkStart w:id="92" w:name="_Toc179632534"/>
      <w:bookmarkStart w:id="93" w:name="_Toc21615"/>
      <w:bookmarkStart w:id="94" w:name="_Toc152042293"/>
      <w:bookmarkStart w:id="95" w:name="_Toc507319897"/>
      <w:bookmarkStart w:id="96" w:name="_Toc144974485"/>
      <w:bookmarkStart w:id="97" w:name="_Toc11329219"/>
      <w:bookmarkStart w:id="98" w:name="_Toc246996907"/>
      <w:r>
        <w:rPr>
          <w:rFonts w:hint="eastAsia" w:ascii="宋体" w:hAnsi="宋体" w:eastAsia="宋体" w:cs="宋体"/>
          <w:kern w:val="2"/>
          <w:sz w:val="21"/>
          <w:szCs w:val="21"/>
          <w:lang w:val="en-US" w:eastAsia="zh-CN" w:bidi="ar-SA"/>
        </w:rPr>
        <w:t>本</w:t>
      </w:r>
      <w:r>
        <w:rPr>
          <w:rFonts w:hint="eastAsia" w:ascii="宋体" w:hAnsi="宋体" w:cs="宋体"/>
          <w:kern w:val="2"/>
          <w:sz w:val="21"/>
          <w:szCs w:val="21"/>
          <w:lang w:val="en-US" w:eastAsia="zh-CN" w:bidi="ar-SA"/>
        </w:rPr>
        <w:t>比选文件</w:t>
      </w:r>
      <w:r>
        <w:rPr>
          <w:rFonts w:hint="eastAsia" w:ascii="宋体" w:hAnsi="宋体" w:eastAsia="宋体" w:cs="宋体"/>
          <w:kern w:val="2"/>
          <w:sz w:val="21"/>
          <w:szCs w:val="21"/>
          <w:lang w:val="en-US" w:eastAsia="zh-CN" w:bidi="ar-SA"/>
        </w:rPr>
        <w:t xml:space="preserve">要求的“加盖单位鲜章”均是加盖报价人单位鲜章。投标文件报送截止时间：2023年 7 月 </w:t>
      </w: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日10：00（北京时间）前，将电子版投标文件投报至高速集团招投标管理平台（平台报价时间预计为2022年 7月</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 xml:space="preserve"> 日10:00至2023年</w:t>
      </w:r>
      <w:r>
        <w:rPr>
          <w:rFonts w:hint="eastAsia" w:ascii="宋体" w:hAnsi="宋体" w:cs="宋体"/>
          <w:kern w:val="2"/>
          <w:sz w:val="21"/>
          <w:szCs w:val="21"/>
          <w:lang w:val="en-US" w:eastAsia="zh-CN" w:bidi="ar-SA"/>
        </w:rPr>
        <w:t>7</w:t>
      </w:r>
      <w:r>
        <w:rPr>
          <w:rFonts w:hint="eastAsia" w:ascii="宋体" w:hAnsi="宋体" w:eastAsia="宋体" w:cs="宋体"/>
          <w:kern w:val="2"/>
          <w:sz w:val="21"/>
          <w:szCs w:val="21"/>
          <w:lang w:val="en-US" w:eastAsia="zh-CN" w:bidi="ar-SA"/>
        </w:rPr>
        <w:t xml:space="preserve">月 5 日10：00，同时于2023年 7 月 </w:t>
      </w: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 xml:space="preserve"> 日10：00前将纸质版投标文件送达至重庆成渝垫丰武高速公路有限公司2005办公室（重庆高速集团有限公司</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 xml:space="preserve">楼），现场有工作人员负责接收投标文件，逾期送达的或者未送达指定地点的报价文件，询价人不予受理。最终依据纸质版投标文件进行评审。开标方式：现场开标，开标时间：2023年 7 月 </w:t>
      </w: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 xml:space="preserve"> </w:t>
      </w:r>
      <w:bookmarkStart w:id="225" w:name="_GoBack"/>
      <w:bookmarkEnd w:id="225"/>
      <w:r>
        <w:rPr>
          <w:rFonts w:hint="eastAsia" w:ascii="宋体" w:hAnsi="宋体" w:eastAsia="宋体" w:cs="宋体"/>
          <w:kern w:val="2"/>
          <w:sz w:val="21"/>
          <w:szCs w:val="21"/>
          <w:lang w:val="en-US" w:eastAsia="zh-CN" w:bidi="ar-SA"/>
        </w:rPr>
        <w:t>日10：00（北京时间）。</w:t>
      </w:r>
    </w:p>
    <w:p>
      <w:pPr>
        <w:pStyle w:val="4"/>
        <w:numPr>
          <w:ilvl w:val="0"/>
          <w:numId w:val="0"/>
        </w:numPr>
        <w:spacing w:before="120" w:after="0" w:line="360" w:lineRule="auto"/>
        <w:ind w:leftChars="0"/>
        <w:rPr>
          <w:rFonts w:ascii="宋体" w:hAnsi="宋体" w:eastAsia="宋体" w:cs="宋体"/>
        </w:rPr>
      </w:pPr>
      <w:bookmarkStart w:id="99" w:name="_Toc9555"/>
      <w:bookmarkStart w:id="100" w:name="_Toc17631"/>
      <w:r>
        <w:rPr>
          <w:rFonts w:hint="eastAsia" w:ascii="宋体" w:hAnsi="宋体" w:eastAsia="宋体" w:cs="宋体"/>
          <w:lang w:val="en-US" w:eastAsia="zh-CN"/>
        </w:rPr>
        <w:t>六、</w:t>
      </w:r>
      <w:r>
        <w:rPr>
          <w:rFonts w:hint="eastAsia" w:ascii="宋体" w:hAnsi="宋体" w:eastAsia="宋体" w:cs="宋体"/>
        </w:rPr>
        <w:t>联系方式</w:t>
      </w:r>
      <w:bookmarkEnd w:id="89"/>
      <w:bookmarkEnd w:id="90"/>
      <w:bookmarkEnd w:id="91"/>
      <w:bookmarkEnd w:id="92"/>
      <w:bookmarkEnd w:id="93"/>
      <w:bookmarkEnd w:id="94"/>
      <w:bookmarkEnd w:id="95"/>
      <w:bookmarkEnd w:id="96"/>
      <w:bookmarkEnd w:id="97"/>
      <w:bookmarkEnd w:id="98"/>
      <w:bookmarkEnd w:id="99"/>
      <w:bookmarkEnd w:id="100"/>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lang w:eastAsia="zh-CN"/>
              </w:rPr>
              <w:t>招标人</w:t>
            </w:r>
            <w:r>
              <w:rPr>
                <w:rFonts w:hint="eastAsia" w:ascii="宋体" w:hAnsi="宋体" w:cs="宋体"/>
                <w:szCs w:val="21"/>
              </w:rPr>
              <w:t>：重庆成渝垫丰武高速公路有限公司</w:t>
            </w:r>
          </w:p>
        </w:tc>
        <w:tc>
          <w:tcPr>
            <w:tcW w:w="1415" w:type="dxa"/>
            <w:vAlign w:val="center"/>
          </w:tcPr>
          <w:p>
            <w:pPr>
              <w:pStyle w:val="103"/>
              <w:spacing w:before="0" w:beforeAutospacing="0" w:after="0" w:afterAutospacing="0" w:line="360" w:lineRule="auto"/>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地址：重庆市渝北区银杉路路66号</w:t>
            </w:r>
          </w:p>
        </w:tc>
        <w:tc>
          <w:tcPr>
            <w:tcW w:w="1415" w:type="dxa"/>
            <w:vAlign w:val="center"/>
          </w:tcPr>
          <w:p>
            <w:pPr>
              <w:spacing w:line="360" w:lineRule="auto"/>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联系人： </w:t>
            </w:r>
            <w:r>
              <w:rPr>
                <w:rFonts w:hint="eastAsia" w:ascii="宋体" w:hAnsi="宋体" w:cs="宋体"/>
                <w:szCs w:val="21"/>
                <w:lang w:val="en-US" w:eastAsia="zh-CN"/>
              </w:rPr>
              <w:t>王</w:t>
            </w:r>
            <w:r>
              <w:rPr>
                <w:rFonts w:hint="eastAsia" w:ascii="宋体" w:hAnsi="宋体" w:eastAsia="宋体" w:cs="宋体"/>
                <w:szCs w:val="21"/>
                <w:lang w:val="en-US" w:eastAsia="zh-CN"/>
              </w:rPr>
              <w:t>先生</w:t>
            </w:r>
            <w:r>
              <w:rPr>
                <w:rFonts w:hint="eastAsia" w:ascii="宋体" w:hAnsi="宋体" w:eastAsia="宋体" w:cs="宋体"/>
                <w:szCs w:val="21"/>
              </w:rPr>
              <w:t xml:space="preserve">           </w:t>
            </w:r>
          </w:p>
        </w:tc>
        <w:tc>
          <w:tcPr>
            <w:tcW w:w="1415" w:type="dxa"/>
            <w:vAlign w:val="center"/>
          </w:tcPr>
          <w:p>
            <w:pPr>
              <w:spacing w:line="360" w:lineRule="auto"/>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电 话：  </w:t>
            </w:r>
            <w:r>
              <w:rPr>
                <w:rFonts w:hint="eastAsia" w:ascii="宋体" w:hAnsi="宋体" w:cs="宋体"/>
                <w:szCs w:val="21"/>
                <w:lang w:val="en-US" w:eastAsia="zh-CN"/>
              </w:rPr>
              <w:t>18883372101</w:t>
            </w:r>
            <w:r>
              <w:rPr>
                <w:rFonts w:hint="eastAsia" w:ascii="宋体" w:hAnsi="宋体" w:cs="宋体"/>
                <w:szCs w:val="21"/>
              </w:rPr>
              <w:t xml:space="preserve">  </w:t>
            </w:r>
            <w:r>
              <w:rPr>
                <w:rFonts w:hint="eastAsia" w:ascii="宋体" w:hAnsi="宋体" w:eastAsia="宋体" w:cs="宋体"/>
                <w:szCs w:val="21"/>
              </w:rPr>
              <w:t xml:space="preserve">     </w:t>
            </w:r>
          </w:p>
        </w:tc>
        <w:tc>
          <w:tcPr>
            <w:tcW w:w="1415" w:type="dxa"/>
            <w:vAlign w:val="center"/>
          </w:tcPr>
          <w:p>
            <w:pPr>
              <w:spacing w:line="360" w:lineRule="auto"/>
              <w:ind w:firstLine="420" w:firstLineChars="200"/>
              <w:rPr>
                <w:rFonts w:ascii="宋体" w:hAnsi="宋体" w:cs="宋体"/>
                <w:szCs w:val="21"/>
              </w:rPr>
            </w:pPr>
          </w:p>
        </w:tc>
      </w:tr>
      <w:bookmarkEnd w:id="38"/>
      <w:bookmarkEnd w:id="39"/>
    </w:tbl>
    <w:p>
      <w:bookmarkStart w:id="101" w:name="_Toc152042303"/>
      <w:bookmarkStart w:id="102" w:name="_Toc246996173"/>
      <w:bookmarkStart w:id="103" w:name="_Toc247085687"/>
      <w:bookmarkStart w:id="104" w:name="_Toc2000405"/>
      <w:bookmarkStart w:id="105" w:name="_Toc246996916"/>
      <w:bookmarkStart w:id="106" w:name="_Toc152045527"/>
      <w:bookmarkStart w:id="107" w:name="_Toc144974495"/>
      <w:bookmarkStart w:id="108" w:name="_Toc9955"/>
      <w:bookmarkStart w:id="109" w:name="_Toc507319898"/>
      <w:bookmarkStart w:id="110" w:name="_Toc179632544"/>
    </w:p>
    <w:p>
      <w:pPr>
        <w:pStyle w:val="15"/>
        <w:rPr>
          <w:kern w:val="44"/>
          <w:sz w:val="44"/>
          <w:szCs w:val="44"/>
        </w:rPr>
      </w:pPr>
      <w:r>
        <w:br w:type="page"/>
      </w:r>
    </w:p>
    <w:p>
      <w:pPr>
        <w:pStyle w:val="3"/>
      </w:pPr>
      <w:bookmarkStart w:id="111" w:name="_Toc13481"/>
      <w:bookmarkStart w:id="112" w:name="_Toc6751"/>
      <w:r>
        <w:rPr>
          <w:rFonts w:hint="eastAsia"/>
        </w:rPr>
        <w:t xml:space="preserve">第二章 </w:t>
      </w:r>
      <w:r>
        <w:rPr>
          <w:rFonts w:hint="eastAsia" w:asciiTheme="minorEastAsia" w:hAnsiTheme="minorEastAsia" w:eastAsiaTheme="minorEastAsia"/>
          <w:szCs w:val="21"/>
        </w:rPr>
        <w:t>比选人</w:t>
      </w:r>
      <w:r>
        <w:rPr>
          <w:rFonts w:hint="eastAsia"/>
        </w:rPr>
        <w:t>须知</w:t>
      </w:r>
      <w:bookmarkEnd w:id="101"/>
      <w:bookmarkEnd w:id="102"/>
      <w:bookmarkEnd w:id="103"/>
      <w:bookmarkEnd w:id="104"/>
      <w:bookmarkEnd w:id="105"/>
      <w:bookmarkEnd w:id="106"/>
      <w:bookmarkEnd w:id="107"/>
      <w:bookmarkEnd w:id="108"/>
      <w:bookmarkEnd w:id="109"/>
      <w:bookmarkEnd w:id="110"/>
      <w:bookmarkEnd w:id="111"/>
      <w:bookmarkEnd w:id="112"/>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675"/>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1128" w:type="dxa"/>
            <w:vAlign w:val="center"/>
          </w:tcPr>
          <w:p>
            <w:pPr>
              <w:spacing w:line="360" w:lineRule="auto"/>
              <w:jc w:val="center"/>
              <w:rPr>
                <w:rFonts w:cs="宋体" w:asciiTheme="minorEastAsia" w:hAnsiTheme="minorEastAsia" w:eastAsiaTheme="minorEastAsia"/>
                <w:b/>
                <w:kern w:val="0"/>
                <w:szCs w:val="21"/>
              </w:rPr>
            </w:pPr>
            <w:bookmarkStart w:id="113" w:name="_Toc326760840"/>
            <w:r>
              <w:rPr>
                <w:rFonts w:hint="eastAsia" w:cs="宋体" w:asciiTheme="minorEastAsia" w:hAnsiTheme="minorEastAsia" w:eastAsiaTheme="minorEastAsia"/>
                <w:b/>
                <w:kern w:val="0"/>
                <w:szCs w:val="21"/>
              </w:rPr>
              <w:t>序号</w:t>
            </w:r>
          </w:p>
        </w:tc>
        <w:tc>
          <w:tcPr>
            <w:tcW w:w="1675" w:type="dxa"/>
            <w:vAlign w:val="center"/>
          </w:tcPr>
          <w:p>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条款名称</w:t>
            </w:r>
          </w:p>
        </w:tc>
        <w:tc>
          <w:tcPr>
            <w:tcW w:w="7104" w:type="dxa"/>
            <w:vAlign w:val="center"/>
          </w:tcPr>
          <w:p>
            <w:pPr>
              <w:spacing w:line="360" w:lineRule="auto"/>
              <w:ind w:firstLine="422" w:firstLineChars="200"/>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招标人</w:t>
            </w:r>
          </w:p>
        </w:tc>
        <w:tc>
          <w:tcPr>
            <w:tcW w:w="7104" w:type="dxa"/>
            <w:vAlign w:val="center"/>
          </w:tcPr>
          <w:p>
            <w:pPr>
              <w:keepNext w:val="0"/>
              <w:keepLines w:val="0"/>
              <w:pageBreakBefore w:val="0"/>
              <w:widowControl w:val="0"/>
              <w:kinsoku/>
              <w:wordWrap/>
              <w:overflowPunct/>
              <w:autoSpaceDE/>
              <w:autoSpaceDN/>
              <w:bidi w:val="0"/>
              <w:adjustRightInd/>
              <w:snapToGrid/>
              <w:spacing w:line="300" w:lineRule="exact"/>
              <w:ind w:firstLine="420" w:firstLineChars="200"/>
              <w:textAlignment w:val="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招标人：重庆成渝垫丰武高速公路有限公司</w:t>
            </w:r>
          </w:p>
          <w:p>
            <w:pPr>
              <w:keepNext w:val="0"/>
              <w:keepLines w:val="0"/>
              <w:pageBreakBefore w:val="0"/>
              <w:widowControl w:val="0"/>
              <w:kinsoku/>
              <w:wordWrap/>
              <w:overflowPunct/>
              <w:autoSpaceDE/>
              <w:autoSpaceDN/>
              <w:bidi w:val="0"/>
              <w:adjustRightInd/>
              <w:snapToGrid/>
              <w:spacing w:line="300" w:lineRule="exact"/>
              <w:ind w:firstLine="420" w:firstLineChars="200"/>
              <w:textAlignment w:val="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地  址：重庆市渝北区银杉路路66号</w:t>
            </w:r>
          </w:p>
          <w:p>
            <w:pPr>
              <w:keepNext w:val="0"/>
              <w:keepLines w:val="0"/>
              <w:pageBreakBefore w:val="0"/>
              <w:widowControl w:val="0"/>
              <w:kinsoku/>
              <w:wordWrap/>
              <w:overflowPunct/>
              <w:autoSpaceDE/>
              <w:autoSpaceDN/>
              <w:bidi w:val="0"/>
              <w:adjustRightInd/>
              <w:snapToGrid/>
              <w:spacing w:line="300" w:lineRule="exact"/>
              <w:ind w:firstLine="420" w:firstLineChars="200"/>
              <w:textAlignment w:val="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联系人：王老师</w:t>
            </w:r>
          </w:p>
          <w:p>
            <w:pPr>
              <w:keepNext w:val="0"/>
              <w:keepLines w:val="0"/>
              <w:pageBreakBefore w:val="0"/>
              <w:widowControl w:val="0"/>
              <w:kinsoku/>
              <w:wordWrap/>
              <w:overflowPunct/>
              <w:topLinePunct/>
              <w:autoSpaceDE/>
              <w:autoSpaceDN/>
              <w:bidi w:val="0"/>
              <w:adjustRightInd/>
              <w:snapToGrid/>
              <w:spacing w:line="300" w:lineRule="exact"/>
              <w:ind w:firstLine="420" w:firstLineChars="200"/>
              <w:textAlignment w:val="auto"/>
              <w:rPr>
                <w:rFonts w:hint="default" w:asciiTheme="minorEastAsia" w:hAnsiTheme="minorEastAsia" w:eastAsiaTheme="minorEastAsia"/>
                <w:szCs w:val="21"/>
                <w:lang w:val="en-US" w:eastAsia="zh-CN"/>
              </w:rPr>
            </w:pPr>
            <w:r>
              <w:rPr>
                <w:rFonts w:hint="eastAsia" w:cs="宋体" w:asciiTheme="minorEastAsia" w:hAnsiTheme="minorEastAsia" w:eastAsiaTheme="minorEastAsia"/>
                <w:kern w:val="0"/>
                <w:sz w:val="21"/>
                <w:szCs w:val="21"/>
                <w:lang w:val="en-US" w:eastAsia="zh-CN" w:bidi="ar-SA"/>
              </w:rPr>
              <w:t>电  话：18883372101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w:t>
            </w:r>
          </w:p>
        </w:tc>
        <w:tc>
          <w:tcPr>
            <w:tcW w:w="7104" w:type="dxa"/>
            <w:vAlign w:val="center"/>
          </w:tcPr>
          <w:p>
            <w:pPr>
              <w:spacing w:line="360" w:lineRule="auto"/>
              <w:ind w:firstLine="0" w:firstLineChars="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重庆</w:t>
            </w:r>
            <w:r>
              <w:rPr>
                <w:rFonts w:hint="eastAsia" w:cs="宋体" w:asciiTheme="minorEastAsia" w:hAnsiTheme="minorEastAsia" w:eastAsiaTheme="minorEastAsia"/>
                <w:szCs w:val="21"/>
              </w:rPr>
              <w:t>成渝垫丰武</w:t>
            </w:r>
            <w:r>
              <w:rPr>
                <w:rFonts w:hint="eastAsia" w:cs="宋体" w:asciiTheme="minorEastAsia" w:hAnsiTheme="minorEastAsia" w:eastAsiaTheme="minorEastAsia"/>
                <w:szCs w:val="21"/>
                <w:lang w:val="en-US" w:eastAsia="zh-CN"/>
              </w:rPr>
              <w:t>高速公路有限</w:t>
            </w:r>
            <w:r>
              <w:rPr>
                <w:rFonts w:hint="eastAsia" w:cs="宋体" w:asciiTheme="minorEastAsia" w:hAnsiTheme="minorEastAsia" w:eastAsiaTheme="minorEastAsia"/>
                <w:szCs w:val="21"/>
              </w:rPr>
              <w:t>公司</w:t>
            </w:r>
            <w:r>
              <w:rPr>
                <w:rFonts w:hint="eastAsia" w:cs="宋体" w:asciiTheme="minorEastAsia" w:hAnsiTheme="minorEastAsia" w:eastAsiaTheme="minorEastAsia"/>
                <w:szCs w:val="21"/>
                <w:lang w:eastAsia="zh-CN"/>
              </w:rPr>
              <w:t>总部及白市驿驻地办公场所装修工程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项目地点</w:t>
            </w:r>
          </w:p>
        </w:tc>
        <w:tc>
          <w:tcPr>
            <w:tcW w:w="7104" w:type="dxa"/>
            <w:vAlign w:val="center"/>
          </w:tcPr>
          <w:p>
            <w:pPr>
              <w:spacing w:line="360" w:lineRule="auto"/>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重庆市渝北区银杉路路66号办公大楼</w:t>
            </w:r>
            <w:r>
              <w:rPr>
                <w:rFonts w:hint="eastAsia" w:cs="宋体" w:asciiTheme="minorEastAsia" w:hAnsiTheme="minorEastAsia" w:eastAsiaTheme="minorEastAsia"/>
                <w:szCs w:val="21"/>
                <w:lang w:val="en-US" w:eastAsia="zh-CN"/>
              </w:rPr>
              <w:t>及白市驿太慈佳园商业部分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资金来源</w:t>
            </w:r>
          </w:p>
        </w:tc>
        <w:tc>
          <w:tcPr>
            <w:tcW w:w="71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重庆成渝垫丰武高速公路有限公司</w:t>
            </w:r>
            <w:r>
              <w:rPr>
                <w:rFonts w:hint="eastAsia" w:cs="宋体" w:asciiTheme="minorEastAsia" w:hAnsiTheme="minorEastAsia" w:eastAsiaTheme="minorEastAsia"/>
                <w:szCs w:val="21"/>
                <w:lang w:val="en-US" w:eastAsia="zh-CN"/>
              </w:rPr>
              <w:t>自筹</w:t>
            </w:r>
            <w:r>
              <w:rPr>
                <w:rFonts w:hint="eastAsia" w:cs="宋体" w:asciiTheme="minorEastAsia" w:hAnsiTheme="minorEastAsia" w:eastAsiaTheme="minorEastAsia"/>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出资比例</w:t>
            </w:r>
          </w:p>
        </w:tc>
        <w:tc>
          <w:tcPr>
            <w:tcW w:w="71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资金落实情况</w:t>
            </w:r>
          </w:p>
        </w:tc>
        <w:tc>
          <w:tcPr>
            <w:tcW w:w="7104" w:type="dxa"/>
            <w:vAlign w:val="center"/>
          </w:tcPr>
          <w:p>
            <w:pPr>
              <w:autoSpaceDE w:val="0"/>
              <w:autoSpaceDN w:val="0"/>
              <w:adjustRightIn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比选范围</w:t>
            </w:r>
          </w:p>
        </w:tc>
        <w:tc>
          <w:tcPr>
            <w:tcW w:w="7104" w:type="dxa"/>
            <w:vAlign w:val="center"/>
          </w:tcPr>
          <w:p>
            <w:pPr>
              <w:pStyle w:val="2"/>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本次</w:t>
            </w:r>
            <w:r>
              <w:rPr>
                <w:rFonts w:hint="eastAsia" w:cs="宋体" w:asciiTheme="minorEastAsia" w:hAnsiTheme="minorEastAsia" w:eastAsiaTheme="minorEastAsia"/>
                <w:kern w:val="0"/>
                <w:szCs w:val="21"/>
                <w:lang w:val="en-US" w:eastAsia="zh-CN"/>
              </w:rPr>
              <w:t>招标的</w:t>
            </w:r>
            <w:r>
              <w:rPr>
                <w:rFonts w:hint="eastAsia" w:cs="宋体" w:asciiTheme="minorEastAsia" w:hAnsiTheme="minorEastAsia" w:eastAsiaTheme="minorEastAsia"/>
                <w:kern w:val="0"/>
                <w:szCs w:val="21"/>
              </w:rPr>
              <w:t>主要内容包括：</w:t>
            </w:r>
            <w:r>
              <w:rPr>
                <w:rFonts w:hint="eastAsia" w:ascii="宋体" w:hAnsi="宋体" w:cs="宋体" w:eastAsiaTheme="minorEastAsia"/>
                <w:szCs w:val="21"/>
                <w:lang w:val="en-US" w:eastAsia="zh-CN"/>
              </w:rPr>
              <w:t>根据</w:t>
            </w:r>
            <w:r>
              <w:rPr>
                <w:rFonts w:hint="eastAsia" w:cs="宋体" w:asciiTheme="minorEastAsia" w:hAnsiTheme="minorEastAsia" w:eastAsiaTheme="minorEastAsia"/>
                <w:szCs w:val="21"/>
                <w:highlight w:val="none"/>
                <w:lang w:val="en-US" w:eastAsia="zh-CN"/>
              </w:rPr>
              <w:t>招标人装修需求（见附件1）及</w:t>
            </w:r>
            <w:r>
              <w:rPr>
                <w:rFonts w:hint="eastAsia" w:ascii="宋体" w:hAnsi="宋体" w:cs="宋体" w:eastAsiaTheme="minorEastAsia"/>
                <w:szCs w:val="21"/>
                <w:lang w:val="en-US" w:eastAsia="zh-CN"/>
              </w:rPr>
              <w:t>房屋建筑图（附件2）编制符合招标人要求的装修设计图并按经业主评审通过的设计图</w:t>
            </w:r>
            <w:r>
              <w:rPr>
                <w:rFonts w:hint="eastAsia" w:ascii="宋体" w:hAnsi="宋体" w:cs="宋体"/>
                <w:szCs w:val="21"/>
                <w:lang w:val="en-US" w:eastAsia="zh-CN"/>
              </w:rPr>
              <w:t>完成项目公司办公区及白市驿办公区的改造及装修工程</w:t>
            </w:r>
            <w:r>
              <w:rPr>
                <w:rFonts w:hint="eastAsia" w:ascii="宋体" w:hAnsi="宋体" w:cs="宋体"/>
                <w:szCs w:val="21"/>
              </w:rPr>
              <w:t>等。上述实施内容包含</w:t>
            </w:r>
            <w:r>
              <w:rPr>
                <w:rFonts w:hint="eastAsia" w:ascii="宋体" w:hAnsi="宋体"/>
                <w:szCs w:val="21"/>
              </w:rPr>
              <w:t>办公场所</w:t>
            </w:r>
            <w:r>
              <w:rPr>
                <w:rFonts w:hint="eastAsia" w:ascii="宋体" w:hAnsi="宋体"/>
                <w:szCs w:val="21"/>
                <w:lang w:val="en-US" w:eastAsia="zh-CN"/>
              </w:rPr>
              <w:t>的设计方案、改造施工、暖通水电、消防设施等内容</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计划交货期</w:t>
            </w:r>
          </w:p>
        </w:tc>
        <w:tc>
          <w:tcPr>
            <w:tcW w:w="7104" w:type="dxa"/>
            <w:vAlign w:val="center"/>
          </w:tcPr>
          <w:p>
            <w:pPr>
              <w:spacing w:line="400" w:lineRule="exact"/>
              <w:ind w:firstLine="420"/>
              <w:rPr>
                <w:rFonts w:hint="default" w:cs="宋体" w:asciiTheme="minorEastAsia" w:hAnsiTheme="minorEastAsia" w:eastAsiaTheme="minorEastAsia"/>
                <w:kern w:val="10"/>
                <w:szCs w:val="21"/>
                <w:lang w:val="en-US" w:eastAsia="zh-CN"/>
              </w:rPr>
            </w:pPr>
            <w:r>
              <w:rPr>
                <w:rFonts w:hint="eastAsia" w:cs="宋体" w:asciiTheme="minorEastAsia" w:hAnsiTheme="minorEastAsia" w:eastAsiaTheme="minorEastAsia"/>
                <w:kern w:val="0"/>
                <w:szCs w:val="21"/>
                <w:highlight w:val="none"/>
              </w:rPr>
              <w:t>计划</w:t>
            </w:r>
            <w:r>
              <w:rPr>
                <w:rFonts w:hint="eastAsia" w:cs="宋体" w:asciiTheme="minorEastAsia" w:hAnsiTheme="minorEastAsia" w:eastAsiaTheme="minorEastAsia"/>
                <w:kern w:val="0"/>
                <w:szCs w:val="21"/>
                <w:highlight w:val="none"/>
                <w:lang w:val="en-US" w:eastAsia="zh-CN"/>
              </w:rPr>
              <w:t>工</w:t>
            </w:r>
            <w:r>
              <w:rPr>
                <w:rFonts w:hint="eastAsia" w:cs="宋体" w:asciiTheme="minorEastAsia" w:hAnsiTheme="minorEastAsia" w:eastAsiaTheme="minorEastAsia"/>
                <w:kern w:val="0"/>
                <w:szCs w:val="21"/>
                <w:highlight w:val="none"/>
              </w:rPr>
              <w:t>期：</w:t>
            </w:r>
            <w:r>
              <w:rPr>
                <w:rFonts w:hint="eastAsia" w:cs="宋体" w:asciiTheme="minorEastAsia" w:hAnsiTheme="minorEastAsia" w:eastAsiaTheme="minorEastAsia"/>
                <w:b/>
                <w:bCs/>
                <w:kern w:val="0"/>
                <w:szCs w:val="21"/>
                <w:highlight w:val="none"/>
                <w:u w:val="single"/>
                <w:lang w:val="en-US" w:eastAsia="zh-CN"/>
              </w:rPr>
              <w:t>45</w:t>
            </w:r>
            <w:r>
              <w:rPr>
                <w:rFonts w:hint="eastAsia" w:cs="宋体" w:asciiTheme="minorEastAsia" w:hAnsiTheme="minorEastAsia" w:eastAsiaTheme="minorEastAsia"/>
                <w:kern w:val="0"/>
                <w:szCs w:val="21"/>
                <w:highlight w:val="none"/>
                <w:lang w:val="en-US" w:eastAsia="zh-CN"/>
              </w:rPr>
              <w:t>日厉日</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w:t>
            </w:r>
            <w:r>
              <w:rPr>
                <w:rFonts w:hint="eastAsia" w:ascii="宋体" w:hAnsi="宋体" w:eastAsia="宋体" w:cs="Times New Roman"/>
                <w:szCs w:val="24"/>
                <w:u w:val="none"/>
                <w:lang w:val="en-US" w:eastAsia="zh-CN"/>
              </w:rPr>
              <w:t>总部</w:t>
            </w:r>
            <w:r>
              <w:rPr>
                <w:rFonts w:hint="eastAsia" w:ascii="宋体" w:hAnsi="宋体" w:cs="Times New Roman"/>
                <w:szCs w:val="24"/>
                <w:u w:val="none"/>
                <w:lang w:val="en-US" w:eastAsia="zh-CN"/>
              </w:rPr>
              <w:t>&lt;</w:t>
            </w:r>
            <w:r>
              <w:rPr>
                <w:rFonts w:hint="eastAsia" w:ascii="宋体" w:hAnsi="宋体" w:eastAsia="宋体" w:cs="Times New Roman"/>
                <w:szCs w:val="24"/>
                <w:u w:val="none"/>
                <w:lang w:val="en-US" w:eastAsia="zh-CN"/>
              </w:rPr>
              <w:t>高速集团9楼及15楼</w:t>
            </w:r>
            <w:r>
              <w:rPr>
                <w:rFonts w:hint="eastAsia" w:ascii="宋体" w:hAnsi="宋体" w:cs="Times New Roman"/>
                <w:szCs w:val="24"/>
                <w:u w:val="none"/>
                <w:lang w:val="en-US" w:eastAsia="zh-CN"/>
              </w:rPr>
              <w:t>&gt;</w:t>
            </w:r>
            <w:r>
              <w:rPr>
                <w:rFonts w:hint="eastAsia" w:ascii="宋体" w:hAnsi="宋体" w:eastAsia="宋体" w:cs="Times New Roman"/>
                <w:szCs w:val="24"/>
                <w:u w:val="none"/>
                <w:lang w:val="en-US" w:eastAsia="zh-CN"/>
              </w:rPr>
              <w:t>工期控制20天；白市驿驻地工期控制45天，具体开工时间以</w:t>
            </w:r>
            <w:r>
              <w:rPr>
                <w:rFonts w:hint="eastAsia" w:ascii="宋体" w:hAnsi="宋体" w:cs="Times New Roman"/>
                <w:szCs w:val="24"/>
                <w:u w:val="none"/>
                <w:lang w:val="en-US" w:eastAsia="zh-CN"/>
              </w:rPr>
              <w:t>招标人通知</w:t>
            </w:r>
            <w:r>
              <w:rPr>
                <w:rFonts w:hint="eastAsia" w:ascii="宋体" w:hAnsi="宋体" w:eastAsia="宋体" w:cs="Times New Roman"/>
                <w:szCs w:val="24"/>
                <w:u w:val="none"/>
                <w:lang w:val="en-US" w:eastAsia="zh-CN"/>
              </w:rPr>
              <w:t>时间为准。</w:t>
            </w:r>
            <w:r>
              <w:rPr>
                <w:rFonts w:hint="eastAsia" w:cs="宋体" w:asciiTheme="minorEastAsia" w:hAnsiTheme="minorEastAsia" w:eastAsiaTheme="minorEastAsia"/>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质量要求</w:t>
            </w:r>
          </w:p>
        </w:tc>
        <w:tc>
          <w:tcPr>
            <w:tcW w:w="7104" w:type="dxa"/>
          </w:tcPr>
          <w:p>
            <w:pPr>
              <w:keepNext w:val="0"/>
              <w:keepLines w:val="0"/>
              <w:pageBreakBefore w:val="0"/>
              <w:widowControl w:val="0"/>
              <w:kinsoku/>
              <w:wordWrap/>
              <w:overflowPunct/>
              <w:topLinePunct w:val="0"/>
              <w:autoSpaceDE/>
              <w:autoSpaceDN/>
              <w:bidi w:val="0"/>
              <w:adjustRightInd/>
              <w:snapToGrid/>
              <w:spacing w:line="240" w:lineRule="auto"/>
              <w:ind w:firstLine="424" w:firstLineChars="202"/>
              <w:textAlignment w:val="auto"/>
              <w:outlineLvl w:val="9"/>
              <w:rPr>
                <w:rFonts w:hint="eastAsia" w:cs="宋体" w:asciiTheme="minorEastAsia" w:hAnsiTheme="minorEastAsia" w:eastAsiaTheme="minorEastAsia"/>
                <w:caps w:val="0"/>
                <w:spacing w:val="0"/>
                <w:kern w:val="0"/>
                <w:sz w:val="21"/>
                <w:szCs w:val="21"/>
              </w:rPr>
            </w:pPr>
            <w:r>
              <w:rPr>
                <w:rFonts w:hint="eastAsia" w:cs="宋体" w:asciiTheme="minorEastAsia" w:hAnsiTheme="minorEastAsia" w:eastAsiaTheme="minorEastAsia"/>
                <w:caps w:val="0"/>
                <w:spacing w:val="0"/>
                <w:kern w:val="0"/>
                <w:sz w:val="21"/>
                <w:szCs w:val="21"/>
                <w:lang w:val="en-US" w:eastAsia="zh-CN"/>
              </w:rPr>
              <w:t>1、工程</w:t>
            </w:r>
            <w:r>
              <w:rPr>
                <w:rFonts w:hint="eastAsia" w:cs="宋体" w:asciiTheme="minorEastAsia" w:hAnsiTheme="minorEastAsia" w:eastAsiaTheme="minorEastAsia"/>
                <w:caps w:val="0"/>
                <w:spacing w:val="0"/>
                <w:kern w:val="0"/>
                <w:sz w:val="21"/>
                <w:szCs w:val="21"/>
              </w:rPr>
              <w:t>质量</w:t>
            </w:r>
            <w:r>
              <w:rPr>
                <w:rFonts w:hint="eastAsia" w:cs="宋体" w:asciiTheme="minorEastAsia" w:hAnsiTheme="minorEastAsia" w:eastAsiaTheme="minorEastAsia"/>
                <w:caps w:val="0"/>
                <w:spacing w:val="0"/>
                <w:kern w:val="0"/>
                <w:sz w:val="21"/>
                <w:szCs w:val="21"/>
                <w:lang w:eastAsia="zh-CN"/>
              </w:rPr>
              <w:t>：</w:t>
            </w:r>
            <w:r>
              <w:rPr>
                <w:rFonts w:hint="eastAsia" w:cs="宋体" w:asciiTheme="minorEastAsia" w:hAnsiTheme="minorEastAsia" w:eastAsiaTheme="minorEastAsia"/>
                <w:caps w:val="0"/>
                <w:spacing w:val="0"/>
                <w:kern w:val="0"/>
                <w:sz w:val="21"/>
                <w:szCs w:val="21"/>
                <w:lang w:val="en-US" w:eastAsia="zh-CN"/>
              </w:rPr>
              <w:t>达到合格要求</w:t>
            </w:r>
            <w:r>
              <w:rPr>
                <w:rFonts w:hint="eastAsia" w:cs="宋体" w:asciiTheme="minorEastAsia" w:hAnsiTheme="minorEastAsia" w:eastAsiaTheme="minorEastAsia"/>
                <w:caps w:val="0"/>
                <w:spacing w:val="0"/>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2"/>
              <w:textAlignment w:val="auto"/>
              <w:outlineLvl w:val="9"/>
              <w:rPr>
                <w:rFonts w:hint="eastAsia" w:cs="宋体" w:asciiTheme="minorEastAsia" w:hAnsiTheme="minorEastAsia" w:eastAsiaTheme="minorEastAsia"/>
                <w:caps w:val="0"/>
                <w:spacing w:val="0"/>
                <w:kern w:val="0"/>
                <w:sz w:val="21"/>
                <w:szCs w:val="21"/>
              </w:rPr>
            </w:pPr>
            <w:r>
              <w:rPr>
                <w:rFonts w:hint="eastAsia" w:cs="宋体" w:asciiTheme="minorEastAsia" w:hAnsiTheme="minorEastAsia" w:eastAsiaTheme="minorEastAsia"/>
                <w:caps w:val="0"/>
                <w:spacing w:val="0"/>
                <w:kern w:val="0"/>
                <w:sz w:val="21"/>
                <w:szCs w:val="21"/>
                <w:lang w:val="en-US" w:eastAsia="zh-CN"/>
              </w:rPr>
              <w:t>2、</w:t>
            </w:r>
            <w:r>
              <w:rPr>
                <w:rFonts w:hint="eastAsia" w:cs="宋体" w:asciiTheme="minorEastAsia" w:hAnsiTheme="minorEastAsia" w:eastAsiaTheme="minorEastAsia"/>
                <w:caps w:val="0"/>
                <w:spacing w:val="0"/>
                <w:kern w:val="0"/>
                <w:sz w:val="21"/>
                <w:szCs w:val="21"/>
              </w:rPr>
              <w:t>工程验收参考《</w:t>
            </w:r>
            <w:r>
              <w:rPr>
                <w:rFonts w:hint="eastAsia" w:cs="宋体" w:asciiTheme="minorEastAsia" w:hAnsiTheme="minorEastAsia" w:eastAsiaTheme="minorEastAsia"/>
                <w:i w:val="0"/>
                <w:iCs w:val="0"/>
                <w:caps w:val="0"/>
                <w:spacing w:val="0"/>
                <w:kern w:val="0"/>
                <w:sz w:val="21"/>
                <w:szCs w:val="21"/>
                <w:shd w:val="clear"/>
              </w:rPr>
              <w:t>建筑装饰装修工程质量验收标准</w:t>
            </w:r>
            <w:r>
              <w:rPr>
                <w:rFonts w:hint="eastAsia" w:cs="宋体" w:asciiTheme="minorEastAsia" w:hAnsiTheme="minorEastAsia" w:eastAsiaTheme="minorEastAsia"/>
                <w:caps w:val="0"/>
                <w:spacing w:val="0"/>
                <w:kern w:val="0"/>
                <w:sz w:val="21"/>
                <w:szCs w:val="21"/>
              </w:rPr>
              <w:t>》</w:t>
            </w:r>
            <w:r>
              <w:rPr>
                <w:rFonts w:hint="eastAsia" w:cs="宋体" w:asciiTheme="minorEastAsia" w:hAnsiTheme="minorEastAsia" w:eastAsiaTheme="minorEastAsia"/>
                <w:caps w:val="0"/>
                <w:spacing w:val="0"/>
                <w:kern w:val="0"/>
                <w:sz w:val="21"/>
                <w:szCs w:val="21"/>
                <w:lang w:eastAsia="zh-CN"/>
              </w:rPr>
              <w:t>（</w:t>
            </w:r>
            <w:r>
              <w:rPr>
                <w:rFonts w:hint="eastAsia" w:cs="宋体" w:asciiTheme="minorEastAsia" w:hAnsiTheme="minorEastAsia" w:eastAsiaTheme="minorEastAsia"/>
                <w:caps w:val="0"/>
                <w:spacing w:val="0"/>
                <w:kern w:val="0"/>
                <w:sz w:val="21"/>
                <w:szCs w:val="21"/>
                <w:lang w:val="en-US" w:eastAsia="zh-CN"/>
              </w:rPr>
              <w:t>GB50210-2018</w:t>
            </w:r>
            <w:r>
              <w:rPr>
                <w:rFonts w:hint="eastAsia" w:cs="宋体" w:asciiTheme="minorEastAsia" w:hAnsiTheme="minorEastAsia" w:eastAsiaTheme="minorEastAsia"/>
                <w:caps w:val="0"/>
                <w:spacing w:val="0"/>
                <w:kern w:val="0"/>
                <w:sz w:val="21"/>
                <w:szCs w:val="21"/>
                <w:lang w:eastAsia="zh-CN"/>
              </w:rPr>
              <w:t>）</w:t>
            </w:r>
            <w:r>
              <w:rPr>
                <w:rFonts w:hint="eastAsia" w:cs="宋体" w:asciiTheme="minorEastAsia" w:hAnsiTheme="minorEastAsia" w:eastAsiaTheme="minorEastAsia"/>
                <w:caps w:val="0"/>
                <w:spacing w:val="0"/>
                <w:kern w:val="0"/>
                <w:sz w:val="21"/>
                <w:szCs w:val="21"/>
              </w:rPr>
              <w:t>等国家或地方规范性文件。</w:t>
            </w:r>
          </w:p>
          <w:p>
            <w:pPr>
              <w:widowControl w:val="0"/>
              <w:spacing w:line="240" w:lineRule="auto"/>
              <w:ind w:firstLine="424" w:firstLineChars="202"/>
              <w:rPr>
                <w:rFonts w:hint="eastAsia" w:asciiTheme="minorEastAsia" w:hAnsiTheme="minorEastAsia" w:eastAsiaTheme="minorEastAsia"/>
                <w:szCs w:val="21"/>
                <w:lang w:val="en-US" w:eastAsia="zh-CN"/>
              </w:rPr>
            </w:pPr>
            <w:r>
              <w:rPr>
                <w:rFonts w:hint="eastAsia" w:cs="宋体" w:asciiTheme="minorEastAsia" w:hAnsiTheme="minorEastAsia" w:eastAsiaTheme="minorEastAsia"/>
                <w:caps w:val="0"/>
                <w:spacing w:val="0"/>
                <w:sz w:val="21"/>
                <w:szCs w:val="21"/>
                <w:lang w:val="en-US" w:eastAsia="zh-CN"/>
              </w:rPr>
              <w:t>3、</w:t>
            </w:r>
            <w:r>
              <w:rPr>
                <w:rFonts w:hint="eastAsia" w:cs="宋体" w:asciiTheme="minorEastAsia" w:hAnsiTheme="minorEastAsia" w:eastAsiaTheme="minorEastAsia"/>
                <w:caps w:val="0"/>
                <w:spacing w:val="0"/>
                <w:sz w:val="21"/>
                <w:szCs w:val="21"/>
              </w:rPr>
              <w:t>安全标准按照</w:t>
            </w:r>
            <w:r>
              <w:rPr>
                <w:rFonts w:hint="eastAsia" w:cs="宋体" w:asciiTheme="minorEastAsia" w:hAnsiTheme="minorEastAsia" w:eastAsiaTheme="minorEastAsia"/>
                <w:b w:val="0"/>
                <w:bCs w:val="0"/>
                <w:i w:val="0"/>
                <w:iCs w:val="0"/>
                <w:caps w:val="0"/>
                <w:spacing w:val="0"/>
                <w:sz w:val="21"/>
                <w:szCs w:val="21"/>
                <w:shd w:val="clear"/>
              </w:rPr>
              <w:t>《住宅</w:t>
            </w:r>
            <w:r>
              <w:rPr>
                <w:rFonts w:hint="eastAsia" w:cs="宋体" w:asciiTheme="minorEastAsia" w:hAnsiTheme="minorEastAsia" w:eastAsiaTheme="minorEastAsia"/>
                <w:b w:val="0"/>
                <w:bCs w:val="0"/>
                <w:i w:val="0"/>
                <w:iCs w:val="0"/>
                <w:caps w:val="0"/>
                <w:spacing w:val="0"/>
                <w:sz w:val="21"/>
                <w:szCs w:val="21"/>
                <w:u w:val="none"/>
                <w:shd w:val="clear"/>
              </w:rPr>
              <w:fldChar w:fldCharType="begin"/>
            </w:r>
            <w:r>
              <w:rPr>
                <w:rFonts w:hint="eastAsia" w:cs="宋体" w:asciiTheme="minorEastAsia" w:hAnsiTheme="minorEastAsia" w:eastAsiaTheme="minorEastAsia"/>
                <w:b w:val="0"/>
                <w:bCs w:val="0"/>
                <w:i w:val="0"/>
                <w:iCs w:val="0"/>
                <w:caps w:val="0"/>
                <w:spacing w:val="0"/>
                <w:sz w:val="21"/>
                <w:szCs w:val="21"/>
                <w:u w:val="none"/>
                <w:shd w:val="clear"/>
              </w:rPr>
              <w:instrText xml:space="preserve"> HYPERLINK "https://baike.so.com/doc/5338327-6015817.html" \t "https://baike.so.com/doc/_blank" </w:instrText>
            </w:r>
            <w:r>
              <w:rPr>
                <w:rFonts w:hint="eastAsia" w:cs="宋体" w:asciiTheme="minorEastAsia" w:hAnsiTheme="minorEastAsia" w:eastAsiaTheme="minorEastAsia"/>
                <w:b w:val="0"/>
                <w:bCs w:val="0"/>
                <w:i w:val="0"/>
                <w:iCs w:val="0"/>
                <w:caps w:val="0"/>
                <w:spacing w:val="0"/>
                <w:sz w:val="21"/>
                <w:szCs w:val="21"/>
                <w:u w:val="none"/>
                <w:shd w:val="clear"/>
              </w:rPr>
              <w:fldChar w:fldCharType="separate"/>
            </w:r>
            <w:r>
              <w:rPr>
                <w:rFonts w:hint="eastAsia" w:cs="宋体" w:asciiTheme="minorEastAsia" w:hAnsiTheme="minorEastAsia" w:eastAsiaTheme="minorEastAsia"/>
                <w:b w:val="0"/>
                <w:bCs w:val="0"/>
                <w:i w:val="0"/>
                <w:iCs w:val="0"/>
                <w:caps w:val="0"/>
                <w:spacing w:val="0"/>
                <w:sz w:val="21"/>
                <w:szCs w:val="21"/>
                <w:u w:val="none"/>
                <w:shd w:val="clear"/>
              </w:rPr>
              <w:t>装饰装修</w:t>
            </w:r>
            <w:r>
              <w:rPr>
                <w:rFonts w:hint="eastAsia" w:cs="宋体" w:asciiTheme="minorEastAsia" w:hAnsiTheme="minorEastAsia" w:eastAsiaTheme="minorEastAsia"/>
                <w:b w:val="0"/>
                <w:bCs w:val="0"/>
                <w:i w:val="0"/>
                <w:iCs w:val="0"/>
                <w:caps w:val="0"/>
                <w:spacing w:val="0"/>
                <w:sz w:val="21"/>
                <w:szCs w:val="21"/>
                <w:u w:val="none"/>
                <w:shd w:val="clear"/>
              </w:rPr>
              <w:fldChar w:fldCharType="end"/>
            </w:r>
            <w:r>
              <w:rPr>
                <w:rFonts w:hint="eastAsia" w:cs="宋体" w:asciiTheme="minorEastAsia" w:hAnsiTheme="minorEastAsia" w:eastAsiaTheme="minorEastAsia"/>
                <w:b w:val="0"/>
                <w:bCs w:val="0"/>
                <w:i w:val="0"/>
                <w:iCs w:val="0"/>
                <w:caps w:val="0"/>
                <w:spacing w:val="0"/>
                <w:sz w:val="21"/>
                <w:szCs w:val="21"/>
                <w:shd w:val="clear"/>
              </w:rPr>
              <w:t>工程</w:t>
            </w:r>
            <w:r>
              <w:rPr>
                <w:rFonts w:hint="eastAsia" w:cs="宋体" w:asciiTheme="minorEastAsia" w:hAnsiTheme="minorEastAsia" w:eastAsiaTheme="minorEastAsia"/>
                <w:b w:val="0"/>
                <w:bCs w:val="0"/>
                <w:i w:val="0"/>
                <w:iCs w:val="0"/>
                <w:caps w:val="0"/>
                <w:spacing w:val="0"/>
                <w:sz w:val="21"/>
                <w:szCs w:val="21"/>
                <w:u w:val="none"/>
                <w:shd w:val="clear"/>
              </w:rPr>
              <w:fldChar w:fldCharType="begin"/>
            </w:r>
            <w:r>
              <w:rPr>
                <w:rFonts w:hint="eastAsia" w:cs="宋体" w:asciiTheme="minorEastAsia" w:hAnsiTheme="minorEastAsia" w:eastAsiaTheme="minorEastAsia"/>
                <w:b w:val="0"/>
                <w:bCs w:val="0"/>
                <w:i w:val="0"/>
                <w:iCs w:val="0"/>
                <w:caps w:val="0"/>
                <w:spacing w:val="0"/>
                <w:sz w:val="21"/>
                <w:szCs w:val="21"/>
                <w:u w:val="none"/>
                <w:shd w:val="clear"/>
              </w:rPr>
              <w:instrText xml:space="preserve"> HYPERLINK "https://baike.so.com/doc/6732555-6946874.html" \t "https://baike.so.com/doc/_blank" </w:instrText>
            </w:r>
            <w:r>
              <w:rPr>
                <w:rFonts w:hint="eastAsia" w:cs="宋体" w:asciiTheme="minorEastAsia" w:hAnsiTheme="minorEastAsia" w:eastAsiaTheme="minorEastAsia"/>
                <w:b w:val="0"/>
                <w:bCs w:val="0"/>
                <w:i w:val="0"/>
                <w:iCs w:val="0"/>
                <w:caps w:val="0"/>
                <w:spacing w:val="0"/>
                <w:sz w:val="21"/>
                <w:szCs w:val="21"/>
                <w:u w:val="none"/>
                <w:shd w:val="clear"/>
              </w:rPr>
              <w:fldChar w:fldCharType="separate"/>
            </w:r>
            <w:r>
              <w:rPr>
                <w:rFonts w:hint="eastAsia" w:cs="宋体" w:asciiTheme="minorEastAsia" w:hAnsiTheme="minorEastAsia" w:eastAsiaTheme="minorEastAsia"/>
                <w:b w:val="0"/>
                <w:bCs w:val="0"/>
                <w:i w:val="0"/>
                <w:iCs w:val="0"/>
                <w:caps w:val="0"/>
                <w:spacing w:val="0"/>
                <w:sz w:val="21"/>
                <w:szCs w:val="21"/>
                <w:u w:val="none"/>
                <w:shd w:val="clear"/>
              </w:rPr>
              <w:t>施工规范</w:t>
            </w:r>
            <w:r>
              <w:rPr>
                <w:rFonts w:hint="eastAsia" w:cs="宋体" w:asciiTheme="minorEastAsia" w:hAnsiTheme="minorEastAsia" w:eastAsiaTheme="minorEastAsia"/>
                <w:b w:val="0"/>
                <w:bCs w:val="0"/>
                <w:i w:val="0"/>
                <w:iCs w:val="0"/>
                <w:caps w:val="0"/>
                <w:spacing w:val="0"/>
                <w:sz w:val="21"/>
                <w:szCs w:val="21"/>
                <w:u w:val="none"/>
                <w:shd w:val="clear"/>
              </w:rPr>
              <w:fldChar w:fldCharType="end"/>
            </w:r>
            <w:r>
              <w:rPr>
                <w:rFonts w:hint="eastAsia" w:cs="宋体" w:asciiTheme="minorEastAsia" w:hAnsiTheme="minorEastAsia" w:eastAsiaTheme="minorEastAsia"/>
                <w:b w:val="0"/>
                <w:bCs w:val="0"/>
                <w:i w:val="0"/>
                <w:iCs w:val="0"/>
                <w:caps w:val="0"/>
                <w:spacing w:val="0"/>
                <w:sz w:val="21"/>
                <w:szCs w:val="21"/>
                <w:shd w:val="clear"/>
              </w:rPr>
              <w:t>》</w:t>
            </w:r>
            <w:r>
              <w:rPr>
                <w:rFonts w:hint="eastAsia" w:cs="宋体" w:asciiTheme="minorEastAsia" w:hAnsiTheme="minorEastAsia" w:eastAsiaTheme="minorEastAsia"/>
                <w:b w:val="0"/>
                <w:bCs w:val="0"/>
                <w:i w:val="0"/>
                <w:iCs w:val="0"/>
                <w:caps w:val="0"/>
                <w:spacing w:val="0"/>
                <w:sz w:val="21"/>
                <w:szCs w:val="21"/>
                <w:shd w:val="clear"/>
                <w:lang w:eastAsia="zh-CN"/>
              </w:rPr>
              <w:t>（</w:t>
            </w:r>
            <w:r>
              <w:rPr>
                <w:rFonts w:hint="eastAsia" w:cs="宋体" w:asciiTheme="minorEastAsia" w:hAnsiTheme="minorEastAsia" w:eastAsiaTheme="minorEastAsia"/>
                <w:i w:val="0"/>
                <w:iCs w:val="0"/>
                <w:caps w:val="0"/>
                <w:spacing w:val="0"/>
                <w:sz w:val="21"/>
                <w:szCs w:val="21"/>
                <w:shd w:val="clear"/>
              </w:rPr>
              <w:t>GB 50327-2001</w:t>
            </w:r>
            <w:r>
              <w:rPr>
                <w:rFonts w:hint="eastAsia" w:cs="宋体" w:asciiTheme="minorEastAsia" w:hAnsiTheme="minorEastAsia" w:eastAsiaTheme="minorEastAsia"/>
                <w:b w:val="0"/>
                <w:bCs w:val="0"/>
                <w:i w:val="0"/>
                <w:iCs w:val="0"/>
                <w:caps w:val="0"/>
                <w:spacing w:val="0"/>
                <w:sz w:val="21"/>
                <w:szCs w:val="21"/>
                <w:shd w:val="clear"/>
                <w:lang w:eastAsia="zh-CN"/>
              </w:rPr>
              <w:t>）</w:t>
            </w:r>
            <w:r>
              <w:rPr>
                <w:rFonts w:hint="eastAsia" w:cs="宋体" w:asciiTheme="minorEastAsia" w:hAnsiTheme="minorEastAsia" w:eastAsiaTheme="minorEastAsia"/>
                <w:caps w:val="0"/>
                <w:spacing w:val="0"/>
                <w:kern w:val="0"/>
                <w:sz w:val="21"/>
                <w:szCs w:val="21"/>
              </w:rPr>
              <w:t>等有关文件规定执行。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服务要求</w:t>
            </w:r>
          </w:p>
        </w:tc>
        <w:tc>
          <w:tcPr>
            <w:tcW w:w="7104" w:type="dxa"/>
          </w:tcPr>
          <w:p>
            <w:pPr>
              <w:numPr>
                <w:ilvl w:val="0"/>
                <w:numId w:val="0"/>
              </w:numPr>
              <w:spacing w:line="360" w:lineRule="auto"/>
              <w:ind w:firstLine="420" w:firstLineChars="200"/>
              <w:rPr>
                <w:rFonts w:hint="eastAsia" w:ascii="宋体" w:hAnsi="宋体" w:cs="宋体"/>
                <w:szCs w:val="21"/>
                <w:highlight w:val="none"/>
              </w:rPr>
            </w:pPr>
            <w:r>
              <w:rPr>
                <w:rFonts w:hint="eastAsia" w:cs="宋体" w:asciiTheme="minorEastAsia" w:hAnsiTheme="minorEastAsia" w:eastAsiaTheme="minorEastAsia"/>
                <w:szCs w:val="21"/>
                <w:highlight w:val="none"/>
                <w:lang w:val="en-US" w:eastAsia="zh-CN"/>
              </w:rPr>
              <w:t>1、比选人应遵照招标人装修需求（见附件1）及</w:t>
            </w:r>
            <w:r>
              <w:rPr>
                <w:rFonts w:hint="eastAsia" w:ascii="宋体" w:hAnsi="宋体" w:cs="宋体" w:eastAsiaTheme="minorEastAsia"/>
                <w:szCs w:val="21"/>
                <w:lang w:val="en-US" w:eastAsia="zh-CN"/>
              </w:rPr>
              <w:t>房屋建筑图（附件2）</w:t>
            </w:r>
            <w:r>
              <w:rPr>
                <w:rFonts w:hint="eastAsia" w:cs="宋体" w:asciiTheme="minorEastAsia" w:hAnsiTheme="minorEastAsia" w:eastAsiaTheme="minorEastAsia"/>
                <w:szCs w:val="21"/>
                <w:highlight w:val="none"/>
                <w:lang w:val="en-US" w:eastAsia="zh-CN"/>
              </w:rPr>
              <w:t>完成设计图编制，设计图优化响应应在24小时内完成。</w:t>
            </w:r>
            <w:r>
              <w:rPr>
                <w:rFonts w:hint="eastAsia" w:ascii="宋体" w:hAnsi="宋体" w:cs="宋体"/>
                <w:szCs w:val="21"/>
                <w:highlight w:val="none"/>
              </w:rPr>
              <w:t xml:space="preserve"> </w:t>
            </w:r>
          </w:p>
          <w:p>
            <w:pPr>
              <w:numPr>
                <w:ilvl w:val="0"/>
                <w:numId w:val="0"/>
              </w:numPr>
              <w:spacing w:line="360" w:lineRule="auto"/>
              <w:ind w:firstLine="420" w:firstLineChars="200"/>
            </w:pPr>
            <w:r>
              <w:rPr>
                <w:rFonts w:hint="eastAsia" w:ascii="宋体" w:hAnsi="宋体" w:cs="宋体"/>
                <w:szCs w:val="21"/>
                <w:highlight w:val="none"/>
                <w:lang w:val="en-US" w:eastAsia="zh-CN"/>
              </w:rPr>
              <w:t>2、比选人承诺施工过程中未达到规范需及时按照投标人要求进行无条件整改，整改费用由比选人承担。</w:t>
            </w:r>
            <w:r>
              <w:rPr>
                <w:rFonts w:hint="eastAsia"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安全目标</w:t>
            </w:r>
          </w:p>
        </w:tc>
        <w:tc>
          <w:tcPr>
            <w:tcW w:w="7104" w:type="dxa"/>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无安全生产责任事故，</w:t>
            </w:r>
            <w:r>
              <w:rPr>
                <w:rFonts w:hint="eastAsia" w:ascii="宋体" w:hAnsi="宋体" w:cs="宋体"/>
                <w:szCs w:val="21"/>
                <w:lang w:val="en-US" w:eastAsia="zh-CN"/>
              </w:rPr>
              <w:t>中标人</w:t>
            </w:r>
            <w:r>
              <w:rPr>
                <w:rFonts w:hint="eastAsia" w:ascii="宋体" w:hAnsi="宋体" w:cs="宋体"/>
                <w:szCs w:val="21"/>
              </w:rPr>
              <w:t>做好工作人员的管理和安全教育，在施工期间出现任何安全事故由成交</w:t>
            </w:r>
            <w:r>
              <w:rPr>
                <w:rFonts w:hint="eastAsia" w:ascii="宋体" w:hAnsi="宋体" w:cs="宋体"/>
                <w:szCs w:val="21"/>
                <w:lang w:val="en-US" w:eastAsia="zh-CN"/>
              </w:rPr>
              <w:t>招标人</w:t>
            </w:r>
            <w:r>
              <w:rPr>
                <w:rFonts w:hint="eastAsia" w:ascii="宋体" w:hAnsi="宋体" w:cs="宋体"/>
                <w:szCs w:val="21"/>
              </w:rPr>
              <w:t>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比选人</w:t>
            </w:r>
            <w:r>
              <w:rPr>
                <w:rFonts w:hint="eastAsia" w:cs="宋体" w:asciiTheme="minorEastAsia" w:hAnsiTheme="minorEastAsia" w:eastAsiaTheme="minorEastAsia"/>
                <w:szCs w:val="21"/>
              </w:rPr>
              <w:t>资格条件</w:t>
            </w:r>
          </w:p>
        </w:tc>
        <w:tc>
          <w:tcPr>
            <w:tcW w:w="71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详见：第三章评分办法</w:t>
            </w:r>
            <w:r>
              <w:rPr>
                <w:rFonts w:hint="eastAsia" w:cs="宋体" w:asciiTheme="minorEastAsia" w:hAnsiTheme="minorEastAsia" w:eastAsiaTheme="minorEastAsia"/>
                <w:szCs w:val="21"/>
                <w:lang w:val="en-US" w:eastAsia="zh-CN"/>
              </w:rPr>
              <w:t xml:space="preserve"> 资格审查条件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是否接受</w:t>
            </w:r>
          </w:p>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联合体报价</w:t>
            </w:r>
          </w:p>
        </w:tc>
        <w:tc>
          <w:tcPr>
            <w:tcW w:w="7104" w:type="dxa"/>
            <w:vAlign w:val="center"/>
          </w:tcPr>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分包</w:t>
            </w:r>
          </w:p>
        </w:tc>
        <w:tc>
          <w:tcPr>
            <w:tcW w:w="7104" w:type="dxa"/>
            <w:vAlign w:val="center"/>
          </w:tcPr>
          <w:p>
            <w:pPr>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装修设计图、消防设施可委托有专业资质的单位实施。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偏差</w:t>
            </w:r>
          </w:p>
        </w:tc>
        <w:tc>
          <w:tcPr>
            <w:tcW w:w="7104" w:type="dxa"/>
            <w:vAlign w:val="center"/>
          </w:tcPr>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bCs/>
                <w:szCs w:val="21"/>
              </w:rPr>
              <w:t>构成比选文件的其他材料</w:t>
            </w:r>
          </w:p>
        </w:tc>
        <w:tc>
          <w:tcPr>
            <w:tcW w:w="71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招标人</w:t>
            </w:r>
            <w:r>
              <w:rPr>
                <w:rFonts w:hint="eastAsia" w:cs="宋体" w:asciiTheme="minorEastAsia" w:hAnsiTheme="minorEastAsia" w:eastAsiaTheme="minorEastAsia"/>
                <w:szCs w:val="21"/>
              </w:rPr>
              <w:t>发布的</w:t>
            </w:r>
            <w:r>
              <w:rPr>
                <w:rFonts w:hint="eastAsia" w:cs="宋体" w:asciiTheme="minorEastAsia" w:hAnsiTheme="minorEastAsia" w:eastAsiaTheme="minorEastAsia"/>
                <w:szCs w:val="21"/>
                <w:lang w:val="en-US" w:eastAsia="zh-CN"/>
              </w:rPr>
              <w:t>房屋竣工图及装修需求</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bookmarkStart w:id="114" w:name="_Hlt227984024"/>
            <w:bookmarkEnd w:id="114"/>
          </w:p>
        </w:tc>
        <w:tc>
          <w:tcPr>
            <w:tcW w:w="1675"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构成竞争性比选响应文件的其他材料</w:t>
            </w:r>
          </w:p>
        </w:tc>
        <w:tc>
          <w:tcPr>
            <w:tcW w:w="7104" w:type="dxa"/>
            <w:vAlign w:val="center"/>
          </w:tcPr>
          <w:p>
            <w:pPr>
              <w:pStyle w:val="150"/>
              <w:spacing w:before="72" w:line="360" w:lineRule="auto"/>
              <w:ind w:firstLine="420" w:firstLineChars="200"/>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比选人书面澄清或补正，但不得改变竞争性比选响应文件实质。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28" w:type="dxa"/>
            <w:tcBorders>
              <w:bottom w:val="single" w:color="auto" w:sz="4" w:space="0"/>
            </w:tcBorders>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tcBorders>
              <w:bottom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报价明细表</w:t>
            </w:r>
            <w:r>
              <w:rPr>
                <w:rFonts w:hint="eastAsia" w:cs="宋体" w:asciiTheme="minorEastAsia" w:hAnsiTheme="minorEastAsia" w:eastAsiaTheme="minorEastAsia"/>
                <w:szCs w:val="21"/>
              </w:rPr>
              <w:t>的填写方式</w:t>
            </w:r>
          </w:p>
        </w:tc>
        <w:tc>
          <w:tcPr>
            <w:tcW w:w="7104" w:type="dxa"/>
            <w:tcBorders>
              <w:bottom w:val="single" w:color="auto" w:sz="4" w:space="0"/>
            </w:tcBorders>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highlight w:val="none"/>
                <w:lang w:val="en-US" w:eastAsia="zh-CN"/>
              </w:rPr>
              <w:t>自行根据满足招标人要求的设计方案编制预算明细表，预算采用现行编制办法、清单及定额进行编制，预算下浮率20%，最终预算总价不超过</w:t>
            </w:r>
            <w:r>
              <w:rPr>
                <w:rFonts w:hint="eastAsia" w:asciiTheme="majorEastAsia" w:hAnsiTheme="majorEastAsia" w:eastAsiaTheme="majorEastAsia"/>
                <w:b/>
                <w:bCs/>
                <w:kern w:val="0"/>
                <w:szCs w:val="21"/>
                <w:highlight w:val="none"/>
                <w:u w:val="single"/>
                <w:lang w:val="en-US" w:eastAsia="zh-CN"/>
              </w:rPr>
              <w:t>174万元人民币（壹佰柒拾肆万元整）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128" w:type="dxa"/>
            <w:tcBorders>
              <w:bottom w:val="single" w:color="auto" w:sz="4" w:space="0"/>
            </w:tcBorders>
            <w:vAlign w:val="center"/>
          </w:tcPr>
          <w:p>
            <w:pPr>
              <w:pStyle w:val="174"/>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tcBorders>
              <w:bottom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合同支付办法</w:t>
            </w:r>
          </w:p>
        </w:tc>
        <w:tc>
          <w:tcPr>
            <w:tcW w:w="7104" w:type="dxa"/>
            <w:tcBorders>
              <w:bottom w:val="single" w:color="auto" w:sz="4" w:space="0"/>
            </w:tcBorders>
          </w:tcPr>
          <w:p>
            <w:pPr>
              <w:spacing w:line="360" w:lineRule="auto"/>
              <w:ind w:firstLine="420" w:firstLineChars="200"/>
              <w:jc w:val="left"/>
              <w:rPr>
                <w:rFonts w:cs="宋体" w:asciiTheme="minorEastAsia" w:hAnsiTheme="minorEastAsia" w:eastAsiaTheme="minorEastAsia"/>
                <w:szCs w:val="21"/>
              </w:rPr>
            </w:pPr>
            <w:r>
              <w:rPr>
                <w:rFonts w:hint="eastAsia" w:ascii="宋体" w:hAnsi="宋体" w:cs="宋体"/>
              </w:rPr>
              <w:t>本项目经</w:t>
            </w:r>
            <w:r>
              <w:rPr>
                <w:rFonts w:hint="eastAsia" w:ascii="宋体" w:hAnsi="宋体" w:cs="宋体"/>
                <w:lang w:val="en-US" w:eastAsia="zh-CN"/>
              </w:rPr>
              <w:t>住建委及</w:t>
            </w:r>
            <w:r>
              <w:rPr>
                <w:rFonts w:hint="eastAsia" w:ascii="宋体" w:hAnsi="宋体" w:cs="宋体"/>
              </w:rPr>
              <w:t>业主单位组织的验收合格后</w:t>
            </w:r>
            <w:r>
              <w:rPr>
                <w:rFonts w:hint="eastAsia" w:ascii="宋体" w:hAnsi="宋体" w:cs="宋体"/>
                <w:b/>
                <w:bCs/>
                <w:u w:val="single"/>
                <w:lang w:val="en-US" w:eastAsia="zh-CN"/>
              </w:rPr>
              <w:t>10</w:t>
            </w:r>
            <w:r>
              <w:rPr>
                <w:rFonts w:hint="eastAsia" w:ascii="宋体" w:hAnsi="宋体" w:cs="宋体"/>
                <w:b/>
                <w:bCs/>
                <w:u w:val="single"/>
              </w:rPr>
              <w:t>个工作日内</w:t>
            </w:r>
            <w:r>
              <w:rPr>
                <w:rFonts w:hint="eastAsia" w:ascii="宋体" w:hAnsi="宋体" w:cs="宋体"/>
              </w:rPr>
              <w:t>向成交比选人支付工程款</w:t>
            </w:r>
            <w:r>
              <w:rPr>
                <w:rFonts w:hint="eastAsia" w:ascii="宋体" w:hAnsi="宋体" w:cs="宋体"/>
                <w:b/>
                <w:bCs/>
                <w:u w:val="single"/>
              </w:rPr>
              <w:t>97%</w:t>
            </w:r>
            <w:r>
              <w:rPr>
                <w:rFonts w:hint="eastAsia" w:ascii="宋体" w:hAnsi="宋体" w:cs="宋体"/>
              </w:rPr>
              <w:t>，同时成交比选人向</w:t>
            </w:r>
            <w:r>
              <w:rPr>
                <w:rFonts w:hint="eastAsia" w:ascii="宋体" w:hAnsi="宋体" w:cs="宋体"/>
                <w:lang w:eastAsia="zh-CN"/>
              </w:rPr>
              <w:t>招标人</w:t>
            </w:r>
            <w:r>
              <w:rPr>
                <w:rFonts w:hint="eastAsia" w:ascii="宋体" w:hAnsi="宋体" w:cs="宋体"/>
              </w:rPr>
              <w:t>开具合同</w:t>
            </w:r>
            <w:r>
              <w:rPr>
                <w:rFonts w:hint="eastAsia" w:ascii="宋体" w:hAnsi="宋体" w:cs="宋体"/>
                <w:lang w:val="en-US" w:eastAsia="zh-CN"/>
              </w:rPr>
              <w:t>总</w:t>
            </w:r>
            <w:r>
              <w:rPr>
                <w:rFonts w:hint="eastAsia" w:ascii="宋体" w:hAnsi="宋体" w:cs="宋体"/>
              </w:rPr>
              <w:t>金额的发票</w:t>
            </w:r>
            <w:r>
              <w:rPr>
                <w:rFonts w:hint="eastAsia" w:cs="宋体" w:asciiTheme="minorEastAsia" w:hAnsiTheme="minorEastAsia" w:eastAsiaTheme="minorEastAsia"/>
                <w:szCs w:val="21"/>
              </w:rPr>
              <w:t>。</w:t>
            </w:r>
          </w:p>
          <w:p>
            <w:pPr>
              <w:pStyle w:val="15"/>
              <w:ind w:firstLine="508" w:firstLineChars="242"/>
            </w:pPr>
            <w:r>
              <w:rPr>
                <w:rFonts w:hint="eastAsia" w:ascii="宋体" w:hAnsi="宋体" w:eastAsia="宋体" w:cs="宋体"/>
                <w:caps w:val="0"/>
                <w:spacing w:val="0"/>
                <w:kern w:val="2"/>
                <w:sz w:val="21"/>
                <w:szCs w:val="24"/>
                <w:lang w:val="en-US" w:eastAsia="zh-CN"/>
              </w:rPr>
              <w:t>剩余3%作为质保金，质保期两年，质保期满后的</w:t>
            </w:r>
            <w:r>
              <w:rPr>
                <w:rFonts w:hint="eastAsia" w:ascii="宋体" w:hAnsi="宋体" w:cs="宋体"/>
                <w:caps w:val="0"/>
                <w:spacing w:val="0"/>
                <w:kern w:val="2"/>
                <w:sz w:val="21"/>
                <w:szCs w:val="24"/>
                <w:lang w:val="en-US" w:eastAsia="zh-CN"/>
              </w:rPr>
              <w:t>28天内</w:t>
            </w:r>
            <w:r>
              <w:rPr>
                <w:rFonts w:hint="eastAsia" w:ascii="宋体" w:hAnsi="宋体" w:eastAsia="宋体" w:cs="宋体"/>
                <w:caps w:val="0"/>
                <w:spacing w:val="0"/>
                <w:kern w:val="2"/>
                <w:sz w:val="21"/>
                <w:szCs w:val="24"/>
                <w:lang w:val="en-US" w:eastAsia="zh-CN"/>
              </w:rPr>
              <w:t>，如无缺陷或乙方对发现的缺陷完成整改，甲方一次性支付给乙方余款3%（不计息）；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szCs w:val="21"/>
              </w:rPr>
            </w:pPr>
          </w:p>
        </w:tc>
        <w:tc>
          <w:tcPr>
            <w:tcW w:w="1675" w:type="dxa"/>
          </w:tcPr>
          <w:p>
            <w:pPr>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kern w:val="0"/>
                <w:szCs w:val="21"/>
                <w:lang w:val="en-US" w:eastAsia="zh-CN"/>
              </w:rPr>
              <w:t>评标方式</w:t>
            </w:r>
          </w:p>
        </w:tc>
        <w:tc>
          <w:tcPr>
            <w:tcW w:w="7104" w:type="dxa"/>
            <w:vAlign w:val="center"/>
          </w:tcPr>
          <w:p>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28" w:type="dxa"/>
            <w:vAlign w:val="center"/>
          </w:tcPr>
          <w:p>
            <w:pPr>
              <w:pStyle w:val="174"/>
              <w:numPr>
                <w:ilvl w:val="0"/>
                <w:numId w:val="3"/>
              </w:numPr>
              <w:spacing w:line="360" w:lineRule="auto"/>
              <w:ind w:firstLineChars="0"/>
              <w:jc w:val="center"/>
              <w:rPr>
                <w:rFonts w:cs="宋体" w:asciiTheme="minorEastAsia" w:hAnsiTheme="minorEastAsia" w:eastAsiaTheme="minorEastAsia"/>
                <w:szCs w:val="21"/>
              </w:rPr>
            </w:pPr>
          </w:p>
        </w:tc>
        <w:tc>
          <w:tcPr>
            <w:tcW w:w="1675" w:type="dxa"/>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中标候选人的人数</w:t>
            </w:r>
          </w:p>
        </w:tc>
        <w:tc>
          <w:tcPr>
            <w:tcW w:w="7104" w:type="dxa"/>
            <w:vAlign w:val="center"/>
          </w:tcPr>
          <w:p>
            <w:pPr>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推荐的中标候选人数：</w:t>
            </w:r>
            <w:r>
              <w:rPr>
                <w:rFonts w:hint="eastAsia" w:cs="宋体" w:asciiTheme="minorEastAsia" w:hAnsiTheme="minorEastAsia" w:eastAsiaTheme="minorEastAsia"/>
                <w:kern w:val="0"/>
                <w:szCs w:val="21"/>
                <w:lang w:val="en-US" w:eastAsia="zh-CN"/>
              </w:rPr>
              <w:t>3</w:t>
            </w:r>
            <w:r>
              <w:rPr>
                <w:rFonts w:hint="eastAsia" w:cs="宋体" w:asciiTheme="minorEastAsia" w:hAnsiTheme="minorEastAsia" w:eastAsiaTheme="minorEastAsia"/>
                <w:kern w:val="0"/>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128" w:type="dxa"/>
            <w:vAlign w:val="center"/>
          </w:tcPr>
          <w:p>
            <w:pPr>
              <w:pStyle w:val="150"/>
              <w:numPr>
                <w:ilvl w:val="0"/>
                <w:numId w:val="3"/>
              </w:numPr>
              <w:spacing w:line="360" w:lineRule="auto"/>
              <w:jc w:val="center"/>
              <w:rPr>
                <w:rFonts w:asciiTheme="minorEastAsia" w:hAnsiTheme="minorEastAsia" w:eastAsiaTheme="minorEastAsia"/>
                <w:color w:val="auto"/>
                <w:sz w:val="21"/>
                <w:szCs w:val="21"/>
              </w:rPr>
            </w:pPr>
          </w:p>
        </w:tc>
        <w:tc>
          <w:tcPr>
            <w:tcW w:w="1675" w:type="dxa"/>
            <w:vAlign w:val="center"/>
          </w:tcPr>
          <w:p>
            <w:pPr>
              <w:pStyle w:val="150"/>
              <w:spacing w:line="360" w:lineRule="auto"/>
              <w:jc w:val="center"/>
              <w:rPr>
                <w:rFonts w:hint="default"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lang w:val="en-US" w:eastAsia="zh-CN"/>
              </w:rPr>
              <w:t>低价风险担保</w:t>
            </w:r>
          </w:p>
        </w:tc>
        <w:tc>
          <w:tcPr>
            <w:tcW w:w="7104"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aps w:val="0"/>
                <w:spacing w:val="0"/>
                <w:sz w:val="21"/>
                <w:szCs w:val="24"/>
                <w:lang w:val="en-US" w:eastAsia="zh-CN"/>
              </w:rPr>
            </w:pPr>
            <w:r>
              <w:rPr>
                <w:rFonts w:hint="eastAsia" w:ascii="宋体" w:hAnsi="宋体" w:eastAsia="宋体" w:cs="宋体"/>
                <w:caps w:val="0"/>
                <w:spacing w:val="0"/>
                <w:sz w:val="21"/>
                <w:szCs w:val="24"/>
                <w:lang w:val="en-US" w:eastAsia="zh-CN"/>
              </w:rPr>
              <w:t>1、低价风险担保：中标价低于最高限价的85%时提供；如不按时足额提供，视为中标人放弃中标。</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aps w:val="0"/>
                <w:spacing w:val="0"/>
                <w:sz w:val="21"/>
                <w:szCs w:val="24"/>
                <w:lang w:val="en-US" w:eastAsia="zh-CN"/>
              </w:rPr>
            </w:pPr>
            <w:r>
              <w:rPr>
                <w:rFonts w:hint="eastAsia" w:ascii="宋体" w:hAnsi="宋体" w:eastAsia="宋体" w:cs="宋体"/>
                <w:caps w:val="0"/>
                <w:spacing w:val="0"/>
                <w:sz w:val="21"/>
                <w:szCs w:val="24"/>
                <w:lang w:val="en-US" w:eastAsia="zh-CN"/>
              </w:rPr>
              <w:t>2、中标人提供低价风险担保的形式、金额及期限：</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aps w:val="0"/>
                <w:spacing w:val="0"/>
                <w:sz w:val="21"/>
                <w:szCs w:val="24"/>
                <w:lang w:val="en-US" w:eastAsia="zh-CN"/>
              </w:rPr>
            </w:pPr>
            <w:r>
              <w:rPr>
                <w:rFonts w:hint="eastAsia" w:ascii="宋体" w:hAnsi="宋体" w:eastAsia="宋体" w:cs="宋体"/>
                <w:caps w:val="0"/>
                <w:spacing w:val="0"/>
                <w:sz w:val="21"/>
                <w:szCs w:val="24"/>
                <w:lang w:val="en-US" w:eastAsia="zh-CN"/>
              </w:rPr>
              <w:t>（1）低价风险担保的形式：现金或不可撤销的见索即付银行保函。如采用现金的方式，中标人须采用银行转账方式将低价风险担保金从拟中标单位的基本账户转入至询价人指定的专用账户内；</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aps w:val="0"/>
                <w:spacing w:val="0"/>
                <w:sz w:val="21"/>
                <w:szCs w:val="24"/>
                <w:lang w:val="en-US" w:eastAsia="zh-CN"/>
              </w:rPr>
            </w:pPr>
            <w:r>
              <w:rPr>
                <w:rFonts w:hint="eastAsia" w:ascii="宋体" w:hAnsi="宋体" w:eastAsia="宋体" w:cs="宋体"/>
                <w:caps w:val="0"/>
                <w:spacing w:val="0"/>
                <w:sz w:val="21"/>
                <w:szCs w:val="24"/>
                <w:lang w:val="en-US" w:eastAsia="zh-CN"/>
              </w:rPr>
              <w:t>（2）低价风险担保的金额：（最高限价×85%-中标价）×3，且最高不超过最高限价的85%；</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aps w:val="0"/>
                <w:spacing w:val="0"/>
                <w:sz w:val="21"/>
                <w:szCs w:val="24"/>
                <w:lang w:val="en-US" w:eastAsia="zh-CN"/>
              </w:rPr>
            </w:pPr>
            <w:r>
              <w:rPr>
                <w:rFonts w:hint="eastAsia" w:ascii="宋体" w:hAnsi="宋体" w:eastAsia="宋体" w:cs="宋体"/>
                <w:caps w:val="0"/>
                <w:spacing w:val="0"/>
                <w:sz w:val="21"/>
                <w:szCs w:val="24"/>
                <w:lang w:val="en-US" w:eastAsia="zh-CN"/>
              </w:rPr>
              <w:t>（3）低价风险担保的提交时间：中标候选人公示结束后5个工作日内，中标人按担保金额向招标人提交低价风险担保；</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aps w:val="0"/>
                <w:spacing w:val="0"/>
                <w:sz w:val="21"/>
                <w:szCs w:val="24"/>
                <w:lang w:val="en-US" w:eastAsia="zh-CN"/>
              </w:rPr>
            </w:pPr>
            <w:r>
              <w:rPr>
                <w:rFonts w:hint="eastAsia" w:ascii="宋体" w:hAnsi="宋体" w:eastAsia="宋体" w:cs="宋体"/>
                <w:caps w:val="0"/>
                <w:spacing w:val="0"/>
                <w:sz w:val="21"/>
                <w:szCs w:val="24"/>
                <w:lang w:val="en-US" w:eastAsia="zh-CN"/>
              </w:rPr>
              <w:t>（4）低价风险担保的期限：自提交低价风险担保之日起至竣工验收合格之日止。</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aps w:val="0"/>
                <w:spacing w:val="0"/>
                <w:sz w:val="21"/>
                <w:szCs w:val="24"/>
                <w:lang w:val="en-US" w:eastAsia="zh-CN"/>
              </w:rPr>
            </w:pPr>
            <w:r>
              <w:rPr>
                <w:rFonts w:hint="eastAsia" w:ascii="宋体" w:hAnsi="宋体" w:eastAsia="宋体" w:cs="宋体"/>
                <w:caps w:val="0"/>
                <w:spacing w:val="0"/>
                <w:sz w:val="21"/>
                <w:szCs w:val="24"/>
                <w:lang w:val="en-US" w:eastAsia="zh-CN"/>
              </w:rPr>
              <w:t>3、低价风险担保的退还时间：工程通过竣工验收后一次性退还，不计息。</w:t>
            </w:r>
          </w:p>
          <w:p>
            <w:pPr>
              <w:autoSpaceDE/>
              <w:autoSpaceDN/>
              <w:adjustRightInd/>
              <w:spacing w:line="400" w:lineRule="exact"/>
              <w:ind w:firstLine="420" w:firstLineChars="200"/>
              <w:jc w:val="left"/>
              <w:outlineLvl w:val="9"/>
              <w:rPr>
                <w:rFonts w:hint="eastAsia" w:asciiTheme="minorEastAsia" w:hAnsiTheme="minorEastAsia" w:eastAsiaTheme="minorEastAsia"/>
                <w:color w:val="auto"/>
                <w:kern w:val="2"/>
                <w:sz w:val="21"/>
                <w:szCs w:val="21"/>
              </w:rPr>
            </w:pPr>
            <w:r>
              <w:rPr>
                <w:rFonts w:hint="eastAsia" w:ascii="宋体" w:hAnsi="宋体" w:eastAsia="宋体" w:cs="宋体"/>
                <w:caps w:val="0"/>
                <w:spacing w:val="0"/>
                <w:sz w:val="21"/>
                <w:szCs w:val="24"/>
                <w:lang w:val="en-US" w:eastAsia="zh-CN"/>
              </w:rPr>
              <w:t>4、履约过程中，施工单位以中标价过低为由，提出不能履约或不能完全履约的，低价风险担保金则不予退还。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128" w:type="dxa"/>
            <w:vAlign w:val="center"/>
          </w:tcPr>
          <w:p>
            <w:pPr>
              <w:pStyle w:val="150"/>
              <w:numPr>
                <w:ilvl w:val="0"/>
                <w:numId w:val="3"/>
              </w:numPr>
              <w:spacing w:line="360" w:lineRule="auto"/>
              <w:jc w:val="center"/>
              <w:rPr>
                <w:rFonts w:asciiTheme="minorEastAsia" w:hAnsiTheme="minorEastAsia" w:eastAsiaTheme="minorEastAsia"/>
                <w:color w:val="auto"/>
                <w:sz w:val="21"/>
                <w:szCs w:val="21"/>
              </w:rPr>
            </w:pPr>
          </w:p>
        </w:tc>
        <w:tc>
          <w:tcPr>
            <w:tcW w:w="1675" w:type="dxa"/>
            <w:vAlign w:val="center"/>
          </w:tcPr>
          <w:p>
            <w:pPr>
              <w:pStyle w:val="150"/>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kern w:val="2"/>
                <w:sz w:val="21"/>
                <w:szCs w:val="21"/>
              </w:rPr>
              <w:t>监督部门</w:t>
            </w:r>
          </w:p>
        </w:tc>
        <w:tc>
          <w:tcPr>
            <w:tcW w:w="7104" w:type="dxa"/>
            <w:vAlign w:val="center"/>
          </w:tcPr>
          <w:p>
            <w:pPr>
              <w:pStyle w:val="150"/>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监督部门：重庆成渝垫丰武高速公路有限公司党群人力部</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地    址：</w:t>
            </w:r>
            <w:r>
              <w:rPr>
                <w:rFonts w:hint="eastAsia" w:cs="宋体" w:asciiTheme="minorEastAsia" w:hAnsiTheme="minorEastAsia" w:eastAsiaTheme="minorEastAsia"/>
                <w:szCs w:val="21"/>
              </w:rPr>
              <w:t>重庆高速公路集团有限公司</w:t>
            </w:r>
            <w:r>
              <w:rPr>
                <w:rFonts w:hint="eastAsia" w:cs="宋体" w:asciiTheme="minorEastAsia" w:hAnsiTheme="minorEastAsia" w:eastAsiaTheme="minorEastAsia"/>
                <w:szCs w:val="21"/>
                <w:lang w:val="en-US" w:eastAsia="zh-CN"/>
              </w:rPr>
              <w:t>办公大楼912室</w:t>
            </w:r>
          </w:p>
          <w:p>
            <w:pPr>
              <w:pStyle w:val="150"/>
              <w:spacing w:line="360" w:lineRule="auto"/>
              <w:ind w:firstLine="420" w:firstLineChars="20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kern w:val="2"/>
                <w:sz w:val="21"/>
                <w:szCs w:val="21"/>
              </w:rPr>
              <w:t>电    话：</w:t>
            </w:r>
            <w:r>
              <w:rPr>
                <w:rFonts w:hint="eastAsia" w:asciiTheme="minorEastAsia" w:hAnsiTheme="minorEastAsia" w:eastAsiaTheme="minorEastAsia"/>
                <w:color w:val="auto"/>
                <w:kern w:val="2"/>
                <w:sz w:val="21"/>
                <w:szCs w:val="21"/>
                <w:highlight w:val="none"/>
                <w:lang w:val="en-US" w:eastAsia="zh-CN"/>
              </w:rPr>
              <w:t>13452048545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128" w:type="dxa"/>
            <w:vAlign w:val="center"/>
          </w:tcPr>
          <w:p>
            <w:pPr>
              <w:pStyle w:val="150"/>
              <w:numPr>
                <w:ilvl w:val="0"/>
                <w:numId w:val="3"/>
              </w:numPr>
              <w:spacing w:line="360" w:lineRule="auto"/>
              <w:jc w:val="center"/>
              <w:rPr>
                <w:rFonts w:asciiTheme="minorEastAsia" w:hAnsiTheme="minorEastAsia" w:eastAsiaTheme="minorEastAsia"/>
                <w:color w:val="auto"/>
                <w:kern w:val="2"/>
                <w:sz w:val="21"/>
                <w:szCs w:val="21"/>
              </w:rPr>
            </w:pPr>
          </w:p>
        </w:tc>
        <w:tc>
          <w:tcPr>
            <w:tcW w:w="1675" w:type="dxa"/>
            <w:vAlign w:val="center"/>
          </w:tcPr>
          <w:p>
            <w:pPr>
              <w:pStyle w:val="150"/>
              <w:spacing w:line="360" w:lineRule="auto"/>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lang w:val="en-US" w:eastAsia="zh-CN"/>
              </w:rPr>
              <w:t>比选</w:t>
            </w:r>
            <w:r>
              <w:rPr>
                <w:rFonts w:hint="eastAsia" w:asciiTheme="minorEastAsia" w:hAnsiTheme="minorEastAsia" w:eastAsiaTheme="minorEastAsia"/>
                <w:color w:val="auto"/>
                <w:kern w:val="2"/>
                <w:sz w:val="21"/>
                <w:szCs w:val="21"/>
              </w:rPr>
              <w:t>文件份数及格式封装要求</w:t>
            </w:r>
          </w:p>
        </w:tc>
        <w:tc>
          <w:tcPr>
            <w:tcW w:w="7104" w:type="dxa"/>
            <w:vAlign w:val="center"/>
          </w:tcPr>
          <w:p>
            <w:pPr>
              <w:pStyle w:val="150"/>
              <w:spacing w:line="360" w:lineRule="auto"/>
              <w:ind w:firstLine="420" w:firstLineChars="200"/>
              <w:rPr>
                <w:rFonts w:hint="eastAsia"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lang w:val="en-US" w:eastAsia="zh-CN"/>
              </w:rPr>
              <w:t>1、响</w:t>
            </w:r>
            <w:r>
              <w:rPr>
                <w:rFonts w:hint="eastAsia" w:asciiTheme="minorEastAsia" w:hAnsiTheme="minorEastAsia" w:eastAsiaTheme="minorEastAsia"/>
                <w:bCs/>
                <w:kern w:val="2"/>
                <w:sz w:val="21"/>
                <w:szCs w:val="21"/>
              </w:rPr>
              <w:t>应文件</w:t>
            </w:r>
            <w:r>
              <w:rPr>
                <w:rFonts w:hint="eastAsia" w:asciiTheme="minorEastAsia" w:hAnsiTheme="minorEastAsia" w:eastAsiaTheme="minorEastAsia"/>
                <w:bCs/>
                <w:kern w:val="2"/>
                <w:sz w:val="21"/>
                <w:szCs w:val="21"/>
                <w:lang w:val="en-US" w:eastAsia="zh-CN"/>
              </w:rPr>
              <w:t>分正副本，</w:t>
            </w:r>
            <w:r>
              <w:rPr>
                <w:rFonts w:hint="eastAsia" w:asciiTheme="minorEastAsia" w:hAnsiTheme="minorEastAsia" w:eastAsiaTheme="minorEastAsia"/>
                <w:bCs/>
                <w:kern w:val="2"/>
                <w:sz w:val="21"/>
                <w:szCs w:val="21"/>
              </w:rPr>
              <w:t>装入“响应文件”大袋中密封并在大袋上加盖比选申请人单位公章。大袋未按如下要求密封的，比选人应该拒收。应在“响应文件”大袋封套上写明如下内容：</w:t>
            </w:r>
          </w:p>
          <w:p>
            <w:pPr>
              <w:pStyle w:val="150"/>
              <w:spacing w:line="360" w:lineRule="auto"/>
              <w:ind w:firstLine="420" w:firstLineChars="200"/>
              <w:rPr>
                <w:rFonts w:hint="eastAsia"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 xml:space="preserve">比选人名称：                             </w:t>
            </w:r>
          </w:p>
          <w:p>
            <w:pPr>
              <w:pStyle w:val="150"/>
              <w:spacing w:line="360" w:lineRule="auto"/>
              <w:ind w:firstLine="420" w:firstLineChars="200"/>
              <w:rPr>
                <w:rFonts w:hint="eastAsia"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 xml:space="preserve">比选申请人名称：                            </w:t>
            </w:r>
          </w:p>
          <w:p>
            <w:pPr>
              <w:pStyle w:val="150"/>
              <w:spacing w:line="360" w:lineRule="auto"/>
              <w:ind w:firstLine="420" w:firstLineChars="200"/>
              <w:rPr>
                <w:rFonts w:hint="eastAsia"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 xml:space="preserve">                （项目名称）响应文件</w:t>
            </w:r>
          </w:p>
          <w:p>
            <w:pPr>
              <w:pStyle w:val="150"/>
              <w:spacing w:line="360" w:lineRule="auto"/>
              <w:ind w:firstLine="420" w:firstLineChars="200"/>
              <w:rPr>
                <w:rFonts w:hint="eastAsia"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在     年  月  日  时  分前不得开启</w:t>
            </w:r>
          </w:p>
          <w:p>
            <w:pPr>
              <w:pStyle w:val="150"/>
              <w:spacing w:line="360" w:lineRule="auto"/>
              <w:ind w:firstLine="420" w:firstLineChars="200"/>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lang w:val="en-US" w:eastAsia="zh-CN"/>
              </w:rPr>
              <w:t>2、</w:t>
            </w:r>
            <w:r>
              <w:rPr>
                <w:rFonts w:hint="eastAsia" w:asciiTheme="minorEastAsia" w:hAnsiTheme="minorEastAsia" w:eastAsiaTheme="minorEastAsia"/>
                <w:bCs/>
                <w:kern w:val="2"/>
                <w:sz w:val="21"/>
                <w:szCs w:val="21"/>
              </w:rPr>
              <w:t>供应商在投标时需提供</w:t>
            </w:r>
            <w:r>
              <w:rPr>
                <w:rFonts w:hint="eastAsia" w:asciiTheme="minorEastAsia" w:hAnsiTheme="minorEastAsia" w:eastAsiaTheme="minorEastAsia"/>
                <w:bCs/>
                <w:kern w:val="2"/>
                <w:sz w:val="21"/>
                <w:szCs w:val="21"/>
                <w:lang w:val="en-US" w:eastAsia="zh-CN"/>
              </w:rPr>
              <w:t>比选</w:t>
            </w:r>
            <w:r>
              <w:rPr>
                <w:rFonts w:hint="eastAsia" w:asciiTheme="minorEastAsia" w:hAnsiTheme="minorEastAsia" w:eastAsiaTheme="minorEastAsia"/>
                <w:bCs/>
                <w:kern w:val="2"/>
                <w:sz w:val="21"/>
                <w:szCs w:val="21"/>
              </w:rPr>
              <w:t>文件的电子文档（建议使用U盘），以便网上公示使用，电子文档将不予退还。</w:t>
            </w:r>
          </w:p>
        </w:tc>
      </w:tr>
      <w:bookmarkEnd w:id="113"/>
    </w:tbl>
    <w:p>
      <w:pPr>
        <w:spacing w:line="360" w:lineRule="auto"/>
        <w:jc w:val="center"/>
        <w:rPr>
          <w:rFonts w:ascii="宋体" w:hAnsi="宋体" w:cs="宋体"/>
          <w:b/>
          <w:sz w:val="28"/>
          <w:szCs w:val="28"/>
        </w:rPr>
        <w:sectPr>
          <w:headerReference r:id="rId7" w:type="default"/>
          <w:footerReference r:id="rId8" w:type="default"/>
          <w:pgSz w:w="11906" w:h="16838"/>
          <w:pgMar w:top="1418" w:right="1134" w:bottom="1418" w:left="1134" w:header="851" w:footer="992" w:gutter="0"/>
          <w:pgNumType w:start="1"/>
          <w:cols w:space="720" w:num="1"/>
          <w:docGrid w:type="lines" w:linePitch="312" w:charSpace="0"/>
        </w:sectPr>
      </w:pPr>
    </w:p>
    <w:p>
      <w:pPr>
        <w:pStyle w:val="3"/>
        <w:numPr>
          <w:ilvl w:val="0"/>
          <w:numId w:val="4"/>
        </w:numPr>
        <w:spacing w:before="0" w:after="0" w:line="360" w:lineRule="auto"/>
        <w:rPr>
          <w:rFonts w:ascii="宋体" w:hAnsi="宋体" w:cs="宋体"/>
        </w:rPr>
      </w:pPr>
      <w:bookmarkStart w:id="115" w:name="_Toc7563"/>
      <w:bookmarkStart w:id="116" w:name="_Toc19616"/>
      <w:bookmarkStart w:id="117" w:name="_Toc507319957"/>
      <w:bookmarkStart w:id="118" w:name="_Toc152045587"/>
      <w:bookmarkStart w:id="119" w:name="_Toc247085745"/>
      <w:bookmarkStart w:id="120" w:name="_Toc179632605"/>
      <w:bookmarkStart w:id="121" w:name="_Toc246996230"/>
      <w:bookmarkStart w:id="122" w:name="_Toc2000406"/>
      <w:bookmarkStart w:id="123" w:name="_Toc19166"/>
      <w:bookmarkStart w:id="124" w:name="_Toc144974554"/>
      <w:bookmarkStart w:id="125" w:name="_Toc152042364"/>
      <w:bookmarkStart w:id="126" w:name="_Toc246996973"/>
      <w:r>
        <w:rPr>
          <w:rFonts w:hint="eastAsia" w:ascii="宋体" w:hAnsi="宋体" w:cs="宋体"/>
        </w:rPr>
        <w:t>评标办法</w:t>
      </w:r>
      <w:bookmarkEnd w:id="115"/>
      <w:bookmarkEnd w:id="116"/>
      <w:bookmarkEnd w:id="117"/>
      <w:bookmarkEnd w:id="118"/>
      <w:bookmarkEnd w:id="119"/>
      <w:bookmarkEnd w:id="120"/>
      <w:bookmarkEnd w:id="121"/>
      <w:bookmarkEnd w:id="122"/>
      <w:bookmarkEnd w:id="123"/>
      <w:bookmarkEnd w:id="124"/>
      <w:bookmarkEnd w:id="125"/>
      <w:bookmarkEnd w:id="126"/>
    </w:p>
    <w:p>
      <w:pPr>
        <w:pStyle w:val="174"/>
        <w:ind w:left="420" w:firstLine="0" w:firstLineChars="0"/>
        <w:rPr>
          <w:rFonts w:asciiTheme="minorEastAsia" w:hAnsiTheme="minorEastAsia" w:eastAsiaTheme="minorEastAsia"/>
          <w:color w:val="000000" w:themeColor="text1"/>
          <w:kern w:val="0"/>
          <w:szCs w:val="21"/>
          <w14:textFill>
            <w14:solidFill>
              <w14:schemeClr w14:val="tx1"/>
            </w14:solidFill>
          </w14:textFill>
        </w:rPr>
      </w:pPr>
    </w:p>
    <w:p>
      <w:pPr>
        <w:pStyle w:val="4"/>
        <w:numPr>
          <w:ilvl w:val="0"/>
          <w:numId w:val="5"/>
        </w:numPr>
        <w:rPr>
          <w:rFonts w:asciiTheme="minorEastAsia" w:hAnsiTheme="minorEastAsia"/>
          <w:sz w:val="21"/>
          <w:szCs w:val="21"/>
        </w:rPr>
      </w:pPr>
      <w:bookmarkStart w:id="127" w:name="_Toc31967"/>
      <w:bookmarkStart w:id="128" w:name="_Toc29493"/>
      <w:r>
        <w:rPr>
          <w:rFonts w:hint="eastAsia" w:asciiTheme="minorEastAsia" w:hAnsiTheme="minorEastAsia"/>
          <w:sz w:val="21"/>
          <w:szCs w:val="21"/>
        </w:rPr>
        <w:t>评分比例情况</w:t>
      </w:r>
      <w:bookmarkEnd w:id="127"/>
      <w:bookmarkEnd w:id="128"/>
    </w:p>
    <w:p>
      <w:pPr>
        <w:autoSpaceDE w:val="0"/>
        <w:autoSpaceDN w:val="0"/>
        <w:spacing w:line="360" w:lineRule="auto"/>
        <w:ind w:firstLine="420" w:firstLineChars="200"/>
        <w:rPr>
          <w:rFonts w:asciiTheme="minorEastAsia" w:hAnsiTheme="minorEastAsia" w:eastAsiaTheme="minorEastAsia"/>
          <w:b/>
          <w:i/>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lang w:val="en-US" w:eastAsia="zh-CN"/>
          <w14:textFill>
            <w14:solidFill>
              <w14:schemeClr w14:val="tx1"/>
            </w14:solidFill>
          </w14:textFill>
        </w:rPr>
        <w:t>比选</w:t>
      </w:r>
      <w:r>
        <w:rPr>
          <w:rFonts w:hint="eastAsia" w:asciiTheme="minorEastAsia" w:hAnsiTheme="minorEastAsia" w:eastAsiaTheme="minorEastAsia"/>
          <w:color w:val="000000" w:themeColor="text1"/>
          <w:kern w:val="0"/>
          <w:szCs w:val="21"/>
          <w14:textFill>
            <w14:solidFill>
              <w14:schemeClr w14:val="tx1"/>
            </w14:solidFill>
          </w14:textFill>
        </w:rPr>
        <w:t>组织机构将组织评标委员会，对比选人提供的比选文件进行综合评审。</w:t>
      </w:r>
    </w:p>
    <w:p>
      <w:pPr>
        <w:autoSpaceDE w:val="0"/>
        <w:autoSpaceDN w:val="0"/>
        <w:spacing w:line="360" w:lineRule="auto"/>
        <w:rPr>
          <w:rFonts w:asciiTheme="minorEastAsia" w:hAnsiTheme="minorEastAsia" w:eastAsiaTheme="minorEastAsia"/>
          <w:color w:val="000000" w:themeColor="text1"/>
          <w:kern w:val="0"/>
          <w:szCs w:val="21"/>
          <w14:textFill>
            <w14:solidFill>
              <w14:schemeClr w14:val="tx1"/>
            </w14:solidFill>
          </w14:textFill>
        </w:rPr>
      </w:pPr>
    </w:p>
    <w:tbl>
      <w:tblPr>
        <w:tblStyle w:val="41"/>
        <w:tblW w:w="5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96" w:type="dxa"/>
            <w:tcBorders>
              <w:tl2br w:val="single" w:color="auto" w:sz="4" w:space="0"/>
            </w:tcBorders>
          </w:tcPr>
          <w:p>
            <w:pPr>
              <w:autoSpaceDE w:val="0"/>
              <w:autoSpaceDN w:val="0"/>
              <w:adjustRightInd w:val="0"/>
              <w:spacing w:line="360" w:lineRule="auto"/>
              <w:jc w:val="left"/>
              <w:rPr>
                <w:rFonts w:cs="Arial" w:asciiTheme="minorEastAsia" w:hAnsiTheme="minorEastAsia" w:eastAsiaTheme="minorEastAsia"/>
                <w:b/>
                <w:bCs/>
                <w:color w:val="000000" w:themeColor="text1"/>
                <w:szCs w:val="21"/>
                <w14:textFill>
                  <w14:solidFill>
                    <w14:schemeClr w14:val="tx1"/>
                  </w14:solidFill>
                </w14:textFill>
              </w:rPr>
            </w:pPr>
            <w:r>
              <w:rPr>
                <w:rFonts w:hint="eastAsia" w:cs="Arial" w:asciiTheme="minorEastAsia" w:hAnsiTheme="minorEastAsia" w:eastAsiaTheme="minorEastAsia"/>
                <w:b/>
                <w:bCs/>
                <w:color w:val="000000" w:themeColor="text1"/>
                <w:szCs w:val="21"/>
                <w14:textFill>
                  <w14:solidFill>
                    <w14:schemeClr w14:val="tx1"/>
                  </w14:solidFill>
                </w14:textFill>
              </w:rPr>
              <w:t xml:space="preserve">          标段</w:t>
            </w:r>
          </w:p>
          <w:p>
            <w:pPr>
              <w:autoSpaceDE w:val="0"/>
              <w:autoSpaceDN w:val="0"/>
              <w:adjustRightInd w:val="0"/>
              <w:spacing w:line="360" w:lineRule="auto"/>
              <w:jc w:val="left"/>
              <w:rPr>
                <w:rFonts w:cs="Arial" w:asciiTheme="minorEastAsia" w:hAnsiTheme="minorEastAsia" w:eastAsiaTheme="minorEastAsia"/>
                <w:b/>
                <w:bCs/>
                <w:color w:val="000000" w:themeColor="text1"/>
                <w:szCs w:val="21"/>
                <w14:textFill>
                  <w14:solidFill>
                    <w14:schemeClr w14:val="tx1"/>
                  </w14:solidFill>
                </w14:textFill>
              </w:rPr>
            </w:pPr>
            <w:r>
              <w:rPr>
                <w:rFonts w:hint="eastAsia" w:cs="Arial" w:asciiTheme="minorEastAsia" w:hAnsiTheme="minorEastAsia" w:eastAsiaTheme="minorEastAsia"/>
                <w:b/>
                <w:bCs/>
                <w:color w:val="000000" w:themeColor="text1"/>
                <w:szCs w:val="21"/>
                <w14:textFill>
                  <w14:solidFill>
                    <w14:schemeClr w14:val="tx1"/>
                  </w14:solidFill>
                </w14:textFill>
              </w:rPr>
              <w:t>类别</w:t>
            </w:r>
          </w:p>
        </w:tc>
        <w:tc>
          <w:tcPr>
            <w:tcW w:w="3046" w:type="dxa"/>
            <w:vAlign w:val="center"/>
          </w:tcPr>
          <w:p>
            <w:pPr>
              <w:autoSpaceDE w:val="0"/>
              <w:autoSpaceDN w:val="0"/>
              <w:adjustRightInd w:val="0"/>
              <w:spacing w:line="360" w:lineRule="auto"/>
              <w:jc w:val="center"/>
              <w:rPr>
                <w:rFonts w:cs="Arial" w:asciiTheme="minorEastAsia" w:hAnsiTheme="minorEastAsia" w:eastAsiaTheme="minorEastAsia"/>
                <w:b/>
                <w:bCs/>
                <w:color w:val="000000" w:themeColor="text1"/>
                <w:szCs w:val="21"/>
                <w14:textFill>
                  <w14:solidFill>
                    <w14:schemeClr w14:val="tx1"/>
                  </w14:solidFill>
                </w14:textFill>
              </w:rPr>
            </w:pPr>
            <w:r>
              <w:rPr>
                <w:rFonts w:cs="Arial" w:asciiTheme="minorEastAsia" w:hAnsiTheme="minorEastAsia" w:eastAsiaTheme="minorEastAsia"/>
                <w:b/>
                <w:bCs/>
                <w:color w:val="000000" w:themeColor="text1"/>
                <w:szCs w:val="21"/>
                <w14:textFill>
                  <w14:solidFill>
                    <w14:schemeClr w14:val="tx1"/>
                  </w14:solidFill>
                </w14:textFill>
              </w:rPr>
              <w:fldChar w:fldCharType="begin"/>
            </w:r>
            <w:r>
              <w:rPr>
                <w:rFonts w:hint="eastAsia" w:cs="Arial" w:asciiTheme="minorEastAsia" w:hAnsiTheme="minorEastAsia" w:eastAsiaTheme="minorEastAsia"/>
                <w:b/>
                <w:bCs/>
                <w:color w:val="000000" w:themeColor="text1"/>
                <w:szCs w:val="21"/>
                <w14:textFill>
                  <w14:solidFill>
                    <w14:schemeClr w14:val="tx1"/>
                  </w14:solidFill>
                </w14:textFill>
              </w:rPr>
              <w:instrText xml:space="preserve">= 1 \* CHINESENUM3</w:instrText>
            </w:r>
            <w:r>
              <w:rPr>
                <w:rFonts w:cs="Arial" w:asciiTheme="minorEastAsia" w:hAnsiTheme="minorEastAsia" w:eastAsiaTheme="minorEastAsia"/>
                <w:b/>
                <w:bCs/>
                <w:color w:val="000000" w:themeColor="text1"/>
                <w:szCs w:val="21"/>
                <w14:textFill>
                  <w14:solidFill>
                    <w14:schemeClr w14:val="tx1"/>
                  </w14:solidFill>
                </w14:textFill>
              </w:rPr>
              <w:fldChar w:fldCharType="separate"/>
            </w:r>
            <w:r>
              <w:rPr>
                <w:rFonts w:hint="eastAsia" w:cs="Arial" w:asciiTheme="minorEastAsia" w:hAnsiTheme="minorEastAsia" w:eastAsiaTheme="minorEastAsia"/>
                <w:b/>
                <w:bCs/>
                <w:color w:val="000000" w:themeColor="text1"/>
                <w:szCs w:val="21"/>
                <w14:textFill>
                  <w14:solidFill>
                    <w14:schemeClr w14:val="tx1"/>
                  </w14:solidFill>
                </w14:textFill>
              </w:rPr>
              <w:t>一</w:t>
            </w:r>
            <w:r>
              <w:rPr>
                <w:rFonts w:cs="Arial" w:asciiTheme="minorEastAsia" w:hAnsiTheme="minorEastAsia" w:eastAsiaTheme="minorEastAsia"/>
                <w:b/>
                <w:bCs/>
                <w:color w:val="000000" w:themeColor="text1"/>
                <w:szCs w:val="2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96" w:type="dxa"/>
            <w:vAlign w:val="center"/>
          </w:tcPr>
          <w:p>
            <w:pPr>
              <w:autoSpaceDE w:val="0"/>
              <w:autoSpaceDN w:val="0"/>
              <w:adjustRightInd w:val="0"/>
              <w:spacing w:line="360" w:lineRule="auto"/>
              <w:jc w:val="center"/>
              <w:rPr>
                <w:rFonts w:hint="default" w:cs="Arial" w:asciiTheme="minorEastAsia" w:hAnsiTheme="minorEastAsia" w:eastAsiaTheme="minorEastAsia"/>
                <w:color w:val="000000" w:themeColor="text1"/>
                <w:szCs w:val="21"/>
                <w:lang w:val="en-US"/>
                <w14:textFill>
                  <w14:solidFill>
                    <w14:schemeClr w14:val="tx1"/>
                  </w14:solidFill>
                </w14:textFill>
              </w:rPr>
            </w:pPr>
            <w:r>
              <w:rPr>
                <w:rFonts w:hint="eastAsia" w:asciiTheme="minorEastAsia" w:hAnsiTheme="minorEastAsia" w:eastAsiaTheme="minorEastAsia"/>
                <w:color w:val="000000" w:themeColor="text1"/>
                <w:kern w:val="0"/>
                <w:szCs w:val="21"/>
                <w:lang w:val="en-US" w:eastAsia="zh-CN"/>
                <w14:textFill>
                  <w14:solidFill>
                    <w14:schemeClr w14:val="tx1"/>
                  </w14:solidFill>
                </w14:textFill>
              </w:rPr>
              <w:t>报价部分</w:t>
            </w:r>
          </w:p>
        </w:tc>
        <w:tc>
          <w:tcPr>
            <w:tcW w:w="3046" w:type="dxa"/>
            <w:vAlign w:val="center"/>
          </w:tcPr>
          <w:p>
            <w:pPr>
              <w:autoSpaceDE w:val="0"/>
              <w:autoSpaceDN w:val="0"/>
              <w:adjustRightInd w:val="0"/>
              <w:spacing w:line="360" w:lineRule="auto"/>
              <w:jc w:val="center"/>
              <w:rPr>
                <w:rFonts w:hint="eastAsia" w:cs="Arial" w:asciiTheme="minorEastAsia" w:hAnsiTheme="minorEastAsia" w:eastAsiaTheme="minorEastAsia"/>
                <w:color w:val="000000" w:themeColor="text1"/>
                <w:szCs w:val="21"/>
                <w:lang w:val="en-US" w:eastAsia="zh-CN"/>
                <w14:textFill>
                  <w14:solidFill>
                    <w14:schemeClr w14:val="tx1"/>
                  </w14:solidFill>
                </w14:textFill>
              </w:rPr>
            </w:pPr>
            <w:r>
              <w:rPr>
                <w:rFonts w:hint="eastAsia" w:cs="Arial" w:asciiTheme="minorEastAsia" w:hAnsiTheme="minorEastAsia" w:eastAsiaTheme="minorEastAsia"/>
                <w:color w:val="000000" w:themeColor="text1"/>
                <w:szCs w:val="21"/>
                <w:lang w:val="en-US" w:eastAsia="zh-CN"/>
                <w14:textFill>
                  <w14:solidFill>
                    <w14:schemeClr w14:val="tx1"/>
                  </w14:solidFill>
                </w14:textFill>
              </w:rPr>
              <w:t>6</w:t>
            </w:r>
            <w:r>
              <w:rPr>
                <w:rFonts w:hint="eastAsia" w:cs="Arial" w:asciiTheme="minorEastAsia" w:hAnsiTheme="minorEastAsia" w:eastAsiaTheme="minorEastAsia"/>
                <w:color w:val="000000" w:themeColor="text1"/>
                <w:szCs w:val="21"/>
                <w14:textFill>
                  <w14:solidFill>
                    <w14:schemeClr w14:val="tx1"/>
                  </w14:solidFill>
                </w14:textFill>
              </w:rPr>
              <w:t>0</w:t>
            </w:r>
            <w:r>
              <w:rPr>
                <w:rFonts w:hint="eastAsia" w:cs="Arial" w:asciiTheme="minorEastAsia" w:hAnsiTheme="minorEastAsia" w:eastAsiaTheme="minorEastAsia"/>
                <w:color w:val="000000" w:themeColor="text1"/>
                <w:szCs w:val="21"/>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96" w:type="dxa"/>
            <w:vAlign w:val="center"/>
          </w:tcPr>
          <w:p>
            <w:pPr>
              <w:autoSpaceDE w:val="0"/>
              <w:autoSpaceDN w:val="0"/>
              <w:adjustRightInd w:val="0"/>
              <w:spacing w:line="360" w:lineRule="auto"/>
              <w:jc w:val="center"/>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lang w:val="en-US" w:eastAsia="zh-CN"/>
                <w14:textFill>
                  <w14:solidFill>
                    <w14:schemeClr w14:val="tx1"/>
                  </w14:solidFill>
                </w14:textFill>
              </w:rPr>
              <w:t>商务</w:t>
            </w:r>
            <w:r>
              <w:rPr>
                <w:rFonts w:hint="eastAsia" w:cs="Arial" w:asciiTheme="minorEastAsia" w:hAnsiTheme="minorEastAsia" w:eastAsiaTheme="minorEastAsia"/>
                <w:color w:val="000000" w:themeColor="text1"/>
                <w:szCs w:val="21"/>
                <w14:textFill>
                  <w14:solidFill>
                    <w14:schemeClr w14:val="tx1"/>
                  </w14:solidFill>
                </w14:textFill>
              </w:rPr>
              <w:t>部分</w:t>
            </w:r>
          </w:p>
        </w:tc>
        <w:tc>
          <w:tcPr>
            <w:tcW w:w="3046" w:type="dxa"/>
            <w:vAlign w:val="center"/>
          </w:tcPr>
          <w:p>
            <w:pPr>
              <w:autoSpaceDE w:val="0"/>
              <w:autoSpaceDN w:val="0"/>
              <w:adjustRightInd w:val="0"/>
              <w:spacing w:line="360" w:lineRule="auto"/>
              <w:jc w:val="center"/>
              <w:rPr>
                <w:rFonts w:hint="eastAsia" w:cs="Arial" w:asciiTheme="minorEastAsia" w:hAnsiTheme="minorEastAsia" w:eastAsiaTheme="minorEastAsia"/>
                <w:color w:val="000000" w:themeColor="text1"/>
                <w:szCs w:val="21"/>
                <w:lang w:val="en-US" w:eastAsia="zh-CN"/>
                <w14:textFill>
                  <w14:solidFill>
                    <w14:schemeClr w14:val="tx1"/>
                  </w14:solidFill>
                </w14:textFill>
              </w:rPr>
            </w:pPr>
            <w:r>
              <w:rPr>
                <w:rFonts w:hint="eastAsia" w:cs="Arial" w:asciiTheme="minorEastAsia" w:hAnsiTheme="minorEastAsia" w:eastAsiaTheme="minorEastAsia"/>
                <w:color w:val="000000" w:themeColor="text1"/>
                <w:szCs w:val="21"/>
                <w:lang w:val="en-US" w:eastAsia="zh-CN"/>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96" w:type="dxa"/>
            <w:vAlign w:val="center"/>
          </w:tcPr>
          <w:p>
            <w:pPr>
              <w:autoSpaceDE w:val="0"/>
              <w:autoSpaceDN w:val="0"/>
              <w:adjustRightInd w:val="0"/>
              <w:spacing w:line="360" w:lineRule="auto"/>
              <w:jc w:val="center"/>
              <w:rPr>
                <w:rFonts w:hint="default" w:cs="Arial" w:asciiTheme="minorEastAsia" w:hAnsiTheme="minorEastAsia" w:eastAsiaTheme="minorEastAsia"/>
                <w:color w:val="000000" w:themeColor="text1"/>
                <w:szCs w:val="21"/>
                <w:lang w:val="en-US" w:eastAsia="zh-CN"/>
                <w14:textFill>
                  <w14:solidFill>
                    <w14:schemeClr w14:val="tx1"/>
                  </w14:solidFill>
                </w14:textFill>
              </w:rPr>
            </w:pPr>
            <w:bookmarkStart w:id="129" w:name="_Toc11329222"/>
            <w:bookmarkStart w:id="130" w:name="_Toc17532"/>
            <w:r>
              <w:rPr>
                <w:rFonts w:hint="eastAsia" w:cs="Arial" w:asciiTheme="minorEastAsia" w:hAnsiTheme="minorEastAsia" w:eastAsiaTheme="minorEastAsia"/>
                <w:color w:val="000000" w:themeColor="text1"/>
                <w:szCs w:val="21"/>
                <w:lang w:val="en-US" w:eastAsia="zh-CN"/>
                <w14:textFill>
                  <w14:solidFill>
                    <w14:schemeClr w14:val="tx1"/>
                  </w14:solidFill>
                </w14:textFill>
              </w:rPr>
              <w:t>技术部分</w:t>
            </w:r>
          </w:p>
        </w:tc>
        <w:tc>
          <w:tcPr>
            <w:tcW w:w="3046" w:type="dxa"/>
            <w:vAlign w:val="center"/>
          </w:tcPr>
          <w:p>
            <w:pPr>
              <w:autoSpaceDE w:val="0"/>
              <w:autoSpaceDN w:val="0"/>
              <w:adjustRightInd w:val="0"/>
              <w:spacing w:line="360" w:lineRule="auto"/>
              <w:jc w:val="center"/>
              <w:rPr>
                <w:rFonts w:hint="default" w:cs="Arial" w:asciiTheme="minorEastAsia" w:hAnsiTheme="minorEastAsia" w:eastAsiaTheme="minorEastAsia"/>
                <w:color w:val="000000" w:themeColor="text1"/>
                <w:szCs w:val="21"/>
                <w:lang w:val="en-US" w:eastAsia="zh-CN"/>
                <w14:textFill>
                  <w14:solidFill>
                    <w14:schemeClr w14:val="tx1"/>
                  </w14:solidFill>
                </w14:textFill>
              </w:rPr>
            </w:pPr>
            <w:r>
              <w:rPr>
                <w:rFonts w:hint="eastAsia" w:cs="Arial" w:asciiTheme="minorEastAsia" w:hAnsiTheme="minorEastAsia" w:eastAsiaTheme="minorEastAsia"/>
                <w:color w:val="000000" w:themeColor="text1"/>
                <w:szCs w:val="21"/>
                <w:lang w:val="en-US" w:eastAsia="zh-CN"/>
                <w14:textFill>
                  <w14:solidFill>
                    <w14:schemeClr w14:val="tx1"/>
                  </w14:solidFill>
                </w14:textFill>
              </w:rPr>
              <w:t>25分</w:t>
            </w:r>
          </w:p>
        </w:tc>
      </w:tr>
    </w:tbl>
    <w:p>
      <w:pPr>
        <w:rPr>
          <w:rFonts w:asciiTheme="minorEastAsia" w:hAnsiTheme="minorEastAsia" w:eastAsiaTheme="minorEastAsia"/>
          <w:color w:val="000000" w:themeColor="text1"/>
          <w:kern w:val="0"/>
          <w:szCs w:val="21"/>
          <w14:textFill>
            <w14:solidFill>
              <w14:schemeClr w14:val="tx1"/>
            </w14:solidFill>
          </w14:textFill>
        </w:rPr>
      </w:pPr>
    </w:p>
    <w:p>
      <w:pPr>
        <w:pStyle w:val="4"/>
        <w:numPr>
          <w:ilvl w:val="0"/>
          <w:numId w:val="5"/>
        </w:numPr>
        <w:rPr>
          <w:rFonts w:asciiTheme="minorEastAsia" w:hAnsiTheme="minorEastAsia"/>
          <w:sz w:val="21"/>
          <w:szCs w:val="21"/>
        </w:rPr>
      </w:pPr>
      <w:bookmarkStart w:id="131" w:name="_Toc26000"/>
      <w:bookmarkStart w:id="132" w:name="_Toc9787"/>
      <w:r>
        <w:rPr>
          <w:rFonts w:hint="eastAsia" w:asciiTheme="minorEastAsia" w:hAnsiTheme="minorEastAsia"/>
          <w:sz w:val="21"/>
          <w:szCs w:val="21"/>
        </w:rPr>
        <w:t>资格审查条件（资质最低要求）</w:t>
      </w:r>
      <w:bookmarkEnd w:id="129"/>
      <w:bookmarkEnd w:id="130"/>
      <w:bookmarkEnd w:id="131"/>
      <w:bookmarkEnd w:id="132"/>
    </w:p>
    <w:p>
      <w:pPr>
        <w:pStyle w:val="174"/>
        <w:spacing w:line="360" w:lineRule="auto"/>
        <w:ind w:left="440" w:firstLine="0" w:firstLineChars="0"/>
        <w:rPr>
          <w:rFonts w:hint="eastAsia"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评标委员会依据法律法规和</w:t>
      </w:r>
      <w:r>
        <w:rPr>
          <w:rFonts w:hint="eastAsia" w:asciiTheme="minorEastAsia" w:hAnsiTheme="minorEastAsia" w:eastAsiaTheme="minorEastAsia"/>
          <w:szCs w:val="21"/>
        </w:rPr>
        <w:t>竞争性比选文件</w:t>
      </w:r>
      <w:r>
        <w:rPr>
          <w:rFonts w:hint="eastAsia" w:asciiTheme="minorEastAsia" w:hAnsiTheme="minorEastAsia" w:eastAsiaTheme="minorEastAsia"/>
          <w:color w:val="000000" w:themeColor="text1"/>
          <w:kern w:val="0"/>
          <w:szCs w:val="21"/>
          <w14:textFill>
            <w14:solidFill>
              <w14:schemeClr w14:val="tx1"/>
            </w14:solidFill>
          </w14:textFill>
        </w:rPr>
        <w:t>中的规定，对投标人比选文件中的资格证明等进行审查，以确定比选人是否具备竞选资格。资格性检查资料表如下：</w:t>
      </w:r>
    </w:p>
    <w:tbl>
      <w:tblPr>
        <w:tblStyle w:val="41"/>
        <w:tblW w:w="86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737"/>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702" w:type="dxa"/>
            <w:gridSpan w:val="2"/>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检查因素</w:t>
            </w:r>
          </w:p>
        </w:tc>
        <w:tc>
          <w:tcPr>
            <w:tcW w:w="4385"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1" w:type="dxa"/>
            <w:tcBorders>
              <w:right w:val="single" w:color="auto"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p>
        </w:tc>
        <w:tc>
          <w:tcPr>
            <w:tcW w:w="9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供应商</w:t>
            </w:r>
            <w:r>
              <w:rPr>
                <w:rFonts w:hint="eastAsia" w:cs="仿宋_GB2312" w:asciiTheme="minorEastAsia" w:hAnsiTheme="minorEastAsia" w:eastAsiaTheme="minorEastAsia"/>
                <w:szCs w:val="21"/>
                <w:lang w:val="zh-CN"/>
              </w:rPr>
              <w:t>应符合的基本资格条件</w:t>
            </w:r>
          </w:p>
          <w:p>
            <w:pPr>
              <w:spacing w:line="360" w:lineRule="auto"/>
              <w:rPr>
                <w:rFonts w:hint="eastAsia" w:cs="仿宋_GB2312" w:asciiTheme="minorEastAsia" w:hAnsiTheme="minorEastAsia" w:eastAsiaTheme="minorEastAsia"/>
                <w:kern w:val="2"/>
                <w:sz w:val="21"/>
                <w:szCs w:val="21"/>
                <w:lang w:val="zh-CN" w:eastAsia="zh-CN" w:bidi="ar-SA"/>
              </w:rPr>
            </w:pPr>
          </w:p>
        </w:tc>
        <w:tc>
          <w:tcPr>
            <w:tcW w:w="2737" w:type="dxa"/>
            <w:tcBorders>
              <w:left w:val="single" w:color="auto" w:sz="4" w:space="0"/>
            </w:tcBorders>
            <w:vAlign w:val="center"/>
          </w:tcPr>
          <w:p>
            <w:pPr>
              <w:spacing w:line="360" w:lineRule="auto"/>
              <w:rPr>
                <w:rFonts w:asciiTheme="minorEastAsia" w:hAnsiTheme="minorEastAsia" w:eastAsiaTheme="minorEastAsia"/>
                <w:szCs w:val="21"/>
              </w:rPr>
            </w:pPr>
            <w:r>
              <w:rPr>
                <w:rFonts w:hint="eastAsia" w:ascii="宋体" w:hAnsi="宋体" w:eastAsia="宋体" w:cs="宋体"/>
                <w:caps w:val="0"/>
                <w:spacing w:val="0"/>
                <w:sz w:val="21"/>
                <w:szCs w:val="21"/>
                <w:lang w:val="en-US" w:eastAsia="zh-CN"/>
              </w:rPr>
              <w:t>入选重庆高速公路集团有限公司招投标平台合格供方库名录“房建装修维修类”的有效单位</w:t>
            </w:r>
          </w:p>
        </w:tc>
        <w:tc>
          <w:tcPr>
            <w:tcW w:w="4385" w:type="dxa"/>
            <w:vAlign w:val="center"/>
          </w:tcPr>
          <w:p>
            <w:pPr>
              <w:spacing w:line="360" w:lineRule="auto"/>
              <w:rPr>
                <w:rFonts w:hint="eastAsia"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 xml:space="preserve">提供入库证明及有效性证明。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right w:val="single" w:color="auto" w:sz="4" w:space="0"/>
            </w:tcBorders>
            <w:vAlign w:val="center"/>
          </w:tcPr>
          <w:p>
            <w:pPr>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仿宋_GB2312" w:asciiTheme="minorEastAsia" w:hAnsiTheme="minorEastAsia" w:eastAsiaTheme="minorEastAsia"/>
                <w:szCs w:val="21"/>
              </w:rPr>
            </w:pPr>
          </w:p>
        </w:tc>
        <w:tc>
          <w:tcPr>
            <w:tcW w:w="2737" w:type="dxa"/>
            <w:tcBorders>
              <w:left w:val="single" w:color="auto" w:sz="4" w:space="0"/>
            </w:tcBorders>
            <w:vAlign w:val="center"/>
          </w:tcPr>
          <w:p>
            <w:pPr>
              <w:spacing w:line="360" w:lineRule="auto"/>
              <w:rPr>
                <w:rFonts w:hint="eastAsia" w:asciiTheme="minorEastAsia" w:hAnsiTheme="minorEastAsia" w:eastAsiaTheme="minorEastAsia"/>
                <w:szCs w:val="21"/>
              </w:rPr>
            </w:pPr>
            <w:r>
              <w:rPr>
                <w:rFonts w:hint="eastAsia" w:ascii="宋体" w:hAnsi="宋体" w:cs="Times New Roman"/>
                <w:sz w:val="21"/>
                <w:szCs w:val="21"/>
                <w:lang w:val="en-US" w:eastAsia="zh-CN"/>
              </w:rPr>
              <w:t>具有建筑装修装饰工程专业承包贰级资质；</w:t>
            </w:r>
          </w:p>
        </w:tc>
        <w:tc>
          <w:tcPr>
            <w:tcW w:w="4385" w:type="dxa"/>
            <w:vAlign w:val="center"/>
          </w:tcPr>
          <w:p>
            <w:pPr>
              <w:spacing w:line="360" w:lineRule="auto"/>
              <w:rPr>
                <w:rFonts w:hint="eastAsia" w:asciiTheme="minorEastAsia" w:hAnsiTheme="minorEastAsia" w:eastAsiaTheme="minorEastAsia"/>
                <w:szCs w:val="21"/>
              </w:rPr>
            </w:pPr>
            <w:r>
              <w:rPr>
                <w:rFonts w:hint="eastAsia" w:cs="仿宋" w:asciiTheme="minorEastAsia" w:hAnsiTheme="minorEastAsia" w:eastAsiaTheme="minorEastAsia"/>
                <w:szCs w:val="21"/>
                <w:lang w:val="en-US" w:eastAsia="zh-CN"/>
              </w:rPr>
              <w:t>提供有效资质证书附件。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right w:val="single" w:color="auto" w:sz="4" w:space="0"/>
            </w:tcBorders>
            <w:vAlign w:val="center"/>
          </w:tcPr>
          <w:p>
            <w:pPr>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w:t>
            </w: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仿宋_GB2312" w:asciiTheme="minorEastAsia" w:hAnsiTheme="minorEastAsia" w:eastAsiaTheme="minorEastAsia"/>
                <w:kern w:val="2"/>
                <w:sz w:val="21"/>
                <w:szCs w:val="21"/>
                <w:lang w:val="zh-CN" w:eastAsia="zh-CN" w:bidi="ar-SA"/>
              </w:rPr>
            </w:pPr>
          </w:p>
        </w:tc>
        <w:tc>
          <w:tcPr>
            <w:tcW w:w="2737" w:type="dxa"/>
            <w:tcBorders>
              <w:left w:val="single" w:color="auto" w:sz="4" w:space="0"/>
            </w:tcBorders>
            <w:vAlign w:val="center"/>
          </w:tcPr>
          <w:p>
            <w:pPr>
              <w:spacing w:line="360"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具有独立承担民事责任的能力</w:t>
            </w:r>
          </w:p>
        </w:tc>
        <w:tc>
          <w:tcPr>
            <w:tcW w:w="4385" w:type="dxa"/>
            <w:vAlign w:val="center"/>
          </w:tcPr>
          <w:p>
            <w:pPr>
              <w:spacing w:line="360" w:lineRule="auto"/>
              <w:rPr>
                <w:rFonts w:hint="eastAsia" w:cs="Times New Roman"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比选人法人营业执照（副本）</w:t>
            </w:r>
            <w:r>
              <w:rPr>
                <w:rFonts w:hint="eastAsia" w:cs="仿宋" w:asciiTheme="minorEastAsia" w:hAnsiTheme="minorEastAsia" w:eastAsiaTheme="minorEastAsia"/>
                <w:szCs w:val="21"/>
                <w:lang w:eastAsia="zh-CN"/>
              </w:rPr>
              <w:t>、</w:t>
            </w:r>
            <w:r>
              <w:rPr>
                <w:rFonts w:hint="eastAsia" w:asciiTheme="minorEastAsia" w:hAnsiTheme="minorEastAsia" w:eastAsiaTheme="minorEastAsia"/>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61" w:type="dxa"/>
            <w:tcBorders>
              <w:bottom w:val="single" w:color="auto" w:sz="4" w:space="0"/>
              <w:right w:val="single" w:color="auto" w:sz="4" w:space="0"/>
            </w:tcBorders>
            <w:vAlign w:val="center"/>
          </w:tcPr>
          <w:p>
            <w:pPr>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w:t>
            </w: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eastAsiaTheme="minorEastAsia"/>
                <w:szCs w:val="21"/>
                <w:lang w:val="zh-CN"/>
              </w:rPr>
            </w:pPr>
          </w:p>
        </w:tc>
        <w:tc>
          <w:tcPr>
            <w:tcW w:w="2737" w:type="dxa"/>
            <w:tcBorders>
              <w:left w:val="single" w:color="auto" w:sz="4" w:space="0"/>
              <w:bottom w:val="single" w:color="auto" w:sz="4" w:space="0"/>
            </w:tcBorders>
            <w:vAlign w:val="center"/>
          </w:tcPr>
          <w:p>
            <w:pPr>
              <w:spacing w:line="360" w:lineRule="auto"/>
              <w:rPr>
                <w:rFonts w:cs="仿宋_GB2312" w:asciiTheme="minorEastAsia" w:hAnsiTheme="minorEastAsia" w:eastAsiaTheme="minorEastAsia"/>
                <w:szCs w:val="21"/>
                <w:lang w:val="zh-CN"/>
              </w:rPr>
            </w:pPr>
            <w:r>
              <w:rPr>
                <w:rFonts w:hint="eastAsia" w:asciiTheme="minorEastAsia" w:hAnsiTheme="minorEastAsia" w:eastAsiaTheme="minorEastAsia"/>
                <w:szCs w:val="21"/>
              </w:rPr>
              <w:t>具有良好的商业信誉</w:t>
            </w:r>
          </w:p>
        </w:tc>
        <w:tc>
          <w:tcPr>
            <w:tcW w:w="4385" w:type="dxa"/>
            <w:vAlign w:val="center"/>
          </w:tcPr>
          <w:p>
            <w:pPr>
              <w:spacing w:line="360" w:lineRule="auto"/>
              <w:ind w:firstLine="420" w:firstLineChars="200"/>
              <w:rPr>
                <w:rFonts w:asciiTheme="minorEastAsia" w:hAnsiTheme="minorEastAsia" w:eastAsiaTheme="minorEastAsia"/>
                <w:szCs w:val="21"/>
              </w:rPr>
            </w:pPr>
            <w:r>
              <w:rPr>
                <w:rFonts w:hint="eastAsia" w:ascii="宋体" w:hAnsi="宋体" w:cs="宋体"/>
                <w:kern w:val="0"/>
              </w:rPr>
              <w:t>具有良好的商业信誉，在2020-2022年在经营活动中没有重大违法记录，</w:t>
            </w:r>
            <w:r>
              <w:rPr>
                <w:rFonts w:hint="eastAsia" w:ascii="宋体" w:hAnsi="宋体" w:cs="宋体"/>
                <w:kern w:val="0"/>
                <w:lang w:eastAsia="zh-CN"/>
              </w:rPr>
              <w:t>比选申请人</w:t>
            </w:r>
            <w:r>
              <w:rPr>
                <w:rFonts w:hint="eastAsia" w:ascii="宋体" w:hAnsi="宋体" w:cs="宋体"/>
                <w:kern w:val="0"/>
              </w:rPr>
              <w:t>提供国家企业信用信息公示系统</w:t>
            </w:r>
            <w:r>
              <w:rPr>
                <w:rFonts w:ascii="宋体" w:hAnsi="宋体" w:cs="宋体"/>
                <w:kern w:val="0"/>
              </w:rPr>
              <w:t>http://www.gsxt.gov.cn/）中</w:t>
            </w:r>
            <w:r>
              <w:rPr>
                <w:rFonts w:hint="eastAsia" w:ascii="宋体" w:hAnsi="宋体" w:cs="宋体"/>
                <w:kern w:val="0"/>
              </w:rPr>
              <w:t>未</w:t>
            </w:r>
            <w:r>
              <w:rPr>
                <w:rFonts w:ascii="宋体" w:hAnsi="宋体" w:cs="宋体"/>
                <w:kern w:val="0"/>
              </w:rPr>
              <w:t>被列入严重违法失信企业名单</w:t>
            </w:r>
            <w:r>
              <w:rPr>
                <w:rFonts w:hint="eastAsia" w:ascii="宋体" w:hAnsi="宋体" w:cs="宋体"/>
                <w:kern w:val="0"/>
              </w:rPr>
              <w:t>、“信用中国”（</w:t>
            </w:r>
            <w:r>
              <w:rPr>
                <w:rFonts w:ascii="宋体" w:hAnsi="宋体" w:cs="宋体"/>
                <w:kern w:val="0"/>
              </w:rPr>
              <w:t>http://www.creditchina.gov.cn/）中</w:t>
            </w:r>
            <w:r>
              <w:rPr>
                <w:rFonts w:hint="eastAsia" w:ascii="宋体" w:hAnsi="宋体" w:cs="宋体"/>
                <w:kern w:val="0"/>
              </w:rPr>
              <w:t>未</w:t>
            </w:r>
            <w:r>
              <w:rPr>
                <w:rFonts w:ascii="宋体" w:hAnsi="宋体" w:cs="宋体"/>
                <w:kern w:val="0"/>
              </w:rPr>
              <w:t>被列入失信</w:t>
            </w:r>
            <w:r>
              <w:rPr>
                <w:rFonts w:hint="eastAsia" w:ascii="宋体" w:hAnsi="宋体" w:cs="宋体"/>
                <w:kern w:val="0"/>
              </w:rPr>
              <w:t>惩戒对象系统查询结果证明材料并加盖</w:t>
            </w:r>
            <w:r>
              <w:rPr>
                <w:rFonts w:hint="eastAsia" w:ascii="宋体" w:hAnsi="宋体" w:cs="宋体"/>
                <w:kern w:val="0"/>
                <w:lang w:eastAsia="zh-CN"/>
              </w:rPr>
              <w:t>比选申请人</w:t>
            </w:r>
            <w:r>
              <w:rPr>
                <w:rFonts w:hint="eastAsia" w:ascii="宋体" w:hAnsi="宋体" w:cs="宋体"/>
                <w:kern w:val="0"/>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6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eastAsiaTheme="minorEastAsia"/>
                <w:szCs w:val="21"/>
                <w:lang w:val="zh-CN"/>
              </w:rPr>
            </w:pPr>
          </w:p>
        </w:tc>
        <w:tc>
          <w:tcPr>
            <w:tcW w:w="27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eastAsiaTheme="minorEastAsia"/>
                <w:szCs w:val="21"/>
                <w:lang w:val="zh-CN"/>
              </w:rPr>
            </w:pPr>
            <w:r>
              <w:rPr>
                <w:rFonts w:hint="eastAsia" w:ascii="宋体" w:hAnsi="宋体" w:cs="宋体"/>
                <w:szCs w:val="21"/>
              </w:rPr>
              <w:t>具有履行合同所必需的</w:t>
            </w:r>
            <w:r>
              <w:rPr>
                <w:rFonts w:hint="eastAsia" w:ascii="宋体" w:hAnsi="宋体" w:cs="宋体"/>
                <w:szCs w:val="21"/>
                <w:lang w:val="en-US" w:eastAsia="zh-CN"/>
              </w:rPr>
              <w:t>人员</w:t>
            </w:r>
            <w:r>
              <w:rPr>
                <w:rFonts w:hint="eastAsia" w:ascii="宋体" w:hAnsi="宋体" w:cs="宋体"/>
                <w:szCs w:val="21"/>
              </w:rPr>
              <w:t>和专业技术能力；</w:t>
            </w:r>
          </w:p>
        </w:tc>
        <w:tc>
          <w:tcPr>
            <w:tcW w:w="4385" w:type="dxa"/>
            <w:tcBorders>
              <w:left w:val="single" w:color="auto" w:sz="4" w:space="0"/>
            </w:tcBorders>
            <w:vAlign w:val="center"/>
          </w:tcPr>
          <w:p>
            <w:pPr>
              <w:spacing w:line="360" w:lineRule="auto"/>
              <w:rPr>
                <w:rFonts w:hint="default" w:asciiTheme="minorEastAsia" w:hAnsiTheme="minorEastAsia" w:eastAsiaTheme="minorEastAsia"/>
                <w:szCs w:val="21"/>
                <w:lang w:val="en-US" w:eastAsia="zh-CN"/>
              </w:rPr>
            </w:pPr>
            <w:r>
              <w:rPr>
                <w:rFonts w:hint="eastAsia" w:ascii="宋体" w:hAnsi="宋体" w:eastAsia="宋体" w:cs="宋体"/>
                <w:szCs w:val="21"/>
              </w:rPr>
              <w:t>总承包项目经理</w:t>
            </w:r>
            <w:r>
              <w:rPr>
                <w:rFonts w:hint="eastAsia" w:ascii="宋体" w:hAnsi="宋体" w:cs="宋体"/>
                <w:szCs w:val="21"/>
                <w:lang w:val="en-US" w:eastAsia="zh-CN"/>
              </w:rPr>
              <w:t>至少具有</w:t>
            </w:r>
            <w:r>
              <w:rPr>
                <w:rFonts w:hint="eastAsia" w:ascii="宋体" w:hAnsi="宋体" w:eastAsia="宋体" w:cs="宋体"/>
                <w:i w:val="0"/>
                <w:iCs w:val="0"/>
                <w:caps w:val="0"/>
                <w:spacing w:val="0"/>
                <w:sz w:val="21"/>
                <w:szCs w:val="21"/>
                <w:shd w:val="clear"/>
              </w:rPr>
              <w:t>二级注册建造师的执业资格证书</w:t>
            </w:r>
            <w:r>
              <w:rPr>
                <w:rFonts w:hint="eastAsia" w:ascii="宋体" w:hAnsi="宋体" w:cs="宋体"/>
                <w:i w:val="0"/>
                <w:iCs w:val="0"/>
                <w:caps w:val="0"/>
                <w:spacing w:val="0"/>
                <w:sz w:val="21"/>
                <w:szCs w:val="21"/>
                <w:shd w:val="clear"/>
                <w:lang w:eastAsia="zh-CN"/>
              </w:rPr>
              <w:t>、</w:t>
            </w:r>
            <w:r>
              <w:rPr>
                <w:rFonts w:hint="eastAsia" w:ascii="宋体" w:hAnsi="宋体" w:eastAsia="宋体" w:cs="宋体"/>
                <w:i w:val="0"/>
                <w:iCs w:val="0"/>
                <w:caps w:val="0"/>
                <w:spacing w:val="0"/>
                <w:sz w:val="21"/>
                <w:szCs w:val="21"/>
                <w:shd w:val="clear"/>
              </w:rPr>
              <w:t>2年的施工管理经验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pPr>
          </w:p>
        </w:tc>
        <w:tc>
          <w:tcPr>
            <w:tcW w:w="27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pPr>
          </w:p>
        </w:tc>
        <w:tc>
          <w:tcPr>
            <w:tcW w:w="4385" w:type="dxa"/>
            <w:tcBorders>
              <w:left w:val="single" w:color="auto" w:sz="4" w:space="0"/>
            </w:tcBorders>
            <w:vAlign w:val="center"/>
          </w:tcPr>
          <w:p>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设计负责人：</w:t>
            </w:r>
            <w:r>
              <w:rPr>
                <w:rFonts w:ascii="Arial" w:hAnsi="Arial" w:eastAsia="宋体" w:cs="Arial"/>
                <w:i w:val="0"/>
                <w:iCs w:val="0"/>
                <w:caps w:val="0"/>
                <w:color w:val="333333"/>
                <w:spacing w:val="0"/>
                <w:sz w:val="21"/>
                <w:szCs w:val="21"/>
                <w:shd w:val="clear" w:fill="FFFFFF"/>
              </w:rPr>
              <w:t>具有中级技术职称或相当于中级技术职称的任职资历。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Cs w:val="21"/>
                <w:lang w:val="en-US" w:eastAsia="zh-CN"/>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Cs w:val="21"/>
                <w:lang w:val="en-US" w:eastAsia="zh-CN"/>
              </w:rPr>
            </w:pPr>
          </w:p>
        </w:tc>
        <w:tc>
          <w:tcPr>
            <w:tcW w:w="27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Cs w:val="21"/>
                <w:lang w:val="en-US" w:eastAsia="zh-CN"/>
              </w:rPr>
            </w:pPr>
          </w:p>
        </w:tc>
        <w:tc>
          <w:tcPr>
            <w:tcW w:w="4385" w:type="dxa"/>
            <w:tcBorders>
              <w:left w:val="single" w:color="auto" w:sz="4" w:space="0"/>
            </w:tcBorders>
            <w:vAlign w:val="center"/>
          </w:tcPr>
          <w:p>
            <w:pPr>
              <w:spacing w:line="360" w:lineRule="auto"/>
              <w:rPr>
                <w:rFonts w:hint="default" w:asciiTheme="minorEastAsia" w:hAnsiTheme="minorEastAsia" w:eastAsiaTheme="minorEastAsia"/>
                <w:szCs w:val="21"/>
                <w:lang w:val="en-US" w:eastAsia="zh-CN"/>
              </w:rPr>
            </w:pPr>
            <w:r>
              <w:rPr>
                <w:rFonts w:hint="eastAsia" w:ascii="宋体" w:hAnsi="宋体" w:cs="宋体"/>
                <w:i w:val="0"/>
                <w:iCs w:val="0"/>
                <w:caps w:val="0"/>
                <w:spacing w:val="0"/>
                <w:sz w:val="21"/>
                <w:szCs w:val="21"/>
                <w:shd w:val="clear"/>
                <w:lang w:val="en-US" w:eastAsia="zh-CN"/>
              </w:rPr>
              <w:t>施工技术负责人：具有中级工程师及以上职称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Cs w:val="21"/>
                <w:lang w:val="en-US" w:eastAsia="zh-CN"/>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Cs w:val="21"/>
                <w:lang w:val="en-US" w:eastAsia="zh-CN"/>
              </w:rPr>
            </w:pPr>
          </w:p>
        </w:tc>
        <w:tc>
          <w:tcPr>
            <w:tcW w:w="27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Cs w:val="21"/>
                <w:lang w:val="en-US" w:eastAsia="zh-CN"/>
              </w:rPr>
            </w:pPr>
          </w:p>
        </w:tc>
        <w:tc>
          <w:tcPr>
            <w:tcW w:w="4385" w:type="dxa"/>
            <w:tcBorders>
              <w:left w:val="single" w:color="auto" w:sz="4" w:space="0"/>
            </w:tcBorders>
            <w:vAlign w:val="center"/>
          </w:tcPr>
          <w:p>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其他管理人员</w:t>
            </w:r>
          </w:p>
        </w:tc>
      </w:tr>
    </w:tbl>
    <w:p>
      <w:pPr>
        <w:tabs>
          <w:tab w:val="left" w:pos="312"/>
        </w:tabs>
        <w:snapToGrid w:val="0"/>
        <w:spacing w:line="360" w:lineRule="auto"/>
        <w:rPr>
          <w:rFonts w:cs="宋体" w:asciiTheme="minorEastAsia" w:hAnsiTheme="minorEastAsia" w:eastAsiaTheme="minorEastAsia"/>
          <w:kern w:val="0"/>
          <w:szCs w:val="21"/>
        </w:rPr>
      </w:pPr>
      <w:bookmarkStart w:id="133" w:name="_Toc17235"/>
      <w:bookmarkStart w:id="134" w:name="_Toc11329223"/>
    </w:p>
    <w:p>
      <w:pPr>
        <w:tabs>
          <w:tab w:val="left" w:pos="312"/>
        </w:tabs>
        <w:snapToGrid w:val="0"/>
        <w:spacing w:line="360" w:lineRule="auto"/>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注：按表内要求检查内容中</w:t>
      </w:r>
      <w:r>
        <w:rPr>
          <w:rFonts w:hint="eastAsia" w:cs="宋体" w:asciiTheme="minorEastAsia" w:hAnsiTheme="minorEastAsia" w:eastAsiaTheme="minorEastAsia"/>
          <w:kern w:val="0"/>
          <w:szCs w:val="21"/>
          <w:lang w:val="en-US" w:eastAsia="zh-CN"/>
        </w:rPr>
        <w:t>提</w:t>
      </w:r>
      <w:r>
        <w:rPr>
          <w:rFonts w:hint="eastAsia" w:cs="宋体" w:asciiTheme="minorEastAsia" w:hAnsiTheme="minorEastAsia" w:eastAsiaTheme="minorEastAsia"/>
          <w:kern w:val="0"/>
          <w:szCs w:val="21"/>
        </w:rPr>
        <w:t>供复印件以外，并加盖比选人鲜（公）章，原件备查。</w:t>
      </w:r>
    </w:p>
    <w:p>
      <w:pPr>
        <w:pStyle w:val="4"/>
        <w:numPr>
          <w:ilvl w:val="0"/>
          <w:numId w:val="5"/>
        </w:numPr>
        <w:rPr>
          <w:rFonts w:asciiTheme="minorEastAsia" w:hAnsiTheme="minorEastAsia"/>
          <w:sz w:val="21"/>
          <w:szCs w:val="21"/>
        </w:rPr>
      </w:pPr>
      <w:bookmarkStart w:id="135" w:name="_Toc5092"/>
      <w:bookmarkStart w:id="136" w:name="_Toc564"/>
      <w:r>
        <w:rPr>
          <w:rFonts w:hint="eastAsia" w:asciiTheme="minorEastAsia" w:hAnsiTheme="minorEastAsia"/>
          <w:sz w:val="21"/>
          <w:szCs w:val="21"/>
        </w:rPr>
        <w:t>符合性检查</w:t>
      </w:r>
      <w:bookmarkEnd w:id="135"/>
      <w:bookmarkEnd w:id="136"/>
    </w:p>
    <w:p>
      <w:pPr>
        <w:spacing w:line="360" w:lineRule="auto"/>
        <w:ind w:firstLine="424" w:firstLineChars="202"/>
        <w:rPr>
          <w:rFonts w:cs="仿宋_GB2312" w:asciiTheme="minorEastAsia" w:hAnsiTheme="minorEastAsia" w:eastAsiaTheme="minorEastAsia"/>
          <w:szCs w:val="21"/>
        </w:rPr>
      </w:pPr>
      <w:r>
        <w:rPr>
          <w:rFonts w:hint="eastAsia" w:cs="仿宋_GB2312" w:asciiTheme="minorEastAsia" w:hAnsiTheme="minorEastAsia" w:eastAsiaTheme="minorEastAsia"/>
          <w:szCs w:val="21"/>
        </w:rPr>
        <w:t>评标委员会依据法律法规和竞争性比选文件中的规定，对比选文件的有效性、完整性和对竞争性比选文件中的响应程度进行审查，以确定是否对竞争性比选文件中的实质性要求作出响应。符合性检查资料表如下：</w:t>
      </w:r>
    </w:p>
    <w:tbl>
      <w:tblPr>
        <w:tblStyle w:val="41"/>
        <w:tblW w:w="86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4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评审因素</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asciiTheme="minorEastAsia" w:hAnsiTheme="minorEastAsia" w:eastAsiaTheme="minorEastAsia"/>
                <w:szCs w:val="21"/>
              </w:rPr>
              <w:t>竞选文件签署</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按比选文件“第二章中</w:t>
            </w:r>
            <w:r>
              <w:rPr>
                <w:rFonts w:hint="eastAsia" w:cs="宋体" w:asciiTheme="minorEastAsia" w:hAnsiTheme="minorEastAsia" w:eastAsiaTheme="minorEastAsia"/>
                <w:kern w:val="0"/>
                <w:szCs w:val="21"/>
                <w:lang w:val="en-US" w:eastAsia="zh-CN"/>
              </w:rPr>
              <w:t>比选</w:t>
            </w:r>
            <w:r>
              <w:rPr>
                <w:rFonts w:hint="eastAsia" w:cs="宋体" w:asciiTheme="minorEastAsia" w:hAnsiTheme="minorEastAsia" w:eastAsiaTheme="minorEastAsia"/>
                <w:kern w:val="0"/>
                <w:szCs w:val="21"/>
              </w:rPr>
              <w:t>文件份数及格式要求”装订、签署、盖章。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80" w:lineRule="exact"/>
              <w:jc w:val="left"/>
              <w:outlineLvl w:val="2"/>
              <w:rPr>
                <w:rFonts w:cs="宋体" w:asciiTheme="minorEastAsia" w:hAnsiTheme="minorEastAsia" w:eastAsiaTheme="minorEastAsia"/>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80" w:lineRule="exact"/>
              <w:jc w:val="left"/>
              <w:outlineLvl w:val="2"/>
              <w:rPr>
                <w:rFonts w:cs="宋体" w:asciiTheme="minorEastAsia" w:hAnsiTheme="minorEastAsia" w:eastAsiaTheme="minorEastAsia"/>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法定代表人身份证明及授权委托书</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80" w:lineRule="exact"/>
              <w:jc w:val="left"/>
              <w:outlineLvl w:val="2"/>
              <w:rPr>
                <w:rFonts w:cs="宋体" w:asciiTheme="minorEastAsia" w:hAnsiTheme="minorEastAsia" w:eastAsiaTheme="minorEastAsia"/>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80" w:lineRule="exact"/>
              <w:jc w:val="left"/>
              <w:outlineLvl w:val="2"/>
              <w:rPr>
                <w:rFonts w:cs="宋体" w:asciiTheme="minorEastAsia" w:hAnsiTheme="minorEastAsia" w:eastAsiaTheme="minorEastAsia"/>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响应</w:t>
            </w:r>
            <w:r>
              <w:rPr>
                <w:rFonts w:hint="eastAsia" w:cs="仿宋_GB2312" w:asciiTheme="minorEastAsia" w:hAnsiTheme="minorEastAsia" w:eastAsiaTheme="minorEastAsia"/>
                <w:szCs w:val="21"/>
                <w:lang w:val="zh-CN"/>
              </w:rPr>
              <w:t>方案</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cs="仿宋_GB2312" w:asciiTheme="minorEastAsia" w:hAnsiTheme="minorEastAsia" w:eastAsiaTheme="minorEastAsia"/>
                <w:szCs w:val="21"/>
                <w:lang w:val="zh-CN"/>
              </w:rPr>
              <w:t>只能有一个</w:t>
            </w:r>
            <w:r>
              <w:rPr>
                <w:rFonts w:hint="eastAsia" w:cs="仿宋_GB2312" w:asciiTheme="minorEastAsia" w:hAnsiTheme="minorEastAsia" w:eastAsiaTheme="minorEastAsia"/>
                <w:szCs w:val="21"/>
              </w:rPr>
              <w:t>响应</w:t>
            </w:r>
            <w:r>
              <w:rPr>
                <w:rFonts w:hint="eastAsia" w:cs="仿宋_GB2312" w:asciiTheme="minorEastAsia" w:hAnsiTheme="minorEastAsia" w:eastAsiaTheme="minorEastAsia"/>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80" w:lineRule="exact"/>
              <w:jc w:val="left"/>
              <w:outlineLvl w:val="2"/>
              <w:rPr>
                <w:rFonts w:cs="宋体" w:asciiTheme="minorEastAsia" w:hAnsiTheme="minorEastAsia" w:eastAsiaTheme="minorEastAsia"/>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80" w:lineRule="exact"/>
              <w:jc w:val="left"/>
              <w:outlineLvl w:val="2"/>
              <w:rPr>
                <w:rFonts w:cs="宋体" w:asciiTheme="minorEastAsia" w:hAnsiTheme="minorEastAsia" w:eastAsiaTheme="minorEastAsia"/>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仿宋_GB2312" w:asciiTheme="minorEastAsia" w:hAnsiTheme="minorEastAsia" w:eastAsiaTheme="minorEastAsia"/>
                <w:szCs w:val="21"/>
                <w:lang w:val="zh-CN"/>
              </w:rPr>
            </w:pPr>
            <w:r>
              <w:rPr>
                <w:rFonts w:hint="eastAsia" w:asciiTheme="minorEastAsia" w:hAnsiTheme="minorEastAsia" w:eastAsiaTheme="minorEastAsia"/>
                <w:szCs w:val="21"/>
              </w:rPr>
              <w:t>报价唯一</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asciiTheme="minorEastAsia" w:hAnsiTheme="minorEastAsia" w:eastAsiaTheme="minorEastAsia"/>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cs="仿宋_GB2312" w:asciiTheme="minorEastAsia" w:hAnsiTheme="minorEastAsia" w:eastAsiaTheme="minorEastAsia"/>
                <w:szCs w:val="21"/>
              </w:rPr>
              <w:t>响应</w:t>
            </w:r>
            <w:r>
              <w:rPr>
                <w:rFonts w:hint="eastAsia" w:cs="仿宋_GB2312" w:asciiTheme="minorEastAsia" w:hAnsiTheme="minorEastAsia" w:eastAsiaTheme="minorEastAsia"/>
                <w:szCs w:val="21"/>
                <w:lang w:val="zh-CN"/>
              </w:rPr>
              <w:t>文件份数</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cs="仿宋_GB2312" w:asciiTheme="minorEastAsia" w:hAnsiTheme="minorEastAsia" w:eastAsiaTheme="minorEastAsia"/>
                <w:szCs w:val="21"/>
              </w:rPr>
              <w:t>按比选文件“第二章中</w:t>
            </w:r>
            <w:r>
              <w:rPr>
                <w:rFonts w:hint="eastAsia" w:cs="仿宋_GB2312" w:asciiTheme="minorEastAsia" w:hAnsiTheme="minorEastAsia" w:eastAsiaTheme="minorEastAsia"/>
                <w:szCs w:val="21"/>
                <w:lang w:val="en-US" w:eastAsia="zh-CN"/>
              </w:rPr>
              <w:t>比选</w:t>
            </w:r>
            <w:r>
              <w:rPr>
                <w:rFonts w:hint="eastAsia" w:cs="仿宋_GB2312" w:asciiTheme="minorEastAsia" w:hAnsiTheme="minorEastAsia" w:eastAsiaTheme="minorEastAsia"/>
                <w:szCs w:val="21"/>
              </w:rPr>
              <w:t>文件份数及格式要求”装订、签署、盖章。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eastAsiaTheme="minorEastAsia"/>
                <w:szCs w:val="21"/>
                <w:lang w:val="zh-CN"/>
              </w:rPr>
            </w:pPr>
            <w:r>
              <w:rPr>
                <w:rFonts w:hint="eastAsia" w:cs="宋体" w:asciiTheme="minorEastAsia" w:hAnsiTheme="minorEastAsia" w:eastAsiaTheme="minorEastAsia"/>
                <w:kern w:val="0"/>
                <w:szCs w:val="21"/>
              </w:rPr>
              <w:t>比选文件的响应程度审查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响应文件内容</w:t>
            </w:r>
          </w:p>
        </w:tc>
        <w:tc>
          <w:tcPr>
            <w:tcW w:w="480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对比选文件中规定的响应要求作出响应。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60" w:lineRule="auto"/>
              <w:jc w:val="left"/>
              <w:outlineLvl w:val="2"/>
              <w:rPr>
                <w:rFonts w:cs="宋体" w:asciiTheme="minorEastAsia" w:hAnsiTheme="minorEastAsia" w:eastAsiaTheme="minorEastAsia"/>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60" w:lineRule="auto"/>
              <w:jc w:val="left"/>
              <w:outlineLvl w:val="2"/>
              <w:rPr>
                <w:rFonts w:cs="仿宋_GB2312" w:asciiTheme="minorEastAsia" w:hAnsiTheme="minorEastAsia" w:eastAsiaTheme="minorEastAsia"/>
                <w:szCs w:val="21"/>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比选文件有效期</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满足比选文件</w:t>
            </w:r>
            <w:r>
              <w:rPr>
                <w:rFonts w:hint="eastAsia" w:cs="仿宋_GB2312" w:asciiTheme="minorEastAsia" w:hAnsiTheme="minorEastAsia" w:eastAsiaTheme="minorEastAsia"/>
                <w:szCs w:val="21"/>
                <w:lang w:val="zh-CN"/>
              </w:rPr>
              <w:t>规定。</w:t>
            </w:r>
          </w:p>
        </w:tc>
      </w:tr>
      <w:bookmarkEnd w:id="133"/>
      <w:bookmarkEnd w:id="134"/>
    </w:tbl>
    <w:p>
      <w:pPr>
        <w:snapToGrid w:val="0"/>
        <w:spacing w:line="360" w:lineRule="auto"/>
        <w:ind w:firstLine="420" w:firstLineChars="200"/>
        <w:rPr>
          <w:rFonts w:cs="仿宋_GB2312" w:asciiTheme="minorEastAsia" w:hAnsiTheme="minorEastAsia" w:eastAsiaTheme="minorEastAsia"/>
          <w:szCs w:val="21"/>
        </w:rPr>
      </w:pP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评标委员会在对比选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评标委员会要求比选人澄清、说明或者更正响应文件应当以书面形式作出。比选人的澄清、说明或者更正应当由法定代表人或其授权代表签字或者加盖公章。由授权代表签字的，应当附法定代表人授权书。比选人为自然人的，应当由本人签字并附身份证明。</w:t>
      </w: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（3）在竞选过程中比选的任何一方不得向他人透露与竞选有关的技术资料、价格或其他信息。</w:t>
      </w: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（4）评标委员会采用</w:t>
      </w:r>
      <w:r>
        <w:rPr>
          <w:rFonts w:hint="eastAsia" w:cs="仿宋_GB2312" w:asciiTheme="minorEastAsia" w:hAnsiTheme="minorEastAsia" w:eastAsiaTheme="minorEastAsia"/>
          <w:b/>
          <w:bCs/>
          <w:szCs w:val="21"/>
          <w:lang w:eastAsia="zh-CN"/>
        </w:rPr>
        <w:t>综合评估法</w:t>
      </w:r>
      <w:r>
        <w:rPr>
          <w:rFonts w:hint="eastAsia" w:cs="仿宋_GB2312" w:asciiTheme="minorEastAsia" w:hAnsiTheme="minorEastAsia" w:eastAsiaTheme="minorEastAsia"/>
          <w:szCs w:val="21"/>
        </w:rPr>
        <w:t>对比选人的响应文件和报价进行综合评分。</w:t>
      </w:r>
      <w:r>
        <w:rPr>
          <w:rFonts w:hint="eastAsia" w:cs="仿宋_GB2312" w:asciiTheme="minorEastAsia" w:hAnsiTheme="minorEastAsia" w:eastAsiaTheme="minorEastAsia"/>
          <w:szCs w:val="21"/>
          <w:lang w:eastAsia="zh-CN"/>
        </w:rPr>
        <w:t>综合评估法</w:t>
      </w:r>
      <w:r>
        <w:rPr>
          <w:rFonts w:hint="eastAsia" w:cs="仿宋_GB2312" w:asciiTheme="minorEastAsia" w:hAnsiTheme="minorEastAsia" w:eastAsiaTheme="minorEastAsia"/>
          <w:szCs w:val="21"/>
        </w:rPr>
        <w:t>，是指比选响应文件满足竞争性比选文件中的全部实质性要求，且按照评审因素的量化指标评审得分最高的比选人为成交候选供应商的评审方法。比选人总得分为价格、商务等评定因素分别按照相应权重值计算分项得分后相加，</w:t>
      </w:r>
      <w:r>
        <w:rPr>
          <w:rFonts w:hint="eastAsia" w:cs="仿宋_GB2312" w:asciiTheme="minorEastAsia" w:hAnsiTheme="minorEastAsia" w:eastAsiaTheme="minorEastAsia"/>
          <w:b/>
          <w:bCs/>
          <w:szCs w:val="21"/>
          <w:u w:val="single"/>
        </w:rPr>
        <w:t>满分为100分</w:t>
      </w:r>
      <w:r>
        <w:rPr>
          <w:rFonts w:hint="eastAsia" w:cs="仿宋_GB2312" w:asciiTheme="minorEastAsia" w:hAnsiTheme="minorEastAsia" w:eastAsiaTheme="minorEastAsia"/>
          <w:szCs w:val="21"/>
        </w:rPr>
        <w:t>。</w:t>
      </w:r>
    </w:p>
    <w:p>
      <w:pPr>
        <w:topLinePunct/>
        <w:autoSpaceDN w:val="0"/>
        <w:adjustRightInd w:val="0"/>
        <w:snapToGrid w:val="0"/>
        <w:spacing w:line="420" w:lineRule="exact"/>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rPr>
        <w:t>（5）评标委员会独立对每个有效响应（通过资格性检查、符合性检查的比选人）的文件进行评价、打分，然后汇总每个比选人每项评分因素的得分，并根据综合评分情况按照评审得分由高到低顺序推荐</w:t>
      </w:r>
      <w:r>
        <w:rPr>
          <w:rFonts w:hint="eastAsia" w:cs="仿宋_GB2312" w:asciiTheme="minorEastAsia" w:hAnsiTheme="minorEastAsia" w:eastAsiaTheme="minorEastAsia"/>
          <w:szCs w:val="21"/>
          <w:lang w:val="en-US" w:eastAsia="zh-CN"/>
        </w:rPr>
        <w:t>3</w:t>
      </w:r>
      <w:r>
        <w:rPr>
          <w:rFonts w:hint="eastAsia" w:cs="仿宋_GB2312" w:asciiTheme="minorEastAsia" w:hAnsiTheme="minorEastAsia" w:eastAsiaTheme="minorEastAsia"/>
          <w:szCs w:val="21"/>
        </w:rPr>
        <w:t>名成交候选比选人，并编写评审结果。若比选人的评审得分相同的，按照报价由低到高的顺序排列推荐。评审得分且报价相同的，按商务条款的优劣顺序排列推荐。</w:t>
      </w:r>
      <w:r>
        <w:rPr>
          <w:rFonts w:hint="eastAsia" w:ascii="宋体" w:hAnsi="宋体" w:eastAsia="宋体" w:cs="宋体"/>
          <w:lang w:eastAsia="zh-CN"/>
        </w:rPr>
        <w:t>比选人</w:t>
      </w:r>
      <w:r>
        <w:rPr>
          <w:rFonts w:hint="eastAsia" w:ascii="宋体" w:hAnsi="宋体" w:eastAsia="宋体" w:cs="宋体"/>
        </w:rPr>
        <w:t>对成交结果不作解释。</w:t>
      </w:r>
    </w:p>
    <w:tbl>
      <w:tblPr>
        <w:tblStyle w:val="41"/>
        <w:tblpPr w:leftFromText="180" w:rightFromText="180" w:vertAnchor="text" w:horzAnchor="page" w:tblpX="1777" w:tblpY="475"/>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1"/>
        <w:gridCol w:w="1109"/>
        <w:gridCol w:w="6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评审项目</w:t>
            </w:r>
          </w:p>
        </w:tc>
        <w:tc>
          <w:tcPr>
            <w:tcW w:w="44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报价部分（</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0分）</w:t>
            </w:r>
          </w:p>
        </w:tc>
        <w:tc>
          <w:tcPr>
            <w:tcW w:w="44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在比选人公布的最高限价以内，所有经初步评审合格的申请人报价中，去掉最高价和最低价后（有效报价不足六家时，不去掉）进行算术平均，为比选评审</w:t>
            </w:r>
            <w:r>
              <w:rPr>
                <w:rFonts w:hint="eastAsia" w:ascii="宋体" w:hAnsi="宋体" w:cs="宋体"/>
                <w:i w:val="0"/>
                <w:iCs w:val="0"/>
                <w:color w:val="000000"/>
                <w:kern w:val="0"/>
                <w:sz w:val="21"/>
                <w:szCs w:val="21"/>
                <w:u w:val="none"/>
                <w:lang w:val="en-US" w:eastAsia="zh-CN" w:bidi="ar"/>
              </w:rPr>
              <w:t>基准</w:t>
            </w:r>
            <w:r>
              <w:rPr>
                <w:rFonts w:hint="eastAsia" w:ascii="宋体" w:hAnsi="宋体" w:eastAsia="宋体" w:cs="宋体"/>
                <w:i w:val="0"/>
                <w:iCs w:val="0"/>
                <w:color w:val="000000"/>
                <w:kern w:val="0"/>
                <w:sz w:val="21"/>
                <w:szCs w:val="21"/>
                <w:u w:val="none"/>
                <w:lang w:val="en-US" w:eastAsia="zh-CN" w:bidi="ar"/>
              </w:rPr>
              <w:t>报价。报价等于比选评审</w:t>
            </w:r>
            <w:r>
              <w:rPr>
                <w:rFonts w:hint="eastAsia" w:ascii="宋体" w:hAnsi="宋体" w:cs="宋体"/>
                <w:i w:val="0"/>
                <w:iCs w:val="0"/>
                <w:color w:val="000000"/>
                <w:kern w:val="0"/>
                <w:sz w:val="21"/>
                <w:szCs w:val="21"/>
                <w:u w:val="none"/>
                <w:lang w:val="en-US" w:eastAsia="zh-CN" w:bidi="ar"/>
              </w:rPr>
              <w:t>基准</w:t>
            </w:r>
            <w:r>
              <w:rPr>
                <w:rFonts w:hint="eastAsia" w:ascii="宋体" w:hAnsi="宋体" w:eastAsia="宋体" w:cs="宋体"/>
                <w:i w:val="0"/>
                <w:iCs w:val="0"/>
                <w:color w:val="000000"/>
                <w:kern w:val="0"/>
                <w:sz w:val="21"/>
                <w:szCs w:val="21"/>
                <w:u w:val="none"/>
                <w:lang w:val="en-US" w:eastAsia="zh-CN" w:bidi="ar"/>
              </w:rPr>
              <w:t>报价的，得</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0分；其他报价，按照以下标准计算分值：报价每高于比选评审</w:t>
            </w:r>
            <w:r>
              <w:rPr>
                <w:rFonts w:hint="eastAsia" w:ascii="宋体" w:hAnsi="宋体" w:cs="宋体"/>
                <w:i w:val="0"/>
                <w:iCs w:val="0"/>
                <w:color w:val="000000"/>
                <w:kern w:val="0"/>
                <w:sz w:val="21"/>
                <w:szCs w:val="21"/>
                <w:u w:val="none"/>
                <w:lang w:val="en-US" w:eastAsia="zh-CN" w:bidi="ar"/>
              </w:rPr>
              <w:t>基准</w:t>
            </w:r>
            <w:r>
              <w:rPr>
                <w:rFonts w:hint="eastAsia" w:ascii="宋体" w:hAnsi="宋体" w:eastAsia="宋体" w:cs="宋体"/>
                <w:i w:val="0"/>
                <w:iCs w:val="0"/>
                <w:color w:val="000000"/>
                <w:kern w:val="0"/>
                <w:sz w:val="21"/>
                <w:szCs w:val="21"/>
                <w:u w:val="none"/>
                <w:lang w:val="en-US" w:eastAsia="zh-CN" w:bidi="ar"/>
              </w:rPr>
              <w:t>报价的1%，扣1分；报价每低于比选评审</w:t>
            </w:r>
            <w:r>
              <w:rPr>
                <w:rFonts w:hint="eastAsia" w:ascii="宋体" w:hAnsi="宋体" w:cs="宋体"/>
                <w:i w:val="0"/>
                <w:iCs w:val="0"/>
                <w:color w:val="000000"/>
                <w:kern w:val="0"/>
                <w:sz w:val="21"/>
                <w:szCs w:val="21"/>
                <w:u w:val="none"/>
                <w:lang w:val="en-US" w:eastAsia="zh-CN" w:bidi="ar"/>
              </w:rPr>
              <w:t>基准</w:t>
            </w:r>
            <w:r>
              <w:rPr>
                <w:rFonts w:hint="eastAsia" w:ascii="宋体" w:hAnsi="宋体" w:eastAsia="宋体" w:cs="宋体"/>
                <w:i w:val="0"/>
                <w:iCs w:val="0"/>
                <w:color w:val="000000"/>
                <w:kern w:val="0"/>
                <w:sz w:val="21"/>
                <w:szCs w:val="21"/>
                <w:u w:val="none"/>
                <w:lang w:val="en-US" w:eastAsia="zh-CN" w:bidi="ar"/>
              </w:rPr>
              <w:t>报价的1%，扣0.8分；（不足1%，按1%处理），以此类推直至扣完为止。（具体得分保留小数点后两位，第三位四舍五入。）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商务部分（</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分）</w:t>
            </w:r>
          </w:p>
        </w:tc>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业绩要求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（8分）</w:t>
            </w: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w:t>
            </w:r>
            <w:r>
              <w:rPr>
                <w:rFonts w:ascii="Arial" w:hAnsi="Arial" w:eastAsia="宋体" w:cs="Arial"/>
                <w:i w:val="0"/>
                <w:iCs w:val="0"/>
                <w:color w:val="333333"/>
                <w:kern w:val="0"/>
                <w:sz w:val="21"/>
                <w:szCs w:val="21"/>
                <w:u w:val="none"/>
                <w:lang w:val="en-US" w:eastAsia="zh-CN" w:bidi="ar"/>
              </w:rPr>
              <w:t>1</w:t>
            </w:r>
            <w:r>
              <w:rPr>
                <w:rStyle w:val="179"/>
                <w:lang w:val="en-US" w:eastAsia="zh-CN" w:bidi="ar"/>
              </w:rPr>
              <w:t>）</w:t>
            </w:r>
            <w:r>
              <w:rPr>
                <w:rFonts w:ascii="Arial" w:hAnsi="Arial" w:eastAsia="宋体" w:cs="Arial"/>
                <w:i w:val="0"/>
                <w:iCs w:val="0"/>
                <w:color w:val="333333"/>
                <w:kern w:val="0"/>
                <w:sz w:val="21"/>
                <w:szCs w:val="21"/>
                <w:u w:val="none"/>
                <w:lang w:val="en-US" w:eastAsia="zh-CN" w:bidi="ar"/>
              </w:rPr>
              <w:t>2020</w:t>
            </w:r>
            <w:r>
              <w:rPr>
                <w:rStyle w:val="179"/>
                <w:lang w:val="en-US" w:eastAsia="zh-CN" w:bidi="ar"/>
              </w:rPr>
              <w:t>年</w:t>
            </w:r>
            <w:r>
              <w:rPr>
                <w:rFonts w:ascii="Arial" w:hAnsi="Arial" w:eastAsia="宋体" w:cs="Arial"/>
                <w:i w:val="0"/>
                <w:iCs w:val="0"/>
                <w:color w:val="333333"/>
                <w:kern w:val="0"/>
                <w:sz w:val="21"/>
                <w:szCs w:val="21"/>
                <w:u w:val="none"/>
                <w:lang w:val="en-US" w:eastAsia="zh-CN" w:bidi="ar"/>
              </w:rPr>
              <w:t>1</w:t>
            </w:r>
            <w:r>
              <w:rPr>
                <w:rStyle w:val="179"/>
                <w:lang w:val="en-US" w:eastAsia="zh-CN" w:bidi="ar"/>
              </w:rPr>
              <w:t>月</w:t>
            </w:r>
            <w:r>
              <w:rPr>
                <w:rFonts w:ascii="Arial" w:hAnsi="Arial" w:eastAsia="宋体" w:cs="Arial"/>
                <w:i w:val="0"/>
                <w:iCs w:val="0"/>
                <w:color w:val="333333"/>
                <w:kern w:val="0"/>
                <w:sz w:val="21"/>
                <w:szCs w:val="21"/>
                <w:u w:val="none"/>
                <w:lang w:val="en-US" w:eastAsia="zh-CN" w:bidi="ar"/>
              </w:rPr>
              <w:t>1</w:t>
            </w:r>
            <w:r>
              <w:rPr>
                <w:rStyle w:val="179"/>
                <w:lang w:val="en-US" w:eastAsia="zh-CN" w:bidi="ar"/>
              </w:rPr>
              <w:t>日至今（以合同签订时间为准）应答人具有建筑装饰装修工程总承包业绩或施工业绩，且单项合同金额不少于</w:t>
            </w:r>
            <w:r>
              <w:rPr>
                <w:rFonts w:ascii="Arial" w:hAnsi="Arial" w:eastAsia="宋体" w:cs="Arial"/>
                <w:i w:val="0"/>
                <w:iCs w:val="0"/>
                <w:color w:val="333333"/>
                <w:kern w:val="0"/>
                <w:sz w:val="21"/>
                <w:szCs w:val="21"/>
                <w:u w:val="none"/>
                <w:lang w:val="en-US" w:eastAsia="zh-CN" w:bidi="ar"/>
              </w:rPr>
              <w:t>50</w:t>
            </w:r>
            <w:r>
              <w:rPr>
                <w:rStyle w:val="179"/>
                <w:lang w:val="en-US" w:eastAsia="zh-CN" w:bidi="ar"/>
              </w:rPr>
              <w:t>万元，每提供</w:t>
            </w:r>
            <w:r>
              <w:rPr>
                <w:rFonts w:ascii="Arial" w:hAnsi="Arial" w:eastAsia="宋体" w:cs="Arial"/>
                <w:i w:val="0"/>
                <w:iCs w:val="0"/>
                <w:color w:val="333333"/>
                <w:kern w:val="0"/>
                <w:sz w:val="21"/>
                <w:szCs w:val="21"/>
                <w:u w:val="none"/>
                <w:lang w:val="en-US" w:eastAsia="zh-CN" w:bidi="ar"/>
              </w:rPr>
              <w:t>1</w:t>
            </w:r>
            <w:r>
              <w:rPr>
                <w:rStyle w:val="179"/>
                <w:lang w:val="en-US" w:eastAsia="zh-CN" w:bidi="ar"/>
              </w:rPr>
              <w:t>个加</w:t>
            </w:r>
            <w:r>
              <w:rPr>
                <w:rFonts w:ascii="Arial" w:hAnsi="Arial" w:eastAsia="宋体" w:cs="Arial"/>
                <w:i w:val="0"/>
                <w:iCs w:val="0"/>
                <w:color w:val="333333"/>
                <w:kern w:val="0"/>
                <w:sz w:val="21"/>
                <w:szCs w:val="21"/>
                <w:u w:val="none"/>
                <w:lang w:val="en-US" w:eastAsia="zh-CN" w:bidi="ar"/>
              </w:rPr>
              <w:t>1</w:t>
            </w:r>
            <w:r>
              <w:rPr>
                <w:rStyle w:val="179"/>
                <w:lang w:val="en-US" w:eastAsia="zh-CN" w:bidi="ar"/>
              </w:rPr>
              <w:t>分，本项最高得</w:t>
            </w:r>
            <w:r>
              <w:rPr>
                <w:rFonts w:ascii="Arial" w:hAnsi="Arial" w:eastAsia="宋体" w:cs="Arial"/>
                <w:i w:val="0"/>
                <w:iCs w:val="0"/>
                <w:color w:val="333333"/>
                <w:kern w:val="0"/>
                <w:sz w:val="21"/>
                <w:szCs w:val="21"/>
                <w:u w:val="none"/>
                <w:lang w:val="en-US" w:eastAsia="zh-CN" w:bidi="ar"/>
              </w:rPr>
              <w:t>5</w:t>
            </w:r>
            <w:r>
              <w:rPr>
                <w:rStyle w:val="179"/>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w:t>
            </w:r>
            <w:r>
              <w:rPr>
                <w:rFonts w:ascii="Arial" w:hAnsi="Arial" w:eastAsia="宋体" w:cs="Arial"/>
                <w:i w:val="0"/>
                <w:iCs w:val="0"/>
                <w:color w:val="333333"/>
                <w:kern w:val="0"/>
                <w:sz w:val="21"/>
                <w:szCs w:val="21"/>
                <w:u w:val="none"/>
                <w:lang w:val="en-US" w:eastAsia="zh-CN" w:bidi="ar"/>
              </w:rPr>
              <w:t>2</w:t>
            </w:r>
            <w:r>
              <w:rPr>
                <w:rStyle w:val="179"/>
                <w:lang w:val="en-US" w:eastAsia="zh-CN" w:bidi="ar"/>
              </w:rPr>
              <w:t>）</w:t>
            </w:r>
            <w:r>
              <w:rPr>
                <w:rFonts w:ascii="Arial" w:hAnsi="Arial" w:eastAsia="宋体" w:cs="Arial"/>
                <w:i w:val="0"/>
                <w:iCs w:val="0"/>
                <w:color w:val="333333"/>
                <w:kern w:val="0"/>
                <w:sz w:val="21"/>
                <w:szCs w:val="21"/>
                <w:u w:val="none"/>
                <w:lang w:val="en-US" w:eastAsia="zh-CN" w:bidi="ar"/>
              </w:rPr>
              <w:t>2020</w:t>
            </w:r>
            <w:r>
              <w:rPr>
                <w:rStyle w:val="179"/>
                <w:lang w:val="en-US" w:eastAsia="zh-CN" w:bidi="ar"/>
              </w:rPr>
              <w:t>年</w:t>
            </w:r>
            <w:r>
              <w:rPr>
                <w:rFonts w:ascii="Arial" w:hAnsi="Arial" w:eastAsia="宋体" w:cs="Arial"/>
                <w:i w:val="0"/>
                <w:iCs w:val="0"/>
                <w:color w:val="333333"/>
                <w:kern w:val="0"/>
                <w:sz w:val="21"/>
                <w:szCs w:val="21"/>
                <w:u w:val="none"/>
                <w:lang w:val="en-US" w:eastAsia="zh-CN" w:bidi="ar"/>
              </w:rPr>
              <w:t>1</w:t>
            </w:r>
            <w:r>
              <w:rPr>
                <w:rStyle w:val="179"/>
                <w:lang w:val="en-US" w:eastAsia="zh-CN" w:bidi="ar"/>
              </w:rPr>
              <w:t>月</w:t>
            </w:r>
            <w:r>
              <w:rPr>
                <w:rFonts w:ascii="Arial" w:hAnsi="Arial" w:eastAsia="宋体" w:cs="Arial"/>
                <w:i w:val="0"/>
                <w:iCs w:val="0"/>
                <w:color w:val="333333"/>
                <w:kern w:val="0"/>
                <w:sz w:val="21"/>
                <w:szCs w:val="21"/>
                <w:u w:val="none"/>
                <w:lang w:val="en-US" w:eastAsia="zh-CN" w:bidi="ar"/>
              </w:rPr>
              <w:t>1</w:t>
            </w:r>
            <w:r>
              <w:rPr>
                <w:rStyle w:val="179"/>
                <w:lang w:val="en-US" w:eastAsia="zh-CN" w:bidi="ar"/>
              </w:rPr>
              <w:t>日至今（以合同签订时间为准）应答人具有建筑装饰装修设计业绩，每提供</w:t>
            </w:r>
            <w:r>
              <w:rPr>
                <w:rFonts w:ascii="Arial" w:hAnsi="Arial" w:eastAsia="宋体" w:cs="Arial"/>
                <w:i w:val="0"/>
                <w:iCs w:val="0"/>
                <w:color w:val="333333"/>
                <w:kern w:val="0"/>
                <w:sz w:val="21"/>
                <w:szCs w:val="21"/>
                <w:u w:val="none"/>
                <w:lang w:val="en-US" w:eastAsia="zh-CN" w:bidi="ar"/>
              </w:rPr>
              <w:t>1</w:t>
            </w:r>
            <w:r>
              <w:rPr>
                <w:rStyle w:val="179"/>
                <w:lang w:val="en-US" w:eastAsia="zh-CN" w:bidi="ar"/>
              </w:rPr>
              <w:t>个加</w:t>
            </w:r>
            <w:r>
              <w:rPr>
                <w:rFonts w:ascii="Arial" w:hAnsi="Arial" w:eastAsia="宋体" w:cs="Arial"/>
                <w:i w:val="0"/>
                <w:iCs w:val="0"/>
                <w:color w:val="333333"/>
                <w:kern w:val="0"/>
                <w:sz w:val="21"/>
                <w:szCs w:val="21"/>
                <w:u w:val="none"/>
                <w:lang w:val="en-US" w:eastAsia="zh-CN" w:bidi="ar"/>
              </w:rPr>
              <w:t>1</w:t>
            </w:r>
            <w:r>
              <w:rPr>
                <w:rStyle w:val="179"/>
                <w:lang w:val="en-US" w:eastAsia="zh-CN" w:bidi="ar"/>
              </w:rPr>
              <w:t>分，本项最高得</w:t>
            </w:r>
            <w:r>
              <w:rPr>
                <w:rFonts w:ascii="Arial" w:hAnsi="Arial" w:eastAsia="宋体" w:cs="Arial"/>
                <w:i w:val="0"/>
                <w:iCs w:val="0"/>
                <w:color w:val="333333"/>
                <w:kern w:val="0"/>
                <w:sz w:val="21"/>
                <w:szCs w:val="21"/>
                <w:u w:val="none"/>
                <w:lang w:val="en-US" w:eastAsia="zh-CN" w:bidi="ar"/>
              </w:rPr>
              <w:t>3</w:t>
            </w:r>
            <w:r>
              <w:rPr>
                <w:rStyle w:val="179"/>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提供：清晰、有效的合同扫描件，包括但不限于合同封面页、金额页、标的内容页、双方签章页、合同签订时间等的扫描件。每个合同至少随附一份合同对应的清晰、有效的任一发票扫描件，如提供的发票为应答截止时间前一个月内开具的，需提供税务系统发票验证截图及已收款证明材料。】未按以上要求提供证明材料的，不纳入业绩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项目经理业绩（2分）</w:t>
            </w: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333333"/>
                <w:sz w:val="21"/>
                <w:szCs w:val="21"/>
                <w:u w:val="none"/>
              </w:rPr>
            </w:pPr>
            <w:r>
              <w:rPr>
                <w:rFonts w:hint="default" w:ascii="Arial" w:hAnsi="Arial" w:eastAsia="宋体" w:cs="Arial"/>
                <w:i w:val="0"/>
                <w:iCs w:val="0"/>
                <w:color w:val="333333"/>
                <w:kern w:val="0"/>
                <w:sz w:val="21"/>
                <w:szCs w:val="21"/>
                <w:u w:val="none"/>
                <w:lang w:val="en-US" w:eastAsia="zh-CN" w:bidi="ar"/>
              </w:rPr>
              <w:t>2020</w:t>
            </w:r>
            <w:r>
              <w:rPr>
                <w:rStyle w:val="179"/>
                <w:lang w:val="en-US" w:eastAsia="zh-CN" w:bidi="ar"/>
              </w:rPr>
              <w:t>年</w:t>
            </w:r>
            <w:r>
              <w:rPr>
                <w:rFonts w:ascii="Arial" w:hAnsi="Arial" w:eastAsia="宋体" w:cs="Arial"/>
                <w:i w:val="0"/>
                <w:iCs w:val="0"/>
                <w:color w:val="333333"/>
                <w:kern w:val="0"/>
                <w:sz w:val="21"/>
                <w:szCs w:val="21"/>
                <w:u w:val="none"/>
                <w:lang w:val="en-US" w:eastAsia="zh-CN" w:bidi="ar"/>
              </w:rPr>
              <w:t>1</w:t>
            </w:r>
            <w:r>
              <w:rPr>
                <w:rStyle w:val="179"/>
                <w:lang w:val="en-US" w:eastAsia="zh-CN" w:bidi="ar"/>
              </w:rPr>
              <w:t>月</w:t>
            </w:r>
            <w:r>
              <w:rPr>
                <w:rFonts w:ascii="Arial" w:hAnsi="Arial" w:eastAsia="宋体" w:cs="Arial"/>
                <w:i w:val="0"/>
                <w:iCs w:val="0"/>
                <w:color w:val="333333"/>
                <w:kern w:val="0"/>
                <w:sz w:val="21"/>
                <w:szCs w:val="21"/>
                <w:u w:val="none"/>
                <w:lang w:val="en-US" w:eastAsia="zh-CN" w:bidi="ar"/>
              </w:rPr>
              <w:t>1</w:t>
            </w:r>
            <w:r>
              <w:rPr>
                <w:rStyle w:val="179"/>
                <w:lang w:val="en-US" w:eastAsia="zh-CN" w:bidi="ar"/>
              </w:rPr>
              <w:t>日至今（以合同签订时间为准）投标人拟派总承包项目经理具有建筑装饰装修工程总承包业绩或施工业绩，且单项合同金额不少于</w:t>
            </w:r>
            <w:r>
              <w:rPr>
                <w:rFonts w:ascii="Arial" w:hAnsi="Arial" w:eastAsia="宋体" w:cs="Arial"/>
                <w:i w:val="0"/>
                <w:iCs w:val="0"/>
                <w:color w:val="333333"/>
                <w:kern w:val="0"/>
                <w:sz w:val="21"/>
                <w:szCs w:val="21"/>
                <w:u w:val="none"/>
                <w:lang w:val="en-US" w:eastAsia="zh-CN" w:bidi="ar"/>
              </w:rPr>
              <w:t>50</w:t>
            </w:r>
            <w:r>
              <w:rPr>
                <w:rStyle w:val="179"/>
                <w:lang w:val="en-US" w:eastAsia="zh-CN" w:bidi="ar"/>
              </w:rPr>
              <w:t>万元的，每提供</w:t>
            </w:r>
            <w:r>
              <w:rPr>
                <w:rFonts w:ascii="Arial" w:hAnsi="Arial" w:eastAsia="宋体" w:cs="Arial"/>
                <w:i w:val="0"/>
                <w:iCs w:val="0"/>
                <w:color w:val="333333"/>
                <w:kern w:val="0"/>
                <w:sz w:val="21"/>
                <w:szCs w:val="21"/>
                <w:u w:val="none"/>
                <w:lang w:val="en-US" w:eastAsia="zh-CN" w:bidi="ar"/>
              </w:rPr>
              <w:t>1</w:t>
            </w:r>
            <w:r>
              <w:rPr>
                <w:rStyle w:val="179"/>
                <w:lang w:val="en-US" w:eastAsia="zh-CN" w:bidi="ar"/>
              </w:rPr>
              <w:t>个加</w:t>
            </w:r>
            <w:r>
              <w:rPr>
                <w:rFonts w:ascii="Arial" w:hAnsi="Arial" w:eastAsia="宋体" w:cs="Arial"/>
                <w:i w:val="0"/>
                <w:iCs w:val="0"/>
                <w:color w:val="333333"/>
                <w:kern w:val="0"/>
                <w:sz w:val="21"/>
                <w:szCs w:val="21"/>
                <w:u w:val="none"/>
                <w:lang w:val="en-US" w:eastAsia="zh-CN" w:bidi="ar"/>
              </w:rPr>
              <w:t>1</w:t>
            </w:r>
            <w:r>
              <w:rPr>
                <w:rStyle w:val="179"/>
                <w:lang w:val="en-US" w:eastAsia="zh-CN" w:bidi="ar"/>
              </w:rPr>
              <w:t>分，最高得</w:t>
            </w:r>
            <w:r>
              <w:rPr>
                <w:rFonts w:ascii="Arial" w:hAnsi="Arial" w:eastAsia="宋体" w:cs="Arial"/>
                <w:i w:val="0"/>
                <w:iCs w:val="0"/>
                <w:color w:val="333333"/>
                <w:kern w:val="0"/>
                <w:sz w:val="21"/>
                <w:szCs w:val="21"/>
                <w:u w:val="none"/>
                <w:lang w:val="en-US" w:eastAsia="zh-CN" w:bidi="ar"/>
              </w:rPr>
              <w:t>2</w:t>
            </w:r>
            <w:r>
              <w:rPr>
                <w:rStyle w:val="179"/>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提供：清晰、有效的合同协议书（包括但不限于合同封面页、金额页、标的内容页、双方签章页、合同签订时间等的扫描件。每个合同至少随附一份合同对应的清晰、有效的任一发票扫描件，如提供的发票为应答截止时间前一个月内开具的，需提供税务系统发票验证截图及已收款证明材料）或竣工验收合格证明材料，若前述业绩证明材料无法体现业绩规模（含金额），人员姓名的，还须提供业主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未按以上要求提供证明材料的，不纳入业绩统计。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质保期承诺（2分）</w:t>
            </w: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在比选文件约定的质保期（缺陷责任期）</w:t>
            </w:r>
            <w:r>
              <w:rPr>
                <w:rFonts w:ascii="Arial" w:hAnsi="Arial" w:eastAsia="宋体" w:cs="Arial"/>
                <w:i w:val="0"/>
                <w:iCs w:val="0"/>
                <w:color w:val="333333"/>
                <w:kern w:val="0"/>
                <w:sz w:val="21"/>
                <w:szCs w:val="21"/>
                <w:u w:val="none"/>
                <w:lang w:val="en-US" w:eastAsia="zh-CN" w:bidi="ar"/>
              </w:rPr>
              <w:t>24</w:t>
            </w:r>
            <w:r>
              <w:rPr>
                <w:rStyle w:val="179"/>
                <w:lang w:val="en-US" w:eastAsia="zh-CN" w:bidi="ar"/>
              </w:rPr>
              <w:t>个月的基础上，承诺每增加</w:t>
            </w:r>
            <w:r>
              <w:rPr>
                <w:rFonts w:ascii="Arial" w:hAnsi="Arial" w:eastAsia="宋体" w:cs="Arial"/>
                <w:i w:val="0"/>
                <w:iCs w:val="0"/>
                <w:color w:val="333333"/>
                <w:kern w:val="0"/>
                <w:sz w:val="21"/>
                <w:szCs w:val="21"/>
                <w:u w:val="none"/>
                <w:lang w:val="en-US" w:eastAsia="zh-CN" w:bidi="ar"/>
              </w:rPr>
              <w:t>6</w:t>
            </w:r>
            <w:r>
              <w:rPr>
                <w:rStyle w:val="179"/>
                <w:lang w:val="en-US" w:eastAsia="zh-CN" w:bidi="ar"/>
              </w:rPr>
              <w:t>个月，加</w:t>
            </w:r>
            <w:r>
              <w:rPr>
                <w:rFonts w:ascii="Arial" w:hAnsi="Arial" w:eastAsia="宋体" w:cs="Arial"/>
                <w:i w:val="0"/>
                <w:iCs w:val="0"/>
                <w:color w:val="333333"/>
                <w:kern w:val="0"/>
                <w:sz w:val="21"/>
                <w:szCs w:val="21"/>
                <w:u w:val="none"/>
                <w:lang w:val="en-US" w:eastAsia="zh-CN" w:bidi="ar"/>
              </w:rPr>
              <w:t>2</w:t>
            </w:r>
            <w:r>
              <w:rPr>
                <w:rStyle w:val="179"/>
                <w:lang w:val="en-US" w:eastAsia="zh-CN" w:bidi="ar"/>
              </w:rPr>
              <w:t>分，最多加</w:t>
            </w:r>
            <w:r>
              <w:rPr>
                <w:rFonts w:ascii="Arial" w:hAnsi="Arial" w:eastAsia="宋体" w:cs="Arial"/>
                <w:i w:val="0"/>
                <w:iCs w:val="0"/>
                <w:color w:val="333333"/>
                <w:kern w:val="0"/>
                <w:sz w:val="21"/>
                <w:szCs w:val="21"/>
                <w:u w:val="none"/>
                <w:lang w:val="en-US" w:eastAsia="zh-CN" w:bidi="ar"/>
              </w:rPr>
              <w:t>4</w:t>
            </w:r>
            <w:r>
              <w:rPr>
                <w:rStyle w:val="179"/>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分）</w:t>
            </w: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承诺在符合质量及安全前提下，通过优化施工组织，工期每提前一天增加1分，最多加</w:t>
            </w:r>
            <w:r>
              <w:rPr>
                <w:rFonts w:hint="eastAsia" w:ascii="宋体" w:hAnsi="宋体" w:cs="宋体"/>
                <w:i w:val="0"/>
                <w:iCs w:val="0"/>
                <w:color w:val="333333"/>
                <w:kern w:val="0"/>
                <w:sz w:val="21"/>
                <w:szCs w:val="21"/>
                <w:u w:val="none"/>
                <w:lang w:val="en-US" w:eastAsia="zh-CN" w:bidi="ar"/>
              </w:rPr>
              <w:t>3</w:t>
            </w:r>
            <w:r>
              <w:rPr>
                <w:rFonts w:hint="eastAsia" w:ascii="宋体" w:hAnsi="宋体" w:eastAsia="宋体" w:cs="宋体"/>
                <w:i w:val="0"/>
                <w:iCs w:val="0"/>
                <w:color w:val="333333"/>
                <w:kern w:val="0"/>
                <w:sz w:val="21"/>
                <w:szCs w:val="21"/>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333333"/>
                <w:sz w:val="21"/>
                <w:szCs w:val="21"/>
                <w:u w:val="none"/>
              </w:rPr>
            </w:pPr>
            <w:r>
              <w:rPr>
                <w:rFonts w:hint="default" w:ascii="Arial" w:hAnsi="Arial" w:eastAsia="宋体" w:cs="Arial"/>
                <w:i w:val="0"/>
                <w:iCs w:val="0"/>
                <w:color w:val="333333"/>
                <w:kern w:val="0"/>
                <w:sz w:val="21"/>
                <w:szCs w:val="21"/>
                <w:u w:val="none"/>
                <w:lang w:val="en-US" w:eastAsia="zh-CN" w:bidi="ar"/>
              </w:rPr>
              <w:t xml:space="preserve">    </w:t>
            </w:r>
            <w:r>
              <w:rPr>
                <w:rStyle w:val="179"/>
                <w:lang w:val="en-US" w:eastAsia="zh-CN" w:bidi="ar"/>
              </w:rPr>
              <w:t>【提供：承诺函】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技术部分（</w:t>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分）</w:t>
            </w:r>
          </w:p>
        </w:tc>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施工图纸（15分）</w:t>
            </w: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333333"/>
                <w:sz w:val="21"/>
                <w:szCs w:val="21"/>
                <w:u w:val="none"/>
                <w:lang w:val="en-US"/>
              </w:rPr>
            </w:pPr>
            <w:r>
              <w:rPr>
                <w:rFonts w:hint="eastAsia" w:ascii="宋体" w:hAnsi="宋体" w:cs="宋体"/>
                <w:i w:val="0"/>
                <w:iCs w:val="0"/>
                <w:color w:val="333333"/>
                <w:kern w:val="0"/>
                <w:sz w:val="21"/>
                <w:szCs w:val="21"/>
                <w:u w:val="none"/>
                <w:lang w:val="en-US" w:eastAsia="zh-CN" w:bidi="ar"/>
              </w:rPr>
              <w:t>满足招标人基本要求。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根据</w:t>
            </w:r>
            <w:r>
              <w:rPr>
                <w:rFonts w:hint="eastAsia" w:ascii="宋体" w:hAnsi="宋体" w:cs="宋体"/>
                <w:i w:val="0"/>
                <w:iCs w:val="0"/>
                <w:color w:val="333333"/>
                <w:kern w:val="0"/>
                <w:sz w:val="21"/>
                <w:szCs w:val="21"/>
                <w:u w:val="none"/>
                <w:lang w:val="en-US" w:eastAsia="zh-CN" w:bidi="ar"/>
              </w:rPr>
              <w:t>施工图纸</w:t>
            </w:r>
            <w:r>
              <w:rPr>
                <w:rFonts w:hint="eastAsia" w:ascii="宋体" w:hAnsi="宋体" w:eastAsia="宋体" w:cs="宋体"/>
                <w:i w:val="0"/>
                <w:iCs w:val="0"/>
                <w:color w:val="333333"/>
                <w:kern w:val="0"/>
                <w:sz w:val="21"/>
                <w:szCs w:val="21"/>
                <w:u w:val="none"/>
                <w:lang w:val="en-US" w:eastAsia="zh-CN" w:bidi="ar"/>
              </w:rPr>
              <w:t>的合理性、可行性、针对性是否符合比选人实际要求，优秀</w:t>
            </w:r>
            <w:r>
              <w:rPr>
                <w:rFonts w:hint="eastAsia" w:ascii="Arial" w:hAnsi="Arial" w:cs="Arial"/>
                <w:i w:val="0"/>
                <w:iCs w:val="0"/>
                <w:color w:val="333333"/>
                <w:kern w:val="0"/>
                <w:sz w:val="21"/>
                <w:szCs w:val="21"/>
                <w:u w:val="none"/>
                <w:lang w:val="en-US" w:eastAsia="zh-CN" w:bidi="ar"/>
              </w:rPr>
              <w:t>11</w:t>
            </w:r>
            <w:r>
              <w:rPr>
                <w:rStyle w:val="179"/>
                <w:lang w:val="en-US" w:eastAsia="zh-CN" w:bidi="ar"/>
              </w:rPr>
              <w:t>分</w:t>
            </w:r>
            <w:r>
              <w:rPr>
                <w:rFonts w:ascii="Arial" w:hAnsi="Arial" w:eastAsia="宋体" w:cs="Arial"/>
                <w:i w:val="0"/>
                <w:iCs w:val="0"/>
                <w:color w:val="333333"/>
                <w:kern w:val="0"/>
                <w:sz w:val="21"/>
                <w:szCs w:val="21"/>
                <w:u w:val="none"/>
                <w:lang w:val="en-US" w:eastAsia="zh-CN" w:bidi="ar"/>
              </w:rPr>
              <w:t xml:space="preserve">- </w:t>
            </w:r>
            <w:r>
              <w:rPr>
                <w:rFonts w:hint="eastAsia" w:ascii="Arial" w:hAnsi="Arial" w:cs="Arial"/>
                <w:i w:val="0"/>
                <w:iCs w:val="0"/>
                <w:color w:val="333333"/>
                <w:kern w:val="0"/>
                <w:sz w:val="21"/>
                <w:szCs w:val="21"/>
                <w:u w:val="none"/>
                <w:lang w:val="en-US" w:eastAsia="zh-CN" w:bidi="ar"/>
              </w:rPr>
              <w:t>15</w:t>
            </w:r>
            <w:r>
              <w:rPr>
                <w:rStyle w:val="179"/>
                <w:lang w:val="en-US" w:eastAsia="zh-CN" w:bidi="ar"/>
              </w:rPr>
              <w:t>分（含），良好得</w:t>
            </w:r>
            <w:r>
              <w:rPr>
                <w:rFonts w:hint="eastAsia" w:ascii="Arial" w:hAnsi="Arial" w:cs="Arial"/>
                <w:i w:val="0"/>
                <w:iCs w:val="0"/>
                <w:color w:val="333333"/>
                <w:kern w:val="0"/>
                <w:sz w:val="21"/>
                <w:szCs w:val="21"/>
                <w:u w:val="none"/>
                <w:lang w:val="en-US" w:eastAsia="zh-CN" w:bidi="ar"/>
              </w:rPr>
              <w:t>6</w:t>
            </w:r>
            <w:r>
              <w:rPr>
                <w:rStyle w:val="179"/>
                <w:lang w:val="en-US" w:eastAsia="zh-CN" w:bidi="ar"/>
              </w:rPr>
              <w:t>分</w:t>
            </w:r>
            <w:r>
              <w:rPr>
                <w:rStyle w:val="179"/>
                <w:rFonts w:hint="eastAsia"/>
                <w:lang w:val="en-US" w:eastAsia="zh-CN" w:bidi="ar"/>
              </w:rPr>
              <w:t>-</w:t>
            </w:r>
            <w:r>
              <w:rPr>
                <w:rFonts w:hint="eastAsia" w:ascii="Arial" w:hAnsi="Arial" w:cs="Arial"/>
                <w:i w:val="0"/>
                <w:iCs w:val="0"/>
                <w:color w:val="333333"/>
                <w:kern w:val="0"/>
                <w:sz w:val="21"/>
                <w:szCs w:val="21"/>
                <w:u w:val="none"/>
                <w:lang w:val="en-US" w:eastAsia="zh-CN" w:bidi="ar"/>
              </w:rPr>
              <w:t>10</w:t>
            </w:r>
            <w:r>
              <w:rPr>
                <w:rStyle w:val="179"/>
                <w:lang w:val="en-US" w:eastAsia="zh-CN" w:bidi="ar"/>
              </w:rPr>
              <w:t>分（含），一般得</w:t>
            </w:r>
            <w:r>
              <w:rPr>
                <w:rFonts w:hint="eastAsia" w:ascii="Arial" w:hAnsi="Arial" w:cs="Arial"/>
                <w:i w:val="0"/>
                <w:iCs w:val="0"/>
                <w:color w:val="333333"/>
                <w:kern w:val="0"/>
                <w:sz w:val="21"/>
                <w:szCs w:val="21"/>
                <w:u w:val="none"/>
                <w:lang w:val="en-US" w:eastAsia="zh-CN" w:bidi="ar"/>
              </w:rPr>
              <w:t>5</w:t>
            </w:r>
            <w:r>
              <w:rPr>
                <w:rStyle w:val="179"/>
                <w:lang w:val="en-US" w:eastAsia="zh-CN" w:bidi="ar"/>
              </w:rPr>
              <w:t>分（含）以下。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施工组织方案</w:t>
            </w:r>
          </w:p>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kern w:val="2"/>
                <w:sz w:val="21"/>
                <w:szCs w:val="21"/>
                <w:u w:val="none"/>
                <w:lang w:val="en-US" w:eastAsia="zh-CN" w:bidi="ar-SA"/>
              </w:rPr>
            </w:pPr>
            <w:r>
              <w:rPr>
                <w:rFonts w:hint="eastAsia" w:ascii="宋体" w:hAnsi="宋体" w:eastAsia="宋体" w:cs="宋体"/>
                <w:i w:val="0"/>
                <w:iCs w:val="0"/>
                <w:color w:val="333333"/>
                <w:kern w:val="0"/>
                <w:sz w:val="21"/>
                <w:szCs w:val="21"/>
                <w:u w:val="none"/>
                <w:lang w:val="en-US" w:eastAsia="zh-CN" w:bidi="ar"/>
              </w:rPr>
              <w:t>按照科学合理及计划工期</w:t>
            </w:r>
            <w:r>
              <w:rPr>
                <w:rFonts w:ascii="Arial" w:hAnsi="Arial" w:eastAsia="宋体" w:cs="Arial"/>
                <w:i w:val="0"/>
                <w:iCs w:val="0"/>
                <w:color w:val="333333"/>
                <w:kern w:val="0"/>
                <w:sz w:val="21"/>
                <w:szCs w:val="21"/>
                <w:u w:val="none"/>
                <w:lang w:val="en-US" w:eastAsia="zh-CN" w:bidi="ar"/>
              </w:rPr>
              <w:t>45</w:t>
            </w:r>
            <w:r>
              <w:rPr>
                <w:rStyle w:val="179"/>
                <w:lang w:val="en-US" w:eastAsia="zh-CN" w:bidi="ar"/>
              </w:rPr>
              <w:t>天的原则编制施工组织方案。包括编制依据、工程概况、施工部署、施工准备、施工现场布置、施工进度计划及工期保证措施、主要分部分项工程施工方案及措施、重点与特殊部位施工措施和方法、季节性施工措施、施工组织管理、质量保证措施、安全生产保证措施、文明施工及环境保护措施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kern w:val="2"/>
                <w:sz w:val="21"/>
                <w:szCs w:val="21"/>
                <w:u w:val="none"/>
                <w:lang w:val="en-US" w:eastAsia="zh-CN" w:bidi="ar-SA"/>
              </w:rPr>
            </w:pPr>
            <w:r>
              <w:rPr>
                <w:rFonts w:hint="eastAsia" w:ascii="宋体" w:hAnsi="宋体" w:eastAsia="宋体" w:cs="宋体"/>
                <w:i w:val="0"/>
                <w:iCs w:val="0"/>
                <w:color w:val="333333"/>
                <w:kern w:val="0"/>
                <w:sz w:val="21"/>
                <w:szCs w:val="21"/>
                <w:u w:val="none"/>
                <w:lang w:val="en-US" w:eastAsia="zh-CN" w:bidi="ar"/>
              </w:rPr>
              <w:t>根据方案的合理性、可行性、针对性是否符合比选人实际要求，优秀</w:t>
            </w:r>
            <w:r>
              <w:rPr>
                <w:rFonts w:ascii="Arial" w:hAnsi="Arial" w:eastAsia="宋体" w:cs="Arial"/>
                <w:i w:val="0"/>
                <w:iCs w:val="0"/>
                <w:color w:val="333333"/>
                <w:kern w:val="0"/>
                <w:sz w:val="21"/>
                <w:szCs w:val="21"/>
                <w:u w:val="none"/>
                <w:lang w:val="en-US" w:eastAsia="zh-CN" w:bidi="ar"/>
              </w:rPr>
              <w:t>8</w:t>
            </w:r>
            <w:r>
              <w:rPr>
                <w:rStyle w:val="179"/>
                <w:lang w:val="en-US" w:eastAsia="zh-CN" w:bidi="ar"/>
              </w:rPr>
              <w:t>分</w:t>
            </w:r>
            <w:r>
              <w:rPr>
                <w:rFonts w:ascii="Arial" w:hAnsi="Arial" w:eastAsia="宋体" w:cs="Arial"/>
                <w:i w:val="0"/>
                <w:iCs w:val="0"/>
                <w:color w:val="333333"/>
                <w:kern w:val="0"/>
                <w:sz w:val="21"/>
                <w:szCs w:val="21"/>
                <w:u w:val="none"/>
                <w:lang w:val="en-US" w:eastAsia="zh-CN" w:bidi="ar"/>
              </w:rPr>
              <w:t>- 10</w:t>
            </w:r>
            <w:r>
              <w:rPr>
                <w:rStyle w:val="179"/>
                <w:lang w:val="en-US" w:eastAsia="zh-CN" w:bidi="ar"/>
              </w:rPr>
              <w:t>分（含），良好得</w:t>
            </w:r>
            <w:r>
              <w:rPr>
                <w:rFonts w:ascii="Arial" w:hAnsi="Arial" w:eastAsia="宋体" w:cs="Arial"/>
                <w:i w:val="0"/>
                <w:iCs w:val="0"/>
                <w:color w:val="333333"/>
                <w:kern w:val="0"/>
                <w:sz w:val="21"/>
                <w:szCs w:val="21"/>
                <w:u w:val="none"/>
                <w:lang w:val="en-US" w:eastAsia="zh-CN" w:bidi="ar"/>
              </w:rPr>
              <w:t>6</w:t>
            </w:r>
            <w:r>
              <w:rPr>
                <w:rStyle w:val="179"/>
                <w:lang w:val="en-US" w:eastAsia="zh-CN" w:bidi="ar"/>
              </w:rPr>
              <w:t>分</w:t>
            </w:r>
            <w:r>
              <w:rPr>
                <w:rFonts w:ascii="Arial" w:hAnsi="Arial" w:eastAsia="宋体" w:cs="Arial"/>
                <w:i w:val="0"/>
                <w:iCs w:val="0"/>
                <w:color w:val="333333"/>
                <w:kern w:val="0"/>
                <w:sz w:val="21"/>
                <w:szCs w:val="21"/>
                <w:u w:val="none"/>
                <w:lang w:val="en-US" w:eastAsia="zh-CN" w:bidi="ar"/>
              </w:rPr>
              <w:t>-7</w:t>
            </w:r>
            <w:r>
              <w:rPr>
                <w:rStyle w:val="179"/>
                <w:lang w:val="en-US" w:eastAsia="zh-CN" w:bidi="ar"/>
              </w:rPr>
              <w:t>分（含），一般得</w:t>
            </w:r>
            <w:r>
              <w:rPr>
                <w:rFonts w:ascii="Arial" w:hAnsi="Arial" w:eastAsia="宋体" w:cs="Arial"/>
                <w:i w:val="0"/>
                <w:iCs w:val="0"/>
                <w:color w:val="333333"/>
                <w:kern w:val="0"/>
                <w:sz w:val="21"/>
                <w:szCs w:val="21"/>
                <w:u w:val="none"/>
                <w:lang w:val="en-US" w:eastAsia="zh-CN" w:bidi="ar"/>
              </w:rPr>
              <w:t>5</w:t>
            </w:r>
            <w:r>
              <w:rPr>
                <w:rStyle w:val="179"/>
                <w:lang w:val="en-US" w:eastAsia="zh-CN" w:bidi="ar"/>
              </w:rPr>
              <w:t>分（含）以下。</w:t>
            </w:r>
          </w:p>
        </w:tc>
      </w:tr>
    </w:tbl>
    <w:p>
      <w:pPr>
        <w:autoSpaceDE w:val="0"/>
        <w:autoSpaceDN w:val="0"/>
        <w:adjustRightInd w:val="0"/>
        <w:spacing w:line="360" w:lineRule="auto"/>
        <w:ind w:firstLine="424" w:firstLineChars="202"/>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（6）本次评分具体分值细化条款如下表：</w:t>
      </w:r>
    </w:p>
    <w:p>
      <w:pPr>
        <w:autoSpaceDE w:val="0"/>
        <w:autoSpaceDN w:val="0"/>
        <w:adjustRightInd w:val="0"/>
        <w:snapToGrid/>
        <w:spacing w:line="360" w:lineRule="auto"/>
        <w:jc w:val="left"/>
        <w:rPr>
          <w:rFonts w:cs="仿宋_GB2312" w:asciiTheme="minorEastAsia" w:hAnsiTheme="minorEastAsia" w:eastAsiaTheme="minorEastAsia"/>
          <w:szCs w:val="21"/>
        </w:rPr>
      </w:pPr>
    </w:p>
    <w:p>
      <w:pPr>
        <w:pStyle w:val="4"/>
        <w:numPr>
          <w:ilvl w:val="0"/>
          <w:numId w:val="5"/>
        </w:numPr>
      </w:pPr>
      <w:bookmarkStart w:id="137" w:name="_Toc20910"/>
      <w:bookmarkStart w:id="138" w:name="_Toc1719"/>
      <w:bookmarkStart w:id="139" w:name="_Toc25497"/>
      <w:bookmarkStart w:id="140" w:name="_Toc30834"/>
      <w:r>
        <w:rPr>
          <w:rFonts w:hint="eastAsia"/>
        </w:rPr>
        <w:t>评审依据</w:t>
      </w:r>
      <w:bookmarkEnd w:id="137"/>
      <w:bookmarkEnd w:id="138"/>
      <w:bookmarkEnd w:id="139"/>
      <w:bookmarkEnd w:id="140"/>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评审的依据为：比选文件和竞选文件（含有效的补充文件）。评标委员会判断竞选文件对比选文件要求的响应，仅基于竞选响应文件本身而不靠外部证据。</w:t>
      </w:r>
    </w:p>
    <w:p>
      <w:pPr>
        <w:pStyle w:val="4"/>
        <w:numPr>
          <w:ilvl w:val="0"/>
          <w:numId w:val="5"/>
        </w:numPr>
      </w:pPr>
      <w:bookmarkStart w:id="141" w:name="_Toc30042"/>
      <w:bookmarkStart w:id="142" w:name="_Toc8744"/>
      <w:r>
        <w:rPr>
          <w:rFonts w:hint="eastAsia"/>
        </w:rPr>
        <w:t>成交通知</w:t>
      </w:r>
      <w:bookmarkEnd w:id="141"/>
      <w:bookmarkEnd w:id="142"/>
    </w:p>
    <w:p>
      <w:pPr>
        <w:topLinePunct/>
        <w:autoSpaceDN w:val="0"/>
        <w:adjustRightInd w:val="0"/>
        <w:snapToGrid w:val="0"/>
        <w:spacing w:line="420" w:lineRule="exact"/>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(一)比选结果公示将在将在“重庆高速集团官网（http://www.cegc.com.cn/gw/newsInfoMenu.html?id=42&amp;key=2）、重庆高速公路集团有限公司招投标管理平台（http://112.35.165.219:8088/PMS/jsp/business/cccc/login.jsp）”上发布。</w:t>
      </w:r>
    </w:p>
    <w:p>
      <w:pPr>
        <w:topLinePunct/>
        <w:autoSpaceDN w:val="0"/>
        <w:adjustRightInd w:val="0"/>
        <w:snapToGrid w:val="0"/>
        <w:spacing w:line="420" w:lineRule="exact"/>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（二）结果公示结束后，招标人将以书面形式发出《中标通知书》。《中标通知书》一经发出即发生法律效力。</w:t>
      </w:r>
    </w:p>
    <w:p>
      <w:pPr>
        <w:topLinePunct/>
        <w:autoSpaceDN w:val="0"/>
        <w:adjustRightInd w:val="0"/>
        <w:snapToGrid w:val="0"/>
        <w:spacing w:line="420" w:lineRule="exact"/>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（三）《中标通知书》将作为签订合同的依据。</w:t>
      </w:r>
    </w:p>
    <w:p>
      <w:pPr>
        <w:pStyle w:val="4"/>
        <w:numPr>
          <w:ilvl w:val="0"/>
          <w:numId w:val="5"/>
        </w:numPr>
      </w:pPr>
      <w:bookmarkStart w:id="143" w:name="_Toc13878"/>
      <w:bookmarkStart w:id="144" w:name="_Toc13875"/>
      <w:r>
        <w:rPr>
          <w:rFonts w:hint="eastAsia"/>
        </w:rPr>
        <w:t>签订合同</w:t>
      </w:r>
      <w:bookmarkEnd w:id="143"/>
      <w:bookmarkEnd w:id="144"/>
    </w:p>
    <w:p>
      <w:pPr>
        <w:topLinePunct/>
        <w:autoSpaceDN w:val="0"/>
        <w:adjustRightInd w:val="0"/>
        <w:snapToGrid w:val="0"/>
        <w:spacing w:line="420"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（一）</w:t>
      </w:r>
      <w:r>
        <w:rPr>
          <w:rFonts w:hint="eastAsia" w:cs="仿宋_GB2312" w:asciiTheme="minorEastAsia" w:hAnsiTheme="minorEastAsia" w:eastAsiaTheme="minorEastAsia"/>
          <w:szCs w:val="21"/>
          <w:lang w:val="en-US" w:eastAsia="zh-CN"/>
        </w:rPr>
        <w:t>招标</w:t>
      </w:r>
      <w:r>
        <w:rPr>
          <w:rFonts w:hint="eastAsia" w:cs="仿宋_GB2312" w:asciiTheme="minorEastAsia" w:hAnsiTheme="minorEastAsia" w:eastAsiaTheme="minorEastAsia"/>
          <w:szCs w:val="21"/>
        </w:rPr>
        <w:t>人与成交比选人应当在成交通知书发出之日起5日内，按照</w:t>
      </w:r>
      <w:r>
        <w:rPr>
          <w:rFonts w:hint="eastAsia" w:cs="仿宋_GB2312" w:asciiTheme="minorEastAsia" w:hAnsiTheme="minorEastAsia" w:eastAsiaTheme="minorEastAsia"/>
          <w:szCs w:val="21"/>
          <w:lang w:eastAsia="zh-CN"/>
        </w:rPr>
        <w:t>招标人</w:t>
      </w:r>
      <w:r>
        <w:rPr>
          <w:rFonts w:hint="eastAsia" w:cs="仿宋_GB2312" w:asciiTheme="minorEastAsia" w:hAnsiTheme="minorEastAsia" w:eastAsiaTheme="minorEastAsia"/>
          <w:szCs w:val="21"/>
        </w:rPr>
        <w:t>合同文本格式要求签订采购合同。</w:t>
      </w:r>
    </w:p>
    <w:p>
      <w:pPr>
        <w:topLinePunct/>
        <w:autoSpaceDN w:val="0"/>
        <w:adjustRightInd w:val="0"/>
        <w:snapToGrid w:val="0"/>
        <w:spacing w:line="420"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（二）</w:t>
      </w:r>
      <w:r>
        <w:rPr>
          <w:rFonts w:hint="eastAsia" w:cs="仿宋_GB2312" w:asciiTheme="minorEastAsia" w:hAnsiTheme="minorEastAsia" w:eastAsiaTheme="minorEastAsia"/>
          <w:szCs w:val="21"/>
          <w:lang w:eastAsia="zh-CN"/>
        </w:rPr>
        <w:t>招标人</w:t>
      </w:r>
      <w:r>
        <w:rPr>
          <w:rFonts w:hint="eastAsia" w:cs="仿宋_GB2312" w:asciiTheme="minorEastAsia" w:hAnsiTheme="minorEastAsia" w:eastAsiaTheme="minorEastAsia"/>
          <w:szCs w:val="21"/>
        </w:rPr>
        <w:t>不得向成交比选人提出超出本次采购项目以外的任何要求作为签订合同的条件。</w:t>
      </w:r>
    </w:p>
    <w:p>
      <w:pPr>
        <w:topLinePunct/>
        <w:autoSpaceDN w:val="0"/>
        <w:adjustRightInd w:val="0"/>
        <w:snapToGrid w:val="0"/>
        <w:spacing w:line="420"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（三）除不可抗力等因素外，成交通知书发出后，</w:t>
      </w:r>
      <w:r>
        <w:rPr>
          <w:rFonts w:hint="eastAsia" w:cs="仿宋_GB2312" w:asciiTheme="minorEastAsia" w:hAnsiTheme="minorEastAsia" w:eastAsiaTheme="minorEastAsia"/>
          <w:szCs w:val="21"/>
          <w:lang w:eastAsia="zh-CN"/>
        </w:rPr>
        <w:t>招标人</w:t>
      </w:r>
      <w:r>
        <w:rPr>
          <w:rFonts w:hint="eastAsia" w:cs="仿宋_GB2312" w:asciiTheme="minorEastAsia" w:hAnsiTheme="minorEastAsia" w:eastAsiaTheme="minorEastAsia"/>
          <w:szCs w:val="21"/>
        </w:rPr>
        <w:t>改变成交结果，或者成交供应商无正当理由拒绝签订采购合同的，应当承担相应的法律责任。</w:t>
      </w:r>
    </w:p>
    <w:p>
      <w:pPr>
        <w:topLinePunct/>
        <w:autoSpaceDN w:val="0"/>
        <w:adjustRightInd w:val="0"/>
        <w:snapToGrid w:val="0"/>
        <w:spacing w:line="420"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br w:type="page"/>
      </w:r>
    </w:p>
    <w:p>
      <w:pPr>
        <w:pStyle w:val="3"/>
        <w:spacing w:before="0" w:after="0" w:line="360" w:lineRule="auto"/>
        <w:rPr>
          <w:rFonts w:ascii="宋体" w:hAnsi="宋体" w:cs="宋体"/>
        </w:rPr>
      </w:pPr>
      <w:bookmarkStart w:id="145" w:name="_Toc25369"/>
      <w:bookmarkStart w:id="146" w:name="_Toc17322"/>
      <w:bookmarkStart w:id="147" w:name="_Toc144974856"/>
      <w:bookmarkStart w:id="148" w:name="_Toc247085873"/>
      <w:bookmarkStart w:id="149" w:name="_Toc152042576"/>
      <w:bookmarkStart w:id="150" w:name="_Toc246996355"/>
      <w:bookmarkStart w:id="151" w:name="_Toc179632807"/>
      <w:bookmarkStart w:id="152" w:name="_Toc246997098"/>
      <w:bookmarkStart w:id="153" w:name="_Toc507320039"/>
      <w:bookmarkStart w:id="154" w:name="_Toc152045787"/>
      <w:r>
        <w:rPr>
          <w:rFonts w:hint="eastAsia" w:ascii="宋体" w:hAnsi="宋体" w:cs="宋体"/>
        </w:rPr>
        <w:t>第</w:t>
      </w:r>
      <w:r>
        <w:rPr>
          <w:rFonts w:hint="eastAsia" w:ascii="宋体" w:hAnsi="宋体" w:cs="宋体"/>
          <w:lang w:val="en-US" w:eastAsia="zh-CN"/>
        </w:rPr>
        <w:t>四</w:t>
      </w:r>
      <w:r>
        <w:rPr>
          <w:rFonts w:hint="eastAsia" w:ascii="宋体" w:hAnsi="宋体" w:cs="宋体"/>
        </w:rPr>
        <w:t>章  竞争性比选响应文件格式</w:t>
      </w:r>
      <w:bookmarkEnd w:id="145"/>
      <w:bookmarkEnd w:id="146"/>
    </w:p>
    <w:p>
      <w:pPr>
        <w:spacing w:line="360" w:lineRule="auto"/>
        <w:rPr>
          <w:rFonts w:ascii="宋体" w:hAnsi="宋体" w:cs="宋体"/>
        </w:rPr>
      </w:pPr>
    </w:p>
    <w:p>
      <w:pPr>
        <w:pStyle w:val="51"/>
        <w:spacing w:line="360" w:lineRule="auto"/>
        <w:rPr>
          <w:rFonts w:ascii="宋体" w:hAnsi="宋体" w:cs="宋体"/>
          <w:b/>
          <w:color w:val="auto"/>
          <w:szCs w:val="24"/>
        </w:rPr>
      </w:pPr>
    </w:p>
    <w:p>
      <w:pPr>
        <w:pStyle w:val="51"/>
        <w:spacing w:line="360" w:lineRule="auto"/>
        <w:rPr>
          <w:rFonts w:ascii="宋体" w:hAnsi="宋体" w:cs="宋体"/>
          <w:b/>
          <w:color w:val="auto"/>
          <w:szCs w:val="24"/>
        </w:rPr>
      </w:pPr>
    </w:p>
    <w:p>
      <w:pPr>
        <w:spacing w:line="360" w:lineRule="auto"/>
        <w:jc w:val="left"/>
        <w:rPr>
          <w:rFonts w:hint="eastAsia" w:ascii="宋体" w:hAnsi="宋体" w:eastAsiaTheme="minorEastAsia"/>
          <w:b/>
          <w:sz w:val="44"/>
          <w:szCs w:val="32"/>
          <w:lang w:eastAsia="zh-CN"/>
        </w:rPr>
      </w:pPr>
      <w:r>
        <w:rPr>
          <w:rFonts w:hint="eastAsia" w:asciiTheme="minorEastAsia" w:hAnsiTheme="minorEastAsia" w:eastAsiaTheme="minorEastAsia"/>
          <w:bCs/>
          <w:sz w:val="32"/>
          <w:szCs w:val="32"/>
        </w:rPr>
        <w:t>项目名称：</w:t>
      </w:r>
      <w:r>
        <w:rPr>
          <w:rFonts w:hint="eastAsia" w:cs="Times New Roman" w:asciiTheme="minorEastAsia" w:hAnsiTheme="minorEastAsia" w:eastAsiaTheme="minorEastAsia"/>
          <w:b/>
          <w:sz w:val="32"/>
          <w:szCs w:val="32"/>
          <w:u w:val="single"/>
          <w:lang w:val="en-US" w:eastAsia="zh-CN"/>
        </w:rPr>
        <w:t>重庆</w:t>
      </w:r>
      <w:r>
        <w:rPr>
          <w:rFonts w:hint="eastAsia" w:cs="Times New Roman" w:asciiTheme="minorEastAsia" w:hAnsiTheme="minorEastAsia" w:eastAsiaTheme="minorEastAsia"/>
          <w:b/>
          <w:sz w:val="32"/>
          <w:szCs w:val="32"/>
          <w:u w:val="single"/>
        </w:rPr>
        <w:t>成渝</w:t>
      </w:r>
      <w:r>
        <w:rPr>
          <w:rFonts w:hint="eastAsia" w:asciiTheme="minorEastAsia" w:hAnsiTheme="minorEastAsia" w:eastAsiaTheme="minorEastAsia"/>
          <w:b/>
          <w:sz w:val="32"/>
          <w:szCs w:val="32"/>
          <w:u w:val="single"/>
        </w:rPr>
        <w:t>垫丰武</w:t>
      </w:r>
      <w:r>
        <w:rPr>
          <w:rFonts w:hint="eastAsia" w:asciiTheme="minorEastAsia" w:hAnsiTheme="minorEastAsia" w:eastAsiaTheme="minorEastAsia"/>
          <w:b/>
          <w:sz w:val="32"/>
          <w:szCs w:val="32"/>
          <w:u w:val="single"/>
          <w:lang w:val="en-US" w:eastAsia="zh-CN"/>
        </w:rPr>
        <w:t>高速公路有限</w:t>
      </w:r>
      <w:r>
        <w:rPr>
          <w:rFonts w:hint="eastAsia" w:asciiTheme="minorEastAsia" w:hAnsiTheme="minorEastAsia" w:eastAsiaTheme="minorEastAsia"/>
          <w:b/>
          <w:sz w:val="32"/>
          <w:szCs w:val="32"/>
          <w:u w:val="single"/>
        </w:rPr>
        <w:t>公司</w:t>
      </w:r>
      <w:r>
        <w:rPr>
          <w:rFonts w:hint="eastAsia" w:asciiTheme="minorEastAsia" w:hAnsiTheme="minorEastAsia" w:eastAsiaTheme="minorEastAsia"/>
          <w:b/>
          <w:sz w:val="32"/>
          <w:szCs w:val="32"/>
          <w:u w:val="single"/>
          <w:lang w:eastAsia="zh-CN"/>
        </w:rPr>
        <w:t>总部及白市驿驻地办公场所装修工程</w:t>
      </w:r>
    </w:p>
    <w:p>
      <w:pPr>
        <w:pStyle w:val="15"/>
      </w:pPr>
    </w:p>
    <w:p>
      <w:pPr>
        <w:pStyle w:val="52"/>
      </w:pPr>
    </w:p>
    <w:p/>
    <w:p>
      <w:pPr>
        <w:spacing w:line="360" w:lineRule="auto"/>
        <w:jc w:val="center"/>
        <w:rPr>
          <w:rFonts w:ascii="宋体"/>
          <w:b/>
          <w:spacing w:val="80"/>
          <w:sz w:val="130"/>
          <w:szCs w:val="130"/>
        </w:rPr>
      </w:pPr>
      <w:r>
        <w:rPr>
          <w:rFonts w:hint="eastAsia" w:ascii="宋体"/>
          <w:b/>
          <w:spacing w:val="80"/>
          <w:sz w:val="130"/>
          <w:szCs w:val="130"/>
          <w:lang w:val="en-US" w:eastAsia="zh-CN"/>
        </w:rPr>
        <w:t>竞争性比</w:t>
      </w:r>
      <w:r>
        <w:rPr>
          <w:rFonts w:hint="eastAsia" w:ascii="宋体"/>
          <w:b/>
          <w:spacing w:val="80"/>
          <w:sz w:val="130"/>
          <w:szCs w:val="130"/>
        </w:rPr>
        <w:t>选</w:t>
      </w:r>
      <w:r>
        <w:rPr>
          <w:rFonts w:hint="eastAsia" w:ascii="宋体"/>
          <w:b/>
          <w:spacing w:val="80"/>
          <w:sz w:val="130"/>
          <w:szCs w:val="130"/>
          <w:lang w:val="en-US" w:eastAsia="zh-CN"/>
        </w:rPr>
        <w:t>文</w:t>
      </w:r>
      <w:r>
        <w:rPr>
          <w:rFonts w:hint="eastAsia" w:ascii="宋体"/>
          <w:b/>
          <w:spacing w:val="80"/>
          <w:sz w:val="130"/>
          <w:szCs w:val="130"/>
        </w:rPr>
        <w:t>件</w:t>
      </w:r>
    </w:p>
    <w:p>
      <w:pPr>
        <w:spacing w:line="360" w:lineRule="auto"/>
        <w:rPr>
          <w:b/>
          <w:sz w:val="36"/>
          <w:szCs w:val="15"/>
        </w:rPr>
      </w:pPr>
    </w:p>
    <w:p>
      <w:pPr>
        <w:spacing w:line="360" w:lineRule="auto"/>
        <w:rPr>
          <w:b/>
          <w:sz w:val="36"/>
          <w:szCs w:val="15"/>
        </w:rPr>
      </w:pPr>
    </w:p>
    <w:p>
      <w:pPr>
        <w:spacing w:line="360" w:lineRule="auto"/>
        <w:rPr>
          <w:b/>
          <w:sz w:val="36"/>
          <w:szCs w:val="15"/>
        </w:rPr>
      </w:pPr>
    </w:p>
    <w:p>
      <w:pPr>
        <w:spacing w:line="360" w:lineRule="auto"/>
        <w:rPr>
          <w:b/>
          <w:sz w:val="36"/>
          <w:szCs w:val="15"/>
        </w:rPr>
      </w:pPr>
    </w:p>
    <w:p>
      <w:pPr>
        <w:spacing w:line="360" w:lineRule="auto"/>
        <w:rPr>
          <w:b/>
          <w:sz w:val="36"/>
          <w:szCs w:val="15"/>
        </w:rPr>
      </w:pPr>
    </w:p>
    <w:p>
      <w:pPr>
        <w:spacing w:line="360" w:lineRule="auto"/>
        <w:jc w:val="center"/>
        <w:rPr>
          <w:rFonts w:asciiTheme="minorEastAsia" w:hAnsiTheme="minorEastAsia" w:eastAsiaTheme="minorEastAsia"/>
          <w:b/>
          <w:sz w:val="32"/>
          <w:szCs w:val="32"/>
        </w:rPr>
      </w:pPr>
    </w:p>
    <w:p>
      <w:pPr>
        <w:spacing w:line="360" w:lineRule="auto"/>
        <w:ind w:firstLine="1984" w:firstLineChars="620"/>
        <w:jc w:val="left"/>
        <w:rPr>
          <w:rFonts w:asciiTheme="minorEastAsia" w:hAnsiTheme="minorEastAsia" w:eastAsiaTheme="minorEastAsia"/>
          <w:b/>
          <w:sz w:val="32"/>
          <w:szCs w:val="32"/>
          <w:u w:val="single"/>
        </w:rPr>
      </w:pPr>
      <w:r>
        <w:rPr>
          <w:rFonts w:hint="eastAsia" w:asciiTheme="minorEastAsia" w:hAnsiTheme="minorEastAsia" w:eastAsiaTheme="minorEastAsia"/>
          <w:bCs/>
          <w:sz w:val="32"/>
          <w:szCs w:val="32"/>
        </w:rPr>
        <w:t>比选人名称（盖章）：</w:t>
      </w:r>
    </w:p>
    <w:p>
      <w:pPr>
        <w:spacing w:line="360" w:lineRule="auto"/>
        <w:ind w:firstLine="1992" w:firstLineChars="620"/>
        <w:jc w:val="left"/>
        <w:rPr>
          <w:rFonts w:asciiTheme="minorEastAsia" w:hAnsiTheme="minorEastAsia" w:eastAsiaTheme="minorEastAsia"/>
          <w:b/>
          <w:sz w:val="32"/>
          <w:szCs w:val="32"/>
          <w:u w:val="single"/>
        </w:rPr>
      </w:pPr>
    </w:p>
    <w:p>
      <w:pPr>
        <w:spacing w:line="360" w:lineRule="auto"/>
        <w:ind w:firstLine="1984" w:firstLineChars="620"/>
        <w:jc w:val="left"/>
        <w:rPr>
          <w:rFonts w:asciiTheme="minorEastAsia" w:hAnsiTheme="minorEastAsia" w:eastAsiaTheme="minorEastAsia"/>
          <w:sz w:val="32"/>
          <w:szCs w:val="32"/>
        </w:rPr>
      </w:pPr>
      <w:r>
        <w:rPr>
          <w:rFonts w:asciiTheme="minorEastAsia" w:hAnsiTheme="minorEastAsia" w:eastAsiaTheme="minorEastAsia"/>
          <w:sz w:val="32"/>
          <w:szCs w:val="32"/>
        </w:rPr>
        <w:t>年</w:t>
      </w:r>
      <w:r>
        <w:rPr>
          <w:rFonts w:asciiTheme="minorEastAsia" w:hAnsiTheme="minorEastAsia" w:eastAsiaTheme="minorEastAsia"/>
          <w:sz w:val="32"/>
          <w:szCs w:val="32"/>
          <w:u w:val="single"/>
        </w:rPr>
        <w:t xml:space="preserve">        </w:t>
      </w:r>
      <w:r>
        <w:rPr>
          <w:rFonts w:asciiTheme="minorEastAsia" w:hAnsiTheme="minorEastAsia" w:eastAsiaTheme="minorEastAsia"/>
          <w:sz w:val="32"/>
          <w:szCs w:val="32"/>
        </w:rPr>
        <w:t>月</w:t>
      </w:r>
      <w:r>
        <w:rPr>
          <w:rFonts w:asciiTheme="minorEastAsia" w:hAnsiTheme="minorEastAsia" w:eastAsiaTheme="minorEastAsia"/>
          <w:sz w:val="32"/>
          <w:szCs w:val="32"/>
          <w:u w:val="single"/>
        </w:rPr>
        <w:t xml:space="preserve">        </w:t>
      </w:r>
      <w:r>
        <w:rPr>
          <w:rFonts w:asciiTheme="minorEastAsia" w:hAnsiTheme="minorEastAsia" w:eastAsiaTheme="minorEastAsia"/>
          <w:sz w:val="32"/>
          <w:szCs w:val="32"/>
        </w:rPr>
        <w:t>日</w:t>
      </w:r>
    </w:p>
    <w:p>
      <w:pPr>
        <w:pStyle w:val="15"/>
      </w:pPr>
    </w:p>
    <w:p>
      <w:pPr>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cs="宋体"/>
          <w:b/>
          <w:sz w:val="28"/>
        </w:rPr>
        <w:t>目录</w:t>
      </w:r>
    </w:p>
    <w:p>
      <w:pPr>
        <w:pStyle w:val="20"/>
        <w:spacing w:line="360" w:lineRule="auto"/>
        <w:jc w:val="center"/>
      </w:pPr>
      <w:r>
        <w:rPr>
          <w:rFonts w:hint="eastAsia" w:ascii="Times New Roman" w:hAnsi="Times New Roman"/>
          <w:b/>
          <w:kern w:val="2"/>
          <w:sz w:val="28"/>
          <w:szCs w:val="24"/>
        </w:rPr>
        <w:t>自定格式</w:t>
      </w:r>
    </w:p>
    <w:p>
      <w:pPr>
        <w:spacing w:line="360" w:lineRule="auto"/>
        <w:rPr>
          <w:b/>
          <w:sz w:val="28"/>
        </w:rPr>
      </w:pPr>
    </w:p>
    <w:p>
      <w:pPr>
        <w:pStyle w:val="20"/>
        <w:spacing w:line="360" w:lineRule="auto"/>
      </w:pPr>
    </w:p>
    <w:p>
      <w:pPr>
        <w:spacing w:line="360" w:lineRule="auto"/>
        <w:rPr>
          <w:b/>
          <w:sz w:val="28"/>
        </w:rPr>
      </w:pPr>
    </w:p>
    <w:p>
      <w:pPr>
        <w:pStyle w:val="15"/>
        <w:spacing w:line="360" w:lineRule="auto"/>
        <w:rPr>
          <w:b/>
          <w:sz w:val="28"/>
        </w:rPr>
      </w:pPr>
    </w:p>
    <w:p>
      <w:pPr>
        <w:pStyle w:val="52"/>
        <w:spacing w:line="360" w:lineRule="auto"/>
        <w:rPr>
          <w:b/>
          <w:sz w:val="28"/>
        </w:rPr>
      </w:pPr>
    </w:p>
    <w:p>
      <w:pPr>
        <w:spacing w:line="360" w:lineRule="auto"/>
      </w:pPr>
    </w:p>
    <w:p>
      <w:pPr>
        <w:widowControl/>
        <w:spacing w:line="360" w:lineRule="auto"/>
        <w:jc w:val="left"/>
        <w:rPr>
          <w:b/>
          <w:sz w:val="28"/>
        </w:rPr>
      </w:pPr>
      <w:r>
        <w:rPr>
          <w:b/>
          <w:sz w:val="28"/>
        </w:rPr>
        <w:br w:type="page"/>
      </w:r>
    </w:p>
    <w:p>
      <w:pPr>
        <w:pStyle w:val="3"/>
        <w:numPr>
          <w:ilvl w:val="0"/>
          <w:numId w:val="6"/>
        </w:numPr>
      </w:pPr>
      <w:bookmarkStart w:id="155" w:name="_Toc22722"/>
      <w:bookmarkStart w:id="156" w:name="_Toc24061"/>
      <w:r>
        <w:rPr>
          <w:rFonts w:hint="eastAsia"/>
          <w:lang w:val="en-US" w:eastAsia="zh-CN"/>
        </w:rPr>
        <w:t>报价</w:t>
      </w:r>
      <w:r>
        <w:rPr>
          <w:rFonts w:hint="eastAsia"/>
        </w:rPr>
        <w:t>部分</w:t>
      </w:r>
      <w:bookmarkEnd w:id="155"/>
      <w:bookmarkEnd w:id="156"/>
    </w:p>
    <w:p>
      <w:pPr>
        <w:pStyle w:val="5"/>
      </w:pPr>
      <w:bookmarkStart w:id="157" w:name="_Toc7273"/>
      <w:bookmarkStart w:id="158" w:name="_Toc12415"/>
      <w:r>
        <w:rPr>
          <w:rFonts w:hint="eastAsia"/>
        </w:rPr>
        <w:t>（一）投标</w:t>
      </w:r>
      <w:r>
        <w:rPr>
          <w:rFonts w:hint="eastAsia"/>
          <w:lang w:val="en-US" w:eastAsia="zh-CN"/>
        </w:rPr>
        <w:t>报价</w:t>
      </w:r>
      <w:r>
        <w:rPr>
          <w:rFonts w:hint="eastAsia"/>
        </w:rPr>
        <w:t>函</w:t>
      </w:r>
      <w:bookmarkEnd w:id="157"/>
      <w:bookmarkEnd w:id="158"/>
    </w:p>
    <w:p>
      <w:pPr>
        <w:spacing w:after="120" w:line="360" w:lineRule="auto"/>
        <w:rPr>
          <w:rFonts w:ascii="宋体" w:hAnsi="宋体"/>
          <w:szCs w:val="21"/>
          <w:u w:val="single"/>
        </w:rPr>
      </w:pPr>
      <w:r>
        <w:rPr>
          <w:rFonts w:hint="eastAsia" w:ascii="宋体" w:hAnsi="宋体" w:cs="宋体"/>
          <w:szCs w:val="21"/>
        </w:rPr>
        <w:t>致：</w:t>
      </w:r>
      <w:r>
        <w:rPr>
          <w:rFonts w:hint="eastAsia" w:ascii="宋体" w:hAnsi="宋体" w:cs="宋体"/>
          <w:szCs w:val="21"/>
          <w:u w:val="single"/>
        </w:rPr>
        <w:t>重庆成渝垫丰武高速公路有限公司</w:t>
      </w:r>
    </w:p>
    <w:p>
      <w:pPr>
        <w:numPr>
          <w:ilvl w:val="0"/>
          <w:numId w:val="7"/>
        </w:numPr>
        <w:spacing w:line="360" w:lineRule="auto"/>
        <w:ind w:firstLine="420" w:firstLineChars="200"/>
        <w:rPr>
          <w:color w:val="000000"/>
          <w:szCs w:val="21"/>
        </w:rPr>
      </w:pPr>
      <w:r>
        <w:rPr>
          <w:szCs w:val="21"/>
        </w:rPr>
        <w:t>我方已仔细研究了</w:t>
      </w:r>
      <w:r>
        <w:rPr>
          <w:rFonts w:hint="eastAsia" w:ascii="宋体" w:hAnsi="宋体"/>
          <w:b/>
          <w:bCs/>
          <w:szCs w:val="21"/>
          <w:u w:val="single"/>
        </w:rPr>
        <w:t>重庆成渝垫丰武高速公路有限公司</w:t>
      </w:r>
      <w:r>
        <w:rPr>
          <w:rFonts w:hint="eastAsia" w:ascii="宋体" w:hAnsi="宋体"/>
          <w:b/>
          <w:bCs/>
          <w:szCs w:val="21"/>
          <w:u w:val="single"/>
          <w:lang w:eastAsia="zh-CN"/>
        </w:rPr>
        <w:t>总部及白市驿驻地办公场所装修工程</w:t>
      </w:r>
      <w:r>
        <w:rPr>
          <w:rFonts w:hint="eastAsia"/>
          <w:szCs w:val="21"/>
        </w:rPr>
        <w:t>竞争性比选</w:t>
      </w:r>
      <w:r>
        <w:rPr>
          <w:szCs w:val="21"/>
        </w:rPr>
        <w:t>文件的全部内容，</w:t>
      </w:r>
      <w:r>
        <w:rPr>
          <w:rFonts w:hint="eastAsia"/>
          <w:szCs w:val="21"/>
        </w:rPr>
        <w:t>根据相关取费标准，愿意以报价</w:t>
      </w:r>
      <w:r>
        <w:rPr>
          <w:rFonts w:hint="eastAsia"/>
          <w:szCs w:val="21"/>
          <w:u w:val="single"/>
        </w:rPr>
        <w:t xml:space="preserve">     </w:t>
      </w:r>
      <w:r>
        <w:rPr>
          <w:szCs w:val="21"/>
          <w:u w:val="single"/>
        </w:rPr>
        <w:t xml:space="preserve"> </w:t>
      </w:r>
      <w:r>
        <w:rPr>
          <w:rFonts w:hint="eastAsia"/>
          <w:szCs w:val="21"/>
          <w:u w:val="single"/>
        </w:rPr>
        <w:t xml:space="preserve"> 元（大写：    ）</w:t>
      </w:r>
      <w:r>
        <w:rPr>
          <w:rFonts w:hint="eastAsia"/>
          <w:szCs w:val="21"/>
        </w:rPr>
        <w:t>作为总报价，</w:t>
      </w:r>
      <w:r>
        <w:rPr>
          <w:rFonts w:hint="eastAsia"/>
          <w:color w:val="000000"/>
          <w:szCs w:val="21"/>
        </w:rPr>
        <w:t>完成比选文件规定的所有工作及供货任务</w:t>
      </w:r>
      <w:r>
        <w:rPr>
          <w:color w:val="000000"/>
          <w:szCs w:val="21"/>
        </w:rPr>
        <w:t>。</w:t>
      </w:r>
    </w:p>
    <w:p>
      <w:pPr>
        <w:numPr>
          <w:ilvl w:val="0"/>
          <w:numId w:val="7"/>
        </w:numPr>
        <w:spacing w:line="360" w:lineRule="auto"/>
        <w:ind w:firstLine="420" w:firstLineChars="200"/>
        <w:rPr>
          <w:szCs w:val="21"/>
        </w:rPr>
      </w:pPr>
      <w:r>
        <w:rPr>
          <w:szCs w:val="21"/>
        </w:rPr>
        <w:t>我方承诺在投标有效期内不修改、撤销</w:t>
      </w:r>
      <w:r>
        <w:rPr>
          <w:rFonts w:hint="eastAsia"/>
          <w:szCs w:val="21"/>
        </w:rPr>
        <w:t>竞争性比选响应文件</w:t>
      </w:r>
      <w:r>
        <w:rPr>
          <w:szCs w:val="21"/>
        </w:rPr>
        <w:t>。</w:t>
      </w:r>
    </w:p>
    <w:p>
      <w:pPr>
        <w:spacing w:line="360" w:lineRule="auto"/>
        <w:ind w:firstLine="420" w:firstLineChars="200"/>
        <w:rPr>
          <w:szCs w:val="21"/>
        </w:rPr>
      </w:pPr>
      <w:r>
        <w:rPr>
          <w:szCs w:val="21"/>
        </w:rPr>
        <w:t>3．</w:t>
      </w:r>
      <w:r>
        <w:rPr>
          <w:rFonts w:hint="eastAsia"/>
          <w:szCs w:val="21"/>
        </w:rPr>
        <w:t>我方在此声明，所递交的竞争性比选响应文件及有关资料内容完整、真实和准确。</w:t>
      </w:r>
    </w:p>
    <w:p>
      <w:pPr>
        <w:spacing w:line="360" w:lineRule="auto"/>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360" w:lineRule="auto"/>
        <w:rPr>
          <w:rFonts w:ascii="宋体" w:hAnsi="宋体"/>
          <w:spacing w:val="6"/>
          <w:szCs w:val="21"/>
        </w:rPr>
      </w:pPr>
    </w:p>
    <w:p>
      <w:pPr>
        <w:spacing w:line="360" w:lineRule="auto"/>
        <w:rPr>
          <w:rFonts w:ascii="宋体" w:hAnsi="宋体"/>
          <w:spacing w:val="6"/>
          <w:szCs w:val="21"/>
        </w:rPr>
      </w:pPr>
    </w:p>
    <w:p>
      <w:pPr>
        <w:spacing w:after="120" w:line="360" w:lineRule="auto"/>
        <w:ind w:firstLine="2730" w:firstLineChars="1300"/>
        <w:rPr>
          <w:rFonts w:ascii="宋体" w:hAnsi="宋体"/>
          <w:szCs w:val="21"/>
        </w:rPr>
      </w:pPr>
      <w:r>
        <w:rPr>
          <w:rFonts w:hint="eastAsia" w:ascii="宋体" w:hAnsi="宋体" w:cs="宋体"/>
          <w:szCs w:val="21"/>
        </w:rPr>
        <w:t>比选人</w:t>
      </w:r>
      <w:r>
        <w:rPr>
          <w:rFonts w:hint="eastAsia" w:ascii="宋体" w:hAnsi="宋体" w:cs="宋体"/>
          <w:szCs w:val="21"/>
          <w:u w:val="single"/>
        </w:rPr>
        <w:t>（盖章）</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pPr>
        <w:spacing w:after="120" w:line="360" w:lineRule="auto"/>
        <w:ind w:firstLine="2730" w:firstLineChars="1300"/>
        <w:rPr>
          <w:rFonts w:ascii="宋体" w:hAnsi="宋体" w:cs="宋体"/>
          <w:szCs w:val="21"/>
        </w:rPr>
      </w:pPr>
      <w:r>
        <w:rPr>
          <w:rFonts w:hint="eastAsia" w:ascii="宋体" w:hAnsi="宋体" w:cs="宋体"/>
          <w:szCs w:val="21"/>
        </w:rPr>
        <w:t>法定代表人或</w:t>
      </w:r>
    </w:p>
    <w:p>
      <w:pPr>
        <w:spacing w:after="120" w:line="360" w:lineRule="auto"/>
        <w:ind w:firstLine="2730" w:firstLineChars="1300"/>
        <w:rPr>
          <w:rFonts w:ascii="宋体" w:hAnsi="宋体"/>
          <w:szCs w:val="21"/>
        </w:rPr>
      </w:pPr>
      <w:r>
        <w:rPr>
          <w:rFonts w:hint="eastAsia" w:ascii="宋体" w:hAnsi="宋体" w:cs="宋体"/>
          <w:szCs w:val="21"/>
        </w:rPr>
        <w:t>其授权代表</w:t>
      </w:r>
      <w:r>
        <w:rPr>
          <w:rFonts w:hint="eastAsia" w:ascii="宋体" w:hAnsi="宋体" w:cs="宋体"/>
          <w:szCs w:val="21"/>
          <w:u w:val="single"/>
        </w:rPr>
        <w:t>（签字）</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pPr>
        <w:spacing w:line="360" w:lineRule="auto"/>
        <w:rPr>
          <w:szCs w:val="21"/>
        </w:rPr>
      </w:pPr>
      <w:r>
        <w:rPr>
          <w:rFonts w:ascii="宋体" w:hAnsi="宋体" w:cs="宋体"/>
          <w:szCs w:val="21"/>
        </w:rPr>
        <w:t xml:space="preserve">                      </w:t>
      </w:r>
      <w:r>
        <w:rPr>
          <w:rFonts w:hint="eastAsia" w:ascii="宋体" w:hAnsi="宋体" w:cs="宋体"/>
          <w:szCs w:val="21"/>
        </w:rPr>
        <w:t xml:space="preserve">    日期：</w:t>
      </w:r>
      <w:r>
        <w:rPr>
          <w:rFonts w:ascii="宋体" w:hAnsi="宋体" w:cs="宋体"/>
          <w:szCs w:val="21"/>
          <w:u w:val="single"/>
        </w:rPr>
        <w:t xml:space="preserve">                </w:t>
      </w:r>
    </w:p>
    <w:p>
      <w:pPr>
        <w:pStyle w:val="20"/>
        <w:spacing w:line="360" w:lineRule="auto"/>
      </w:pPr>
      <w:r>
        <w:rPr>
          <w:rFonts w:hint="eastAsia"/>
        </w:rPr>
        <w:tab/>
      </w:r>
    </w:p>
    <w:p>
      <w:pPr>
        <w:spacing w:line="360" w:lineRule="auto"/>
        <w:ind w:left="-2" w:hanging="2"/>
        <w:jc w:val="center"/>
        <w:rPr>
          <w:rFonts w:ascii="宋体" w:hAnsi="宋体"/>
          <w:b/>
          <w:color w:val="000000" w:themeColor="text1"/>
          <w:sz w:val="32"/>
          <w:szCs w:val="32"/>
          <w14:textFill>
            <w14:solidFill>
              <w14:schemeClr w14:val="tx1"/>
            </w14:solidFill>
          </w14:textFill>
        </w:rPr>
      </w:pPr>
      <w:r>
        <w:rPr>
          <w:rFonts w:ascii="宋体" w:hAnsi="宋体" w:cs="宋体"/>
          <w:b/>
          <w:sz w:val="32"/>
        </w:rPr>
        <w:br w:type="page"/>
      </w:r>
      <w:r>
        <w:rPr>
          <w:rFonts w:hint="eastAsia" w:ascii="宋体" w:hAnsi="宋体"/>
          <w:b/>
          <w:color w:val="000000" w:themeColor="text1"/>
          <w:sz w:val="32"/>
          <w:szCs w:val="32"/>
          <w14:textFill>
            <w14:solidFill>
              <w14:schemeClr w14:val="tx1"/>
            </w14:solidFill>
          </w14:textFill>
        </w:rPr>
        <w:t xml:space="preserve">开标一览表 </w:t>
      </w:r>
    </w:p>
    <w:p>
      <w:pPr>
        <w:spacing w:line="360" w:lineRule="auto"/>
        <w:ind w:left="-2" w:hanging="2"/>
        <w:jc w:val="center"/>
        <w:rPr>
          <w:rFonts w:ascii="宋体" w:hAnsi="宋体"/>
          <w:b/>
          <w:color w:val="000000" w:themeColor="text1"/>
          <w:sz w:val="32"/>
          <w:szCs w:val="32"/>
          <w14:textFill>
            <w14:solidFill>
              <w14:schemeClr w14:val="tx1"/>
            </w14:solidFill>
          </w14:textFill>
        </w:rPr>
      </w:pPr>
    </w:p>
    <w:p>
      <w:pPr>
        <w:pStyle w:val="172"/>
        <w:spacing w:line="360" w:lineRule="auto"/>
        <w:ind w:right="48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tbl>
      <w:tblPr>
        <w:tblStyle w:val="4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360" w:lineRule="auto"/>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spacing w:line="360" w:lineRule="auto"/>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360" w:lineRule="auto"/>
              <w:jc w:val="center"/>
              <w:textAlignment w:val="bottom"/>
              <w:rPr>
                <w:rFonts w:ascii="宋体" w:hAnsi="宋体"/>
                <w:color w:val="000000" w:themeColor="text1"/>
                <w:sz w:val="24"/>
                <w14:textFill>
                  <w14:solidFill>
                    <w14:schemeClr w14:val="tx1"/>
                  </w14:solidFill>
                </w14:textFill>
              </w:rPr>
            </w:pPr>
          </w:p>
        </w:tc>
      </w:tr>
    </w:tbl>
    <w:p>
      <w:pPr>
        <w:spacing w:line="360" w:lineRule="auto"/>
        <w:ind w:left="480"/>
        <w:rPr>
          <w:rFonts w:ascii="宋体" w:hAnsi="宋体"/>
          <w:b/>
          <w:color w:val="000000" w:themeColor="text1"/>
          <w:sz w:val="30"/>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p>
    <w:p>
      <w:pPr>
        <w:pStyle w:val="2"/>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1.投标总报价是包括</w:t>
      </w:r>
      <w:r>
        <w:rPr>
          <w:rFonts w:hint="eastAsia" w:ascii="宋体" w:hAnsi="宋体"/>
          <w:color w:val="000000" w:themeColor="text1"/>
          <w:kern w:val="0"/>
          <w:szCs w:val="21"/>
          <w:lang w:val="en-US" w:eastAsia="zh-CN"/>
          <w14:textFill>
            <w14:solidFill>
              <w14:schemeClr w14:val="tx1"/>
            </w14:solidFill>
          </w14:textFill>
        </w:rPr>
        <w:t>设计服务费、基装、空调水暖安装、消防设施安装</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材料</w:t>
      </w:r>
      <w:r>
        <w:rPr>
          <w:rFonts w:hint="eastAsia" w:ascii="宋体" w:hAnsi="宋体"/>
          <w:color w:val="000000" w:themeColor="text1"/>
          <w:kern w:val="0"/>
          <w:szCs w:val="21"/>
          <w14:textFill>
            <w14:solidFill>
              <w14:schemeClr w14:val="tx1"/>
            </w14:solidFill>
          </w14:textFill>
        </w:rPr>
        <w:t>运输、</w:t>
      </w:r>
      <w:r>
        <w:rPr>
          <w:rFonts w:hint="eastAsia" w:ascii="宋体" w:hAnsi="宋体"/>
          <w:color w:val="000000" w:themeColor="text1"/>
          <w:kern w:val="0"/>
          <w:szCs w:val="21"/>
          <w:lang w:val="en-US" w:eastAsia="zh-CN"/>
          <w14:textFill>
            <w14:solidFill>
              <w14:schemeClr w14:val="tx1"/>
            </w14:solidFill>
          </w14:textFill>
        </w:rPr>
        <w:t>安装</w:t>
      </w:r>
      <w:r>
        <w:rPr>
          <w:rFonts w:hint="eastAsia" w:ascii="宋体" w:hAnsi="宋体"/>
          <w:color w:val="000000" w:themeColor="text1"/>
          <w:kern w:val="0"/>
          <w:szCs w:val="21"/>
          <w14:textFill>
            <w14:solidFill>
              <w14:schemeClr w14:val="tx1"/>
            </w14:solidFill>
          </w14:textFill>
        </w:rPr>
        <w:t>、保险、税金以及合同包含的所有风险责任等各项费用及不可预见费等所需的全部费用。</w:t>
      </w:r>
    </w:p>
    <w:p>
      <w:pPr>
        <w:spacing w:line="360" w:lineRule="auto"/>
        <w:ind w:firstLine="420" w:firstLineChars="200"/>
        <w:rPr>
          <w:rFonts w:ascii="宋体" w:hAnsi="宋体"/>
          <w:b/>
          <w:i/>
          <w:color w:val="000000" w:themeColor="text1"/>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2.报价一经涂改，应在涂改处加盖单位公章，或者由法定代表人或全权代表签字或盖章，否则其投标作无效标处理。</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比选人名称（盖章）：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比选人代表签字或盖章：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sectPr>
          <w:footerReference r:id="rId9" w:type="default"/>
          <w:pgSz w:w="11906" w:h="16838"/>
          <w:pgMar w:top="1440" w:right="1803" w:bottom="1440" w:left="1803" w:header="851" w:footer="992" w:gutter="0"/>
          <w:cols w:space="720" w:num="1"/>
          <w:titlePg/>
          <w:docGrid w:type="lines" w:linePitch="319" w:charSpace="0"/>
        </w:sectPr>
      </w:pPr>
    </w:p>
    <w:p>
      <w:pPr>
        <w:widowControl/>
        <w:jc w:val="left"/>
        <w:rPr>
          <w:rFonts w:ascii="宋体" w:hAnsi="宋体" w:cs="宋体"/>
          <w:b/>
          <w:sz w:val="32"/>
        </w:rPr>
      </w:pPr>
    </w:p>
    <w:p>
      <w:pPr>
        <w:pStyle w:val="5"/>
        <w:rPr>
          <w:rFonts w:ascii="宋体" w:hAnsi="宋体" w:cs="宋体"/>
          <w:b w:val="0"/>
          <w:sz w:val="32"/>
        </w:rPr>
      </w:pPr>
      <w:bookmarkStart w:id="159" w:name="_Toc22148"/>
      <w:bookmarkStart w:id="160" w:name="_Toc9524"/>
      <w:r>
        <w:rPr>
          <w:rFonts w:hint="eastAsia" w:ascii="宋体" w:hAnsi="宋体" w:cs="宋体"/>
          <w:b w:val="0"/>
          <w:sz w:val="32"/>
        </w:rPr>
        <w:t>（</w:t>
      </w:r>
      <w:r>
        <w:rPr>
          <w:rFonts w:hint="eastAsia" w:ascii="宋体" w:hAnsi="宋体" w:cs="宋体"/>
          <w:sz w:val="32"/>
        </w:rPr>
        <w:t>二</w:t>
      </w:r>
      <w:r>
        <w:rPr>
          <w:rFonts w:hint="eastAsia" w:ascii="宋体" w:hAnsi="宋体" w:cs="宋体"/>
          <w:b w:val="0"/>
          <w:sz w:val="32"/>
        </w:rPr>
        <w:t>）</w:t>
      </w:r>
      <w:r>
        <w:rPr>
          <w:rFonts w:hint="eastAsia" w:ascii="宋体" w:hAnsi="宋体" w:cs="宋体"/>
          <w:sz w:val="32"/>
        </w:rPr>
        <w:t>法定</w:t>
      </w:r>
      <w:r>
        <w:rPr>
          <w:rFonts w:hint="eastAsia"/>
        </w:rPr>
        <w:t>代表</w:t>
      </w:r>
      <w:r>
        <w:rPr>
          <w:rFonts w:hint="eastAsia" w:ascii="宋体" w:hAnsi="宋体" w:cs="宋体"/>
          <w:sz w:val="32"/>
        </w:rPr>
        <w:t>人身份证明及授权委托书</w:t>
      </w:r>
      <w:bookmarkEnd w:id="159"/>
      <w:bookmarkEnd w:id="160"/>
    </w:p>
    <w:p>
      <w:pPr>
        <w:pStyle w:val="6"/>
      </w:pPr>
      <w:r>
        <w:rPr>
          <w:rFonts w:hint="eastAsia"/>
        </w:rPr>
        <w:t>1</w:t>
      </w:r>
      <w:r>
        <w:t>.</w:t>
      </w:r>
      <w:r>
        <w:rPr>
          <w:rFonts w:hint="eastAsia"/>
        </w:rPr>
        <w:t>法定代表人身份证明</w:t>
      </w:r>
    </w:p>
    <w:p>
      <w:pPr>
        <w:spacing w:line="360" w:lineRule="auto"/>
        <w:rPr>
          <w:sz w:val="24"/>
        </w:rPr>
      </w:pPr>
      <w:r>
        <w:rPr>
          <w:rFonts w:hint="eastAsia" w:cs="宋体"/>
          <w:sz w:val="24"/>
        </w:rPr>
        <w:t>比选人名称：</w:t>
      </w:r>
      <w:r>
        <w:rPr>
          <w:sz w:val="24"/>
          <w:u w:val="single"/>
        </w:rPr>
        <w:t xml:space="preserve">                            </w:t>
      </w:r>
      <w:r>
        <w:rPr>
          <w:sz w:val="24"/>
        </w:rPr>
        <w:t xml:space="preserve"> </w:t>
      </w:r>
    </w:p>
    <w:p>
      <w:pPr>
        <w:spacing w:line="360" w:lineRule="auto"/>
        <w:rPr>
          <w:sz w:val="24"/>
        </w:rPr>
      </w:pPr>
      <w:r>
        <w:rPr>
          <w:rFonts w:hint="eastAsia" w:cs="宋体"/>
          <w:sz w:val="24"/>
        </w:rPr>
        <w:t>单位性质：</w:t>
      </w:r>
      <w:r>
        <w:rPr>
          <w:sz w:val="24"/>
          <w:u w:val="single"/>
        </w:rPr>
        <w:t xml:space="preserve">                               </w:t>
      </w:r>
      <w:r>
        <w:rPr>
          <w:sz w:val="24"/>
        </w:rPr>
        <w:t xml:space="preserve"> </w:t>
      </w:r>
    </w:p>
    <w:p>
      <w:pPr>
        <w:spacing w:line="360" w:lineRule="auto"/>
        <w:rPr>
          <w:sz w:val="24"/>
        </w:rPr>
      </w:pPr>
      <w:r>
        <w:rPr>
          <w:rFonts w:hint="eastAsia" w:cs="宋体"/>
          <w:sz w:val="24"/>
        </w:rPr>
        <w:t>单位地址：</w:t>
      </w:r>
      <w:r>
        <w:rPr>
          <w:sz w:val="24"/>
          <w:u w:val="single"/>
        </w:rPr>
        <w:t xml:space="preserve">                               </w:t>
      </w:r>
    </w:p>
    <w:p>
      <w:pPr>
        <w:spacing w:line="360" w:lineRule="auto"/>
        <w:rPr>
          <w:sz w:val="24"/>
        </w:rPr>
      </w:pPr>
      <w:r>
        <w:rPr>
          <w:rFonts w:hint="eastAsia" w:cs="宋体"/>
          <w:sz w:val="24"/>
        </w:rPr>
        <w:t>成立时间：</w:t>
      </w:r>
      <w:r>
        <w:rPr>
          <w:sz w:val="24"/>
          <w:u w:val="single"/>
        </w:rPr>
        <w:t xml:space="preserve">         </w:t>
      </w:r>
      <w:r>
        <w:rPr>
          <w:sz w:val="24"/>
        </w:rPr>
        <w:t xml:space="preserve"> </w:t>
      </w:r>
      <w:r>
        <w:rPr>
          <w:rFonts w:hint="eastAsia" w:cs="宋体"/>
          <w:sz w:val="24"/>
        </w:rPr>
        <w:t>年</w:t>
      </w:r>
      <w:r>
        <w:rPr>
          <w:sz w:val="24"/>
          <w:u w:val="single"/>
        </w:rPr>
        <w:t xml:space="preserve">       </w:t>
      </w:r>
      <w:r>
        <w:rPr>
          <w:sz w:val="24"/>
        </w:rPr>
        <w:t xml:space="preserve"> </w:t>
      </w:r>
      <w:r>
        <w:rPr>
          <w:rFonts w:hint="eastAsia" w:cs="宋体"/>
          <w:sz w:val="24"/>
        </w:rPr>
        <w:t>月</w:t>
      </w:r>
      <w:r>
        <w:rPr>
          <w:sz w:val="24"/>
          <w:u w:val="single"/>
        </w:rPr>
        <w:t xml:space="preserve">       </w:t>
      </w:r>
      <w:r>
        <w:rPr>
          <w:sz w:val="24"/>
        </w:rPr>
        <w:t xml:space="preserve"> </w:t>
      </w:r>
      <w:r>
        <w:rPr>
          <w:rFonts w:hint="eastAsia" w:cs="宋体"/>
          <w:sz w:val="24"/>
        </w:rPr>
        <w:t>日</w:t>
      </w:r>
    </w:p>
    <w:p>
      <w:pPr>
        <w:spacing w:line="360" w:lineRule="auto"/>
        <w:rPr>
          <w:sz w:val="24"/>
        </w:rPr>
      </w:pPr>
      <w:r>
        <w:rPr>
          <w:rFonts w:hint="eastAsia" w:cs="宋体"/>
          <w:sz w:val="24"/>
        </w:rPr>
        <w:t>经营期限：</w:t>
      </w:r>
      <w:r>
        <w:rPr>
          <w:sz w:val="24"/>
          <w:u w:val="single"/>
        </w:rPr>
        <w:t xml:space="preserve">                               </w:t>
      </w:r>
    </w:p>
    <w:p>
      <w:pPr>
        <w:spacing w:line="360" w:lineRule="auto"/>
        <w:rPr>
          <w:sz w:val="24"/>
        </w:rPr>
      </w:pPr>
      <w:r>
        <w:rPr>
          <w:rFonts w:hint="eastAsia" w:cs="宋体"/>
          <w:sz w:val="24"/>
        </w:rPr>
        <w:t>姓名（签字）：</w:t>
      </w:r>
      <w:r>
        <w:rPr>
          <w:rFonts w:hint="eastAsia" w:cs="宋体"/>
          <w:sz w:val="24"/>
          <w:u w:val="single"/>
        </w:rPr>
        <w:t xml:space="preserve">        </w:t>
      </w:r>
      <w:r>
        <w:rPr>
          <w:rFonts w:hint="eastAsia" w:cs="宋体"/>
          <w:sz w:val="24"/>
        </w:rPr>
        <w:t>性别：</w:t>
      </w:r>
      <w:r>
        <w:rPr>
          <w:sz w:val="24"/>
          <w:u w:val="single"/>
        </w:rPr>
        <w:t xml:space="preserve">         </w:t>
      </w:r>
      <w:r>
        <w:rPr>
          <w:sz w:val="24"/>
        </w:rPr>
        <w:t xml:space="preserve"> </w:t>
      </w:r>
      <w:r>
        <w:rPr>
          <w:rFonts w:hint="eastAsia" w:cs="宋体"/>
          <w:sz w:val="24"/>
        </w:rPr>
        <w:t>年龄：</w:t>
      </w:r>
      <w:r>
        <w:rPr>
          <w:sz w:val="24"/>
          <w:u w:val="single"/>
        </w:rPr>
        <w:t xml:space="preserve">        </w:t>
      </w:r>
      <w:r>
        <w:rPr>
          <w:rFonts w:hint="eastAsia" w:cs="宋体"/>
          <w:sz w:val="24"/>
        </w:rPr>
        <w:t>职务：</w:t>
      </w:r>
      <w:r>
        <w:rPr>
          <w:sz w:val="24"/>
          <w:u w:val="single"/>
        </w:rPr>
        <w:t xml:space="preserve">     </w:t>
      </w:r>
      <w:r>
        <w:rPr>
          <w:rFonts w:hint="eastAsia"/>
          <w:sz w:val="24"/>
          <w:u w:val="single"/>
        </w:rPr>
        <w:t xml:space="preserve">    </w:t>
      </w:r>
      <w:r>
        <w:rPr>
          <w:sz w:val="24"/>
          <w:u w:val="single"/>
        </w:rPr>
        <w:t xml:space="preserve">   </w:t>
      </w:r>
    </w:p>
    <w:p>
      <w:pPr>
        <w:spacing w:line="360" w:lineRule="auto"/>
        <w:rPr>
          <w:sz w:val="24"/>
        </w:rPr>
      </w:pPr>
      <w:r>
        <w:rPr>
          <w:rFonts w:hint="eastAsia" w:cs="宋体"/>
          <w:sz w:val="24"/>
        </w:rPr>
        <w:t>系</w:t>
      </w:r>
      <w:r>
        <w:rPr>
          <w:sz w:val="24"/>
          <w:u w:val="single"/>
        </w:rPr>
        <w:t xml:space="preserve">                             </w:t>
      </w:r>
      <w:r>
        <w:rPr>
          <w:sz w:val="24"/>
        </w:rPr>
        <w:t xml:space="preserve"> </w:t>
      </w:r>
      <w:r>
        <w:rPr>
          <w:rFonts w:hint="eastAsia" w:cs="宋体"/>
          <w:sz w:val="24"/>
        </w:rPr>
        <w:t>（比选人名称）的法定代表人。</w:t>
      </w:r>
    </w:p>
    <w:p>
      <w:pPr>
        <w:spacing w:line="360" w:lineRule="auto"/>
        <w:ind w:firstLine="480" w:firstLineChars="200"/>
        <w:rPr>
          <w:sz w:val="24"/>
        </w:rPr>
      </w:pPr>
      <w:r>
        <w:rPr>
          <w:rFonts w:hint="eastAsia" w:cs="宋体"/>
          <w:sz w:val="24"/>
        </w:rPr>
        <w:t>特此证明。</w:t>
      </w:r>
    </w:p>
    <w:p>
      <w:pPr>
        <w:spacing w:line="360" w:lineRule="auto"/>
        <w:rPr>
          <w:sz w:val="24"/>
        </w:rPr>
      </w:pPr>
    </w:p>
    <w:p>
      <w:pPr>
        <w:spacing w:line="360" w:lineRule="auto"/>
        <w:rPr>
          <w:sz w:val="24"/>
        </w:rPr>
      </w:pPr>
      <w:r>
        <w:rPr>
          <w:sz w:val="24"/>
        </w:rPr>
        <w:t xml:space="preserve">                          </w:t>
      </w:r>
      <w:r>
        <w:rPr>
          <w:rFonts w:hint="eastAsia"/>
          <w:sz w:val="24"/>
        </w:rPr>
        <w:t xml:space="preserve">         </w:t>
      </w:r>
      <w:r>
        <w:rPr>
          <w:rFonts w:hint="eastAsia" w:cs="宋体"/>
          <w:sz w:val="24"/>
        </w:rPr>
        <w:t>比选人（盖单位章）：</w:t>
      </w:r>
      <w:r>
        <w:rPr>
          <w:sz w:val="24"/>
          <w:u w:val="single"/>
        </w:rPr>
        <w:t xml:space="preserve">                </w:t>
      </w:r>
      <w:r>
        <w:rPr>
          <w:rFonts w:hint="eastAsia"/>
          <w:sz w:val="24"/>
          <w:u w:val="single"/>
        </w:rPr>
        <w:t xml:space="preserve"> </w:t>
      </w:r>
      <w:r>
        <w:rPr>
          <w:sz w:val="24"/>
          <w:u w:val="single"/>
        </w:rPr>
        <w:t xml:space="preserve"> </w:t>
      </w:r>
    </w:p>
    <w:p>
      <w:pPr>
        <w:spacing w:line="360" w:lineRule="auto"/>
        <w:rPr>
          <w:sz w:val="24"/>
        </w:rPr>
      </w:pPr>
      <w:r>
        <w:rPr>
          <w:sz w:val="24"/>
        </w:rPr>
        <w:t xml:space="preserve">                                  </w:t>
      </w:r>
      <w:r>
        <w:rPr>
          <w:rFonts w:hint="eastAsia"/>
          <w:sz w:val="24"/>
        </w:rPr>
        <w:t xml:space="preserve">      </w:t>
      </w:r>
      <w:r>
        <w:rPr>
          <w:sz w:val="24"/>
        </w:rPr>
        <w:t xml:space="preserve"> </w:t>
      </w:r>
      <w:r>
        <w:rPr>
          <w:sz w:val="24"/>
          <w:u w:val="single"/>
        </w:rPr>
        <w:t xml:space="preserve">       </w:t>
      </w:r>
      <w:r>
        <w:rPr>
          <w:rFonts w:hint="eastAsia" w:cs="宋体"/>
          <w:sz w:val="24"/>
        </w:rPr>
        <w:t>年</w:t>
      </w:r>
      <w:r>
        <w:rPr>
          <w:sz w:val="24"/>
          <w:u w:val="single"/>
        </w:rPr>
        <w:t xml:space="preserve">       </w:t>
      </w:r>
      <w:r>
        <w:rPr>
          <w:rFonts w:hint="eastAsia" w:cs="宋体"/>
          <w:sz w:val="24"/>
        </w:rPr>
        <w:t>月</w:t>
      </w:r>
      <w:r>
        <w:rPr>
          <w:sz w:val="24"/>
          <w:u w:val="single"/>
        </w:rPr>
        <w:t xml:space="preserve">       </w:t>
      </w:r>
      <w:r>
        <w:rPr>
          <w:rFonts w:hint="eastAsia" w:cs="宋体"/>
          <w:sz w:val="24"/>
        </w:rPr>
        <w:t>日</w:t>
      </w:r>
      <w:r>
        <w:rPr>
          <w:sz w:val="24"/>
        </w:rPr>
        <w:t xml:space="preserve">           </w:t>
      </w:r>
    </w:p>
    <w:p>
      <w:pPr>
        <w:spacing w:line="360" w:lineRule="auto"/>
        <w:ind w:firstLine="120" w:firstLineChars="50"/>
        <w:rPr>
          <w:rFonts w:ascii="宋体"/>
          <w:sz w:val="24"/>
        </w:rPr>
      </w:pPr>
    </w:p>
    <w:p>
      <w:pPr>
        <w:spacing w:line="360" w:lineRule="auto"/>
        <w:ind w:firstLine="120" w:firstLineChars="50"/>
        <w:rPr>
          <w:rFonts w:ascii="宋体" w:hAnsi="宋体" w:cs="宋体"/>
          <w:sz w:val="24"/>
        </w:rPr>
      </w:pPr>
      <w:r>
        <w:rPr>
          <w:rFonts w:hint="eastAsia" w:ascii="宋体" w:hAnsi="宋体" w:cs="宋体"/>
          <w:sz w:val="24"/>
        </w:rPr>
        <w:t>注：法定代表人的签字必须是亲笔签名，不得用印章、签名章或其他电子制版签名。</w:t>
      </w:r>
    </w:p>
    <w:tbl>
      <w:tblPr>
        <w:tblStyle w:val="41"/>
        <w:tblpPr w:leftFromText="180" w:rightFromText="180" w:vertAnchor="text" w:horzAnchor="page" w:tblpX="1365" w:tblpY="340"/>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360" w:lineRule="auto"/>
              <w:jc w:val="center"/>
              <w:rPr>
                <w:sz w:val="28"/>
              </w:rPr>
            </w:pPr>
            <w:r>
              <w:rPr>
                <w:rFonts w:hint="eastAsia" w:ascii="宋体" w:hAnsi="宋体" w:cs="宋体"/>
                <w:sz w:val="24"/>
              </w:rPr>
              <w:t>法定代表人身份证正面</w:t>
            </w:r>
          </w:p>
        </w:tc>
        <w:tc>
          <w:tcPr>
            <w:tcW w:w="4613" w:type="dxa"/>
            <w:vAlign w:val="center"/>
          </w:tcPr>
          <w:p>
            <w:pPr>
              <w:spacing w:line="360" w:lineRule="auto"/>
              <w:jc w:val="center"/>
              <w:rPr>
                <w:sz w:val="28"/>
              </w:rPr>
            </w:pPr>
            <w:r>
              <w:rPr>
                <w:rFonts w:hint="eastAsia" w:ascii="宋体" w:hAnsi="宋体" w:cs="宋体"/>
                <w:sz w:val="24"/>
              </w:rPr>
              <w:t>法定代表人身份证反面</w:t>
            </w:r>
          </w:p>
        </w:tc>
      </w:tr>
    </w:tbl>
    <w:p>
      <w:pPr>
        <w:pStyle w:val="6"/>
        <w:rPr>
          <w:rFonts w:hint="eastAsia"/>
        </w:rPr>
      </w:pPr>
    </w:p>
    <w:p>
      <w:pPr>
        <w:pStyle w:val="6"/>
        <w:rPr>
          <w:sz w:val="21"/>
        </w:rPr>
      </w:pPr>
      <w:r>
        <w:rPr>
          <w:rFonts w:hint="eastAsia"/>
        </w:rPr>
        <w:t>2</w:t>
      </w:r>
      <w:r>
        <w:t>.</w:t>
      </w:r>
      <w:r>
        <w:rPr>
          <w:rFonts w:hint="eastAsia"/>
        </w:rPr>
        <w:t>授权委托书</w:t>
      </w:r>
    </w:p>
    <w:p>
      <w:pPr>
        <w:spacing w:line="360" w:lineRule="auto"/>
        <w:ind w:firstLine="720" w:firstLineChars="300"/>
        <w:jc w:val="left"/>
        <w:rPr>
          <w:sz w:val="24"/>
        </w:rPr>
      </w:pPr>
      <w:r>
        <w:rPr>
          <w:rFonts w:hint="eastAsia" w:cs="宋体"/>
          <w:sz w:val="24"/>
        </w:rPr>
        <w:t>本人</w:t>
      </w:r>
      <w:r>
        <w:rPr>
          <w:sz w:val="24"/>
          <w:u w:val="single"/>
        </w:rPr>
        <w:t xml:space="preserve">       </w:t>
      </w:r>
      <w:r>
        <w:rPr>
          <w:rFonts w:hint="eastAsia" w:cs="宋体"/>
          <w:sz w:val="24"/>
        </w:rPr>
        <w:t>（姓名）系</w:t>
      </w:r>
      <w:r>
        <w:rPr>
          <w:sz w:val="24"/>
          <w:u w:val="single"/>
        </w:rPr>
        <w:t xml:space="preserve">        </w:t>
      </w:r>
      <w:r>
        <w:rPr>
          <w:rFonts w:hint="eastAsia" w:cs="宋体"/>
          <w:sz w:val="24"/>
        </w:rPr>
        <w:t>（比选人名称）的法定代表人，现委托</w:t>
      </w:r>
      <w:r>
        <w:rPr>
          <w:sz w:val="24"/>
          <w:u w:val="single"/>
        </w:rPr>
        <w:t xml:space="preserve">        </w:t>
      </w:r>
      <w:r>
        <w:rPr>
          <w:rFonts w:hint="eastAsia" w:cs="宋体"/>
          <w:sz w:val="24"/>
        </w:rPr>
        <w:t>（姓名）为我方代理人。代理人根据授权，以我方名义签署、澄清、说明、补正、递交、撤回、修改</w:t>
      </w:r>
      <w:r>
        <w:rPr>
          <w:rFonts w:hint="eastAsia" w:cs="宋体"/>
          <w:sz w:val="24"/>
          <w:u w:val="single"/>
        </w:rPr>
        <w:t>重庆成渝垫丰武高速公路有限公司</w:t>
      </w:r>
      <w:r>
        <w:rPr>
          <w:rFonts w:hint="eastAsia" w:cs="宋体"/>
          <w:sz w:val="24"/>
          <w:u w:val="single"/>
          <w:lang w:eastAsia="zh-CN"/>
        </w:rPr>
        <w:t>总部及白市驿驻地办公场所装修工程</w:t>
      </w:r>
      <w:r>
        <w:rPr>
          <w:rFonts w:hint="eastAsia" w:cs="宋体"/>
          <w:sz w:val="24"/>
        </w:rPr>
        <w:t>竞标文件、签订合同和处理有关事宜，其法律后果由我方承担。</w:t>
      </w:r>
    </w:p>
    <w:p>
      <w:pPr>
        <w:spacing w:line="360" w:lineRule="auto"/>
        <w:rPr>
          <w:sz w:val="24"/>
        </w:rPr>
      </w:pPr>
      <w:r>
        <w:rPr>
          <w:sz w:val="24"/>
        </w:rPr>
        <w:t xml:space="preserve">    </w:t>
      </w:r>
      <w:r>
        <w:rPr>
          <w:rFonts w:hint="eastAsia" w:cs="宋体"/>
          <w:sz w:val="24"/>
        </w:rPr>
        <w:t>委托期限：</w:t>
      </w:r>
      <w:r>
        <w:rPr>
          <w:rFonts w:hint="eastAsia" w:cs="宋体"/>
          <w:sz w:val="24"/>
          <w:u w:val="single"/>
        </w:rPr>
        <w:t>本项目投标有效期内</w:t>
      </w:r>
      <w:r>
        <w:rPr>
          <w:rFonts w:hint="eastAsia" w:cs="宋体"/>
          <w:sz w:val="24"/>
        </w:rPr>
        <w:t>。</w:t>
      </w:r>
    </w:p>
    <w:p>
      <w:pPr>
        <w:spacing w:line="360" w:lineRule="auto"/>
        <w:ind w:firstLine="480" w:firstLineChars="200"/>
        <w:rPr>
          <w:sz w:val="24"/>
        </w:rPr>
      </w:pPr>
      <w:r>
        <w:rPr>
          <w:rFonts w:hint="eastAsia" w:cs="宋体"/>
          <w:sz w:val="24"/>
        </w:rPr>
        <w:t>代理人无转委托权。</w:t>
      </w:r>
    </w:p>
    <w:p>
      <w:pPr>
        <w:spacing w:line="360" w:lineRule="auto"/>
        <w:ind w:firstLine="480" w:firstLineChars="200"/>
        <w:rPr>
          <w:sz w:val="24"/>
        </w:rPr>
      </w:pPr>
    </w:p>
    <w:p>
      <w:pPr>
        <w:spacing w:line="360" w:lineRule="auto"/>
        <w:ind w:firstLine="480" w:firstLineChars="200"/>
        <w:rPr>
          <w:sz w:val="24"/>
        </w:rPr>
      </w:pPr>
      <w:r>
        <w:rPr>
          <w:rFonts w:hint="eastAsia" w:cs="宋体"/>
          <w:sz w:val="24"/>
        </w:rPr>
        <w:t>附：委托代表人身份证明</w:t>
      </w:r>
    </w:p>
    <w:p>
      <w:pPr>
        <w:spacing w:line="360" w:lineRule="auto"/>
        <w:ind w:firstLine="3120" w:firstLineChars="1300"/>
        <w:rPr>
          <w:sz w:val="24"/>
        </w:rPr>
      </w:pPr>
    </w:p>
    <w:p>
      <w:pPr>
        <w:spacing w:line="360" w:lineRule="auto"/>
        <w:ind w:firstLine="3120" w:firstLineChars="1300"/>
        <w:rPr>
          <w:sz w:val="24"/>
        </w:rPr>
      </w:pPr>
      <w:r>
        <w:rPr>
          <w:rFonts w:hint="eastAsia" w:cs="宋体"/>
          <w:sz w:val="24"/>
        </w:rPr>
        <w:t>比选人（盖单位章）：</w:t>
      </w:r>
      <w:r>
        <w:rPr>
          <w:sz w:val="24"/>
          <w:u w:val="single"/>
        </w:rPr>
        <w:t xml:space="preserve">               </w:t>
      </w:r>
      <w:r>
        <w:rPr>
          <w:rFonts w:hint="eastAsia"/>
          <w:sz w:val="24"/>
          <w:u w:val="single"/>
        </w:rPr>
        <w:t xml:space="preserve"> </w:t>
      </w:r>
      <w:r>
        <w:rPr>
          <w:sz w:val="24"/>
          <w:u w:val="single"/>
        </w:rPr>
        <w:t xml:space="preserve">                </w:t>
      </w:r>
    </w:p>
    <w:p>
      <w:pPr>
        <w:spacing w:line="360" w:lineRule="auto"/>
        <w:ind w:firstLine="3120" w:firstLineChars="1300"/>
        <w:rPr>
          <w:sz w:val="24"/>
        </w:rPr>
      </w:pPr>
      <w:r>
        <w:rPr>
          <w:rFonts w:hint="eastAsia" w:cs="宋体"/>
          <w:sz w:val="24"/>
        </w:rPr>
        <w:t>法定代表人（签字）：</w:t>
      </w:r>
      <w:r>
        <w:rPr>
          <w:sz w:val="24"/>
          <w:u w:val="single"/>
        </w:rPr>
        <w:t xml:space="preserve">           </w:t>
      </w:r>
      <w:r>
        <w:rPr>
          <w:rFonts w:hint="eastAsia"/>
          <w:sz w:val="24"/>
          <w:u w:val="single"/>
        </w:rPr>
        <w:t xml:space="preserve"> </w:t>
      </w:r>
      <w:r>
        <w:rPr>
          <w:sz w:val="24"/>
          <w:u w:val="single"/>
        </w:rPr>
        <w:t xml:space="preserve">                    </w:t>
      </w:r>
    </w:p>
    <w:p>
      <w:pPr>
        <w:spacing w:line="360" w:lineRule="auto"/>
        <w:ind w:firstLine="3120" w:firstLineChars="1300"/>
        <w:rPr>
          <w:sz w:val="24"/>
        </w:rPr>
      </w:pPr>
      <w:r>
        <w:rPr>
          <w:rFonts w:hint="eastAsia" w:cs="宋体"/>
          <w:sz w:val="24"/>
        </w:rPr>
        <w:t>身份证号码：</w:t>
      </w:r>
      <w:r>
        <w:rPr>
          <w:sz w:val="24"/>
          <w:u w:val="single"/>
        </w:rPr>
        <w:t xml:space="preserve">                                  </w:t>
      </w:r>
      <w:r>
        <w:rPr>
          <w:rFonts w:hint="eastAsia"/>
          <w:sz w:val="24"/>
          <w:u w:val="single"/>
        </w:rPr>
        <w:t xml:space="preserve">  </w:t>
      </w:r>
      <w:r>
        <w:rPr>
          <w:sz w:val="24"/>
          <w:u w:val="single"/>
        </w:rPr>
        <w:t xml:space="preserve">   </w:t>
      </w:r>
    </w:p>
    <w:p>
      <w:pPr>
        <w:spacing w:line="360" w:lineRule="auto"/>
        <w:ind w:firstLine="3120" w:firstLineChars="1300"/>
        <w:rPr>
          <w:sz w:val="24"/>
        </w:rPr>
      </w:pPr>
      <w:r>
        <w:rPr>
          <w:rFonts w:hint="eastAsia" w:cs="宋体"/>
          <w:sz w:val="24"/>
        </w:rPr>
        <w:t>委托代理人（签字）：</w:t>
      </w:r>
      <w:r>
        <w:rPr>
          <w:sz w:val="24"/>
          <w:u w:val="single"/>
        </w:rPr>
        <w:t xml:space="preserve">                                </w:t>
      </w:r>
    </w:p>
    <w:p>
      <w:pPr>
        <w:spacing w:line="360" w:lineRule="auto"/>
        <w:ind w:firstLine="3120" w:firstLineChars="1300"/>
        <w:rPr>
          <w:sz w:val="24"/>
        </w:rPr>
      </w:pPr>
      <w:r>
        <w:rPr>
          <w:rFonts w:hint="eastAsia" w:cs="宋体"/>
          <w:sz w:val="24"/>
        </w:rPr>
        <w:t>身份证号码：</w:t>
      </w:r>
      <w:r>
        <w:rPr>
          <w:sz w:val="24"/>
          <w:u w:val="single"/>
        </w:rPr>
        <w:t xml:space="preserve">                                 </w:t>
      </w:r>
      <w:r>
        <w:rPr>
          <w:rFonts w:hint="eastAsia"/>
          <w:sz w:val="24"/>
          <w:u w:val="single"/>
        </w:rPr>
        <w:t xml:space="preserve"> </w:t>
      </w:r>
      <w:r>
        <w:rPr>
          <w:sz w:val="24"/>
          <w:u w:val="single"/>
        </w:rPr>
        <w:t xml:space="preserve">     </w:t>
      </w:r>
    </w:p>
    <w:p>
      <w:pPr>
        <w:spacing w:line="360" w:lineRule="auto"/>
        <w:ind w:firstLine="4560" w:firstLineChars="1900"/>
        <w:rPr>
          <w:rFonts w:eastAsia="黑体"/>
          <w:sz w:val="24"/>
        </w:rPr>
      </w:pPr>
      <w:r>
        <w:rPr>
          <w:sz w:val="24"/>
          <w:u w:val="single"/>
        </w:rPr>
        <w:t xml:space="preserve">       </w:t>
      </w:r>
      <w:r>
        <w:rPr>
          <w:rFonts w:hint="eastAsia" w:cs="宋体"/>
          <w:sz w:val="24"/>
        </w:rPr>
        <w:t>年</w:t>
      </w:r>
      <w:r>
        <w:rPr>
          <w:sz w:val="24"/>
          <w:u w:val="single"/>
        </w:rPr>
        <w:t xml:space="preserve">       </w:t>
      </w:r>
      <w:r>
        <w:rPr>
          <w:rFonts w:hint="eastAsia" w:cs="宋体"/>
          <w:sz w:val="24"/>
        </w:rPr>
        <w:t>月</w:t>
      </w:r>
      <w:r>
        <w:rPr>
          <w:sz w:val="24"/>
          <w:u w:val="single"/>
        </w:rPr>
        <w:t xml:space="preserve">       </w:t>
      </w:r>
      <w:r>
        <w:rPr>
          <w:rFonts w:hint="eastAsia" w:cs="宋体"/>
          <w:sz w:val="24"/>
        </w:rPr>
        <w:t>日</w:t>
      </w:r>
    </w:p>
    <w:p>
      <w:pPr>
        <w:spacing w:line="360" w:lineRule="auto"/>
        <w:jc w:val="left"/>
        <w:rPr>
          <w:sz w:val="28"/>
        </w:rPr>
      </w:pPr>
    </w:p>
    <w:tbl>
      <w:tblPr>
        <w:tblStyle w:val="41"/>
        <w:tblpPr w:leftFromText="180" w:rightFromText="180" w:vertAnchor="text" w:horzAnchor="page" w:tblpX="1365" w:tblpY="340"/>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360" w:lineRule="auto"/>
              <w:jc w:val="center"/>
              <w:rPr>
                <w:sz w:val="28"/>
              </w:rPr>
            </w:pPr>
            <w:r>
              <w:rPr>
                <w:rFonts w:hint="eastAsia" w:ascii="宋体" w:hAnsi="宋体" w:cs="宋体"/>
                <w:sz w:val="24"/>
              </w:rPr>
              <w:t>委托代表人身份证正面</w:t>
            </w:r>
          </w:p>
        </w:tc>
        <w:tc>
          <w:tcPr>
            <w:tcW w:w="4613" w:type="dxa"/>
            <w:vAlign w:val="center"/>
          </w:tcPr>
          <w:p>
            <w:pPr>
              <w:spacing w:line="360" w:lineRule="auto"/>
              <w:jc w:val="center"/>
              <w:rPr>
                <w:sz w:val="28"/>
              </w:rPr>
            </w:pPr>
            <w:r>
              <w:rPr>
                <w:rFonts w:hint="eastAsia" w:ascii="宋体" w:hAnsi="宋体" w:cs="宋体"/>
                <w:sz w:val="24"/>
              </w:rPr>
              <w:t>委托代表人身份证反面</w:t>
            </w:r>
          </w:p>
        </w:tc>
      </w:tr>
    </w:tbl>
    <w:p>
      <w:pPr>
        <w:pStyle w:val="5"/>
      </w:pPr>
      <w:r>
        <w:rPr>
          <w:rFonts w:ascii="宋体" w:hAnsi="宋体"/>
          <w:b w:val="0"/>
          <w:bCs w:val="0"/>
          <w:color w:val="000000" w:themeColor="text1"/>
          <w:sz w:val="28"/>
          <w:szCs w:val="28"/>
          <w14:textFill>
            <w14:solidFill>
              <w14:schemeClr w14:val="tx1"/>
            </w14:solidFill>
          </w14:textFill>
        </w:rPr>
        <w:br w:type="page"/>
      </w:r>
    </w:p>
    <w:p>
      <w:pPr>
        <w:pStyle w:val="3"/>
        <w:numPr>
          <w:ilvl w:val="0"/>
          <w:numId w:val="6"/>
        </w:numPr>
        <w:jc w:val="center"/>
      </w:pPr>
      <w:bookmarkStart w:id="161" w:name="_Toc51"/>
      <w:bookmarkStart w:id="162" w:name="_Toc19419"/>
      <w:r>
        <w:rPr>
          <w:rFonts w:hint="eastAsia"/>
          <w:lang w:val="en-US" w:eastAsia="zh-CN"/>
        </w:rPr>
        <w:t>资格审查条件</w:t>
      </w:r>
      <w:bookmarkEnd w:id="161"/>
    </w:p>
    <w:p>
      <w:pPr>
        <w:pStyle w:val="4"/>
        <w:jc w:val="center"/>
        <w:rPr>
          <w:rFonts w:hint="eastAsia" w:ascii="Times New Roman" w:hAnsi="Times New Roman" w:eastAsia="宋体" w:cs="Times New Roman"/>
          <w:b/>
          <w:bCs/>
          <w:kern w:val="0"/>
          <w:sz w:val="30"/>
          <w:szCs w:val="32"/>
          <w:lang w:val="en-US" w:eastAsia="zh-CN" w:bidi="ar-SA"/>
        </w:rPr>
      </w:pPr>
      <w:bookmarkStart w:id="163" w:name="_Toc1430"/>
      <w:bookmarkStart w:id="164" w:name="_Toc29599"/>
      <w:bookmarkStart w:id="165" w:name="_Toc3600"/>
      <w:r>
        <w:rPr>
          <w:rFonts w:hint="eastAsia" w:ascii="Times New Roman" w:hAnsi="Times New Roman" w:eastAsia="宋体" w:cs="Times New Roman"/>
          <w:b/>
          <w:bCs/>
          <w:kern w:val="0"/>
          <w:sz w:val="30"/>
          <w:szCs w:val="32"/>
          <w:lang w:val="en-US" w:eastAsia="zh-CN" w:bidi="ar-SA"/>
        </w:rPr>
        <w:t>（一）比选申请人基本情况表</w:t>
      </w:r>
      <w:bookmarkEnd w:id="163"/>
      <w:bookmarkEnd w:id="164"/>
      <w:bookmarkEnd w:id="165"/>
    </w:p>
    <w:tbl>
      <w:tblPr>
        <w:tblStyle w:val="41"/>
        <w:tblW w:w="8940" w:type="dxa"/>
        <w:tblInd w:w="2" w:type="dxa"/>
        <w:tblLayout w:type="fixed"/>
        <w:tblCellMar>
          <w:top w:w="0" w:type="dxa"/>
          <w:left w:w="108" w:type="dxa"/>
          <w:bottom w:w="0" w:type="dxa"/>
          <w:right w:w="108" w:type="dxa"/>
        </w:tblCellMar>
      </w:tblPr>
      <w:tblGrid>
        <w:gridCol w:w="2026"/>
        <w:gridCol w:w="1245"/>
        <w:gridCol w:w="1910"/>
        <w:gridCol w:w="1151"/>
        <w:gridCol w:w="2608"/>
      </w:tblGrid>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66" w:name="_Toc3788"/>
            <w:bookmarkStart w:id="167" w:name="_Toc19087"/>
            <w:r>
              <w:rPr>
                <w:rFonts w:hint="eastAsia" w:ascii="宋体" w:hAnsi="宋体" w:cs="宋体"/>
                <w:lang w:eastAsia="zh-CN"/>
              </w:rPr>
              <w:t>比选申请人</w:t>
            </w:r>
            <w:r>
              <w:rPr>
                <w:rFonts w:hint="eastAsia" w:ascii="宋体" w:hAnsi="宋体" w:cs="宋体"/>
              </w:rPr>
              <w:t>名称</w:t>
            </w:r>
            <w:bookmarkEnd w:id="166"/>
            <w:bookmarkEnd w:id="167"/>
          </w:p>
        </w:tc>
        <w:tc>
          <w:tcPr>
            <w:tcW w:w="6914"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68" w:name="_Toc1278"/>
            <w:bookmarkStart w:id="169" w:name="_Toc31754"/>
            <w:r>
              <w:rPr>
                <w:rFonts w:hint="eastAsia" w:ascii="宋体" w:hAnsi="宋体" w:cs="宋体"/>
              </w:rPr>
              <w:t>注册地址</w:t>
            </w:r>
            <w:bookmarkEnd w:id="168"/>
            <w:bookmarkEnd w:id="169"/>
          </w:p>
        </w:tc>
        <w:tc>
          <w:tcPr>
            <w:tcW w:w="3155"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70" w:name="_Toc15144"/>
            <w:bookmarkStart w:id="171" w:name="_Toc4892"/>
            <w:r>
              <w:rPr>
                <w:rFonts w:hint="eastAsia" w:ascii="宋体" w:hAnsi="宋体" w:cs="宋体"/>
              </w:rPr>
              <w:t>邮政编码</w:t>
            </w:r>
            <w:bookmarkEnd w:id="170"/>
            <w:bookmarkEnd w:id="171"/>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r>
      <w:tr>
        <w:tblPrEx>
          <w:tblCellMar>
            <w:top w:w="0" w:type="dxa"/>
            <w:left w:w="108" w:type="dxa"/>
            <w:bottom w:w="0" w:type="dxa"/>
            <w:right w:w="108" w:type="dxa"/>
          </w:tblCellMar>
        </w:tblPrEx>
        <w:trPr>
          <w:trHeight w:val="553" w:hRule="atLeast"/>
        </w:trPr>
        <w:tc>
          <w:tcPr>
            <w:tcW w:w="202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72" w:name="_Toc22248"/>
            <w:bookmarkStart w:id="173" w:name="_Toc24526"/>
            <w:r>
              <w:rPr>
                <w:rFonts w:hint="eastAsia" w:ascii="宋体" w:hAnsi="宋体" w:cs="宋体"/>
              </w:rPr>
              <w:t>联系方式</w:t>
            </w:r>
            <w:bookmarkEnd w:id="172"/>
            <w:bookmarkEnd w:id="173"/>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74" w:name="_Toc1580"/>
            <w:bookmarkStart w:id="175" w:name="_Toc30152"/>
            <w:r>
              <w:rPr>
                <w:rFonts w:hint="eastAsia" w:ascii="宋体" w:hAnsi="宋体" w:cs="宋体"/>
              </w:rPr>
              <w:t>联系人</w:t>
            </w:r>
            <w:bookmarkEnd w:id="174"/>
            <w:bookmarkEnd w:id="175"/>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76" w:name="_Toc30277"/>
            <w:bookmarkStart w:id="177" w:name="_Toc27209"/>
            <w:r>
              <w:rPr>
                <w:rFonts w:hint="eastAsia" w:ascii="宋体" w:hAnsi="宋体" w:cs="宋体"/>
              </w:rPr>
              <w:t>电    话</w:t>
            </w:r>
            <w:bookmarkEnd w:id="176"/>
            <w:bookmarkEnd w:id="177"/>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r>
      <w:tr>
        <w:tblPrEx>
          <w:tblCellMar>
            <w:top w:w="0" w:type="dxa"/>
            <w:left w:w="108" w:type="dxa"/>
            <w:bottom w:w="0" w:type="dxa"/>
            <w:right w:w="108" w:type="dxa"/>
          </w:tblCellMar>
        </w:tblPrEx>
        <w:trPr>
          <w:trHeight w:val="571" w:hRule="atLeast"/>
        </w:trPr>
        <w:tc>
          <w:tcPr>
            <w:tcW w:w="2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78" w:name="_Toc11450"/>
            <w:bookmarkStart w:id="179" w:name="_Toc25320"/>
            <w:r>
              <w:rPr>
                <w:rFonts w:hint="eastAsia" w:ascii="宋体" w:hAnsi="宋体" w:cs="宋体"/>
              </w:rPr>
              <w:t>传   真</w:t>
            </w:r>
            <w:bookmarkEnd w:id="178"/>
            <w:bookmarkEnd w:id="179"/>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80" w:name="_Toc13259"/>
            <w:bookmarkStart w:id="181" w:name="_Toc25873"/>
            <w:r>
              <w:rPr>
                <w:rFonts w:hint="eastAsia" w:ascii="宋体" w:hAnsi="宋体" w:cs="宋体"/>
              </w:rPr>
              <w:t>电子邮件</w:t>
            </w:r>
            <w:bookmarkEnd w:id="180"/>
            <w:bookmarkEnd w:id="181"/>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82" w:name="_Toc4856"/>
            <w:bookmarkStart w:id="183" w:name="_Toc9015"/>
            <w:r>
              <w:rPr>
                <w:rFonts w:hint="eastAsia" w:ascii="宋体" w:hAnsi="宋体" w:cs="宋体"/>
              </w:rPr>
              <w:t>法定代表人</w:t>
            </w:r>
            <w:bookmarkEnd w:id="182"/>
            <w:bookmarkEnd w:id="183"/>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84" w:name="_Toc31616"/>
            <w:bookmarkStart w:id="185" w:name="_Toc31558"/>
            <w:r>
              <w:rPr>
                <w:rFonts w:hint="eastAsia" w:ascii="宋体" w:hAnsi="宋体" w:cs="宋体"/>
              </w:rPr>
              <w:t>姓   名</w:t>
            </w:r>
            <w:bookmarkEnd w:id="184"/>
            <w:bookmarkEnd w:id="185"/>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eastAsia="宋体" w:cs="宋体"/>
                <w:lang w:eastAsia="zh-CN"/>
              </w:rPr>
            </w:pPr>
            <w:bookmarkStart w:id="186" w:name="_Toc9108"/>
            <w:r>
              <w:rPr>
                <w:rFonts w:hint="eastAsia" w:ascii="宋体" w:hAnsi="宋体" w:cs="宋体"/>
                <w:lang w:val="en-US" w:eastAsia="zh-CN"/>
              </w:rPr>
              <w:t>电话</w:t>
            </w:r>
            <w:bookmarkEnd w:id="186"/>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r>
      <w:tr>
        <w:tblPrEx>
          <w:tblCellMar>
            <w:top w:w="0" w:type="dxa"/>
            <w:left w:w="108" w:type="dxa"/>
            <w:bottom w:w="0" w:type="dxa"/>
            <w:right w:w="108" w:type="dxa"/>
          </w:tblCellMar>
        </w:tblPrEx>
        <w:trPr>
          <w:trHeight w:val="571"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87" w:name="_Toc28397"/>
            <w:bookmarkStart w:id="188" w:name="_Toc16329"/>
            <w:r>
              <w:rPr>
                <w:rFonts w:hint="eastAsia" w:ascii="宋体" w:hAnsi="宋体" w:cs="宋体"/>
              </w:rPr>
              <w:t>营业执照号</w:t>
            </w:r>
            <w:bookmarkEnd w:id="187"/>
            <w:bookmarkEnd w:id="188"/>
          </w:p>
        </w:tc>
        <w:tc>
          <w:tcPr>
            <w:tcW w:w="3155"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c>
          <w:tcPr>
            <w:tcW w:w="375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89" w:name="_Toc1198"/>
            <w:bookmarkStart w:id="190" w:name="_Toc32520"/>
            <w:r>
              <w:rPr>
                <w:rFonts w:hint="eastAsia" w:ascii="宋体" w:hAnsi="宋体" w:cs="宋体"/>
              </w:rPr>
              <w:t>员工总人数：</w:t>
            </w:r>
            <w:bookmarkEnd w:id="189"/>
            <w:bookmarkEnd w:id="190"/>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ascii="宋体" w:hAnsi="宋体" w:eastAsia="Calibri" w:cs="宋体"/>
              </w:rPr>
            </w:pPr>
            <w:bookmarkStart w:id="191" w:name="_Toc31602"/>
            <w:bookmarkStart w:id="192" w:name="_Toc23731"/>
            <w:r>
              <w:rPr>
                <w:rFonts w:hint="eastAsia" w:ascii="宋体" w:hAnsi="宋体" w:cs="宋体"/>
              </w:rPr>
              <w:t>服务许可证</w:t>
            </w:r>
            <w:bookmarkEnd w:id="191"/>
            <w:bookmarkEnd w:id="192"/>
          </w:p>
        </w:tc>
        <w:tc>
          <w:tcPr>
            <w:tcW w:w="6914"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93" w:name="_Toc13939"/>
            <w:bookmarkStart w:id="194" w:name="_Toc11124"/>
            <w:r>
              <w:rPr>
                <w:rFonts w:hint="eastAsia" w:ascii="宋体" w:hAnsi="宋体" w:cs="宋体"/>
              </w:rPr>
              <w:t>注册资本</w:t>
            </w:r>
            <w:bookmarkEnd w:id="193"/>
            <w:bookmarkEnd w:id="194"/>
          </w:p>
        </w:tc>
        <w:tc>
          <w:tcPr>
            <w:tcW w:w="6914"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r>
      <w:tr>
        <w:tblPrEx>
          <w:tblCellMar>
            <w:top w:w="0" w:type="dxa"/>
            <w:left w:w="108" w:type="dxa"/>
            <w:bottom w:w="0" w:type="dxa"/>
            <w:right w:w="108" w:type="dxa"/>
          </w:tblCellMar>
        </w:tblPrEx>
        <w:trPr>
          <w:trHeight w:val="525"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95" w:name="_Toc4451"/>
            <w:bookmarkStart w:id="196" w:name="_Toc6647"/>
            <w:r>
              <w:rPr>
                <w:rFonts w:hint="eastAsia" w:ascii="宋体" w:hAnsi="宋体" w:cs="宋体"/>
              </w:rPr>
              <w:t>成立时间</w:t>
            </w:r>
            <w:bookmarkEnd w:id="195"/>
            <w:bookmarkEnd w:id="196"/>
          </w:p>
        </w:tc>
        <w:tc>
          <w:tcPr>
            <w:tcW w:w="6914"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97" w:name="_Toc18093"/>
            <w:bookmarkStart w:id="198" w:name="_Toc24716"/>
            <w:r>
              <w:rPr>
                <w:rFonts w:hint="eastAsia" w:ascii="宋体" w:hAnsi="宋体" w:cs="宋体"/>
              </w:rPr>
              <w:t>基本账户开户银行</w:t>
            </w:r>
            <w:bookmarkEnd w:id="197"/>
            <w:bookmarkEnd w:id="198"/>
          </w:p>
        </w:tc>
        <w:tc>
          <w:tcPr>
            <w:tcW w:w="6914"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199" w:name="_Toc12066"/>
            <w:bookmarkStart w:id="200" w:name="_Toc22191"/>
            <w:r>
              <w:rPr>
                <w:rFonts w:hint="eastAsia" w:ascii="宋体" w:hAnsi="宋体" w:cs="宋体"/>
              </w:rPr>
              <w:t>基本账户银行账号</w:t>
            </w:r>
            <w:bookmarkEnd w:id="199"/>
            <w:bookmarkEnd w:id="200"/>
          </w:p>
        </w:tc>
        <w:tc>
          <w:tcPr>
            <w:tcW w:w="6914"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r>
      <w:tr>
        <w:tblPrEx>
          <w:tblCellMar>
            <w:top w:w="0" w:type="dxa"/>
            <w:left w:w="108" w:type="dxa"/>
            <w:bottom w:w="0" w:type="dxa"/>
            <w:right w:w="108" w:type="dxa"/>
          </w:tblCellMar>
        </w:tblPrEx>
        <w:trPr>
          <w:trHeight w:val="1031"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201" w:name="_Toc4688"/>
            <w:bookmarkStart w:id="202" w:name="_Toc20602"/>
            <w:r>
              <w:rPr>
                <w:rFonts w:hint="eastAsia" w:ascii="宋体" w:hAnsi="宋体" w:cs="宋体"/>
              </w:rPr>
              <w:t>经营范围</w:t>
            </w:r>
            <w:bookmarkEnd w:id="201"/>
            <w:bookmarkEnd w:id="202"/>
          </w:p>
        </w:tc>
        <w:tc>
          <w:tcPr>
            <w:tcW w:w="6914"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r>
      <w:tr>
        <w:tblPrEx>
          <w:tblCellMar>
            <w:top w:w="0" w:type="dxa"/>
            <w:left w:w="108" w:type="dxa"/>
            <w:bottom w:w="0" w:type="dxa"/>
            <w:right w:w="108" w:type="dxa"/>
          </w:tblCellMar>
        </w:tblPrEx>
        <w:trPr>
          <w:trHeight w:val="1263"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203" w:name="_Toc6689"/>
            <w:bookmarkStart w:id="204" w:name="_Toc31061"/>
            <w:r>
              <w:rPr>
                <w:rFonts w:hint="eastAsia" w:ascii="宋体" w:hAnsi="宋体" w:cs="宋体"/>
                <w:lang w:eastAsia="zh-CN"/>
              </w:rPr>
              <w:t>比选申请人</w:t>
            </w:r>
            <w:r>
              <w:rPr>
                <w:rFonts w:hint="eastAsia" w:ascii="宋体" w:hAnsi="宋体" w:cs="宋体"/>
              </w:rPr>
              <w:t>关联企业情况</w:t>
            </w:r>
            <w:bookmarkEnd w:id="203"/>
            <w:bookmarkEnd w:id="204"/>
          </w:p>
        </w:tc>
        <w:tc>
          <w:tcPr>
            <w:tcW w:w="6914" w:type="dxa"/>
            <w:gridSpan w:val="4"/>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rPr>
            </w:pPr>
          </w:p>
        </w:tc>
      </w:tr>
      <w:tr>
        <w:tblPrEx>
          <w:tblCellMar>
            <w:top w:w="0" w:type="dxa"/>
            <w:left w:w="108" w:type="dxa"/>
            <w:bottom w:w="0" w:type="dxa"/>
            <w:right w:w="108" w:type="dxa"/>
          </w:tblCellMar>
        </w:tblPrEx>
        <w:trPr>
          <w:trHeight w:val="286" w:hRule="atLeast"/>
        </w:trPr>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rPr>
            </w:pPr>
            <w:bookmarkStart w:id="205" w:name="_Toc16638"/>
            <w:bookmarkStart w:id="206" w:name="_Toc21519"/>
            <w:r>
              <w:rPr>
                <w:rFonts w:hint="eastAsia" w:ascii="宋体" w:hAnsi="宋体" w:cs="宋体"/>
              </w:rPr>
              <w:t>备注</w:t>
            </w:r>
            <w:bookmarkEnd w:id="205"/>
            <w:bookmarkEnd w:id="206"/>
          </w:p>
        </w:tc>
        <w:tc>
          <w:tcPr>
            <w:tcW w:w="6914"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r>
    </w:tbl>
    <w:p>
      <w:pPr>
        <w:rPr>
          <w:rFonts w:hint="eastAsia" w:ascii="宋体" w:hAnsi="宋体" w:cs="宋体"/>
          <w:kern w:val="1"/>
        </w:rPr>
      </w:pPr>
    </w:p>
    <w:p>
      <w:pPr>
        <w:spacing w:line="400" w:lineRule="exact"/>
        <w:rPr>
          <w:rFonts w:hint="eastAsia" w:ascii="宋体" w:hAnsi="宋体" w:cs="宋体"/>
          <w:kern w:val="1"/>
        </w:rPr>
      </w:pPr>
      <w:r>
        <w:rPr>
          <w:rFonts w:hint="eastAsia" w:ascii="宋体" w:hAnsi="宋体" w:cs="宋体"/>
          <w:kern w:val="1"/>
        </w:rPr>
        <w:t>注：</w:t>
      </w:r>
      <w:r>
        <w:rPr>
          <w:rFonts w:hint="eastAsia" w:ascii="宋体" w:hAnsi="宋体" w:cs="宋体"/>
          <w:kern w:val="1"/>
          <w:lang w:eastAsia="zh-CN"/>
        </w:rPr>
        <w:t>比选申请人</w:t>
      </w:r>
      <w:r>
        <w:rPr>
          <w:rFonts w:hint="eastAsia" w:ascii="宋体" w:hAnsi="宋体" w:cs="宋体"/>
          <w:kern w:val="1"/>
        </w:rPr>
        <w:t>应根据</w:t>
      </w:r>
      <w:r>
        <w:rPr>
          <w:rFonts w:hint="eastAsia" w:ascii="宋体" w:hAnsi="宋体" w:cs="宋体"/>
          <w:kern w:val="1"/>
          <w:lang w:eastAsia="zh-CN"/>
        </w:rPr>
        <w:t>比选</w:t>
      </w:r>
      <w:r>
        <w:rPr>
          <w:rFonts w:hint="eastAsia" w:ascii="宋体" w:hAnsi="宋体" w:cs="宋体"/>
          <w:kern w:val="1"/>
        </w:rPr>
        <w:t>文件第二章“资格审查条件”的要求在本表后附相关证明材料，并加盖</w:t>
      </w:r>
      <w:r>
        <w:rPr>
          <w:rFonts w:hint="eastAsia" w:ascii="宋体" w:hAnsi="宋体" w:cs="宋体"/>
          <w:kern w:val="1"/>
          <w:lang w:eastAsia="zh-CN"/>
        </w:rPr>
        <w:t>比选申请人</w:t>
      </w:r>
      <w:r>
        <w:rPr>
          <w:rFonts w:hint="eastAsia" w:ascii="宋体" w:hAnsi="宋体" w:cs="宋体"/>
          <w:kern w:val="1"/>
        </w:rPr>
        <w:t xml:space="preserve">公章。 </w:t>
      </w:r>
    </w:p>
    <w:p>
      <w:pPr>
        <w:pStyle w:val="38"/>
      </w:pPr>
    </w:p>
    <w:p/>
    <w:p>
      <w:pPr>
        <w:pStyle w:val="4"/>
        <w:jc w:val="center"/>
        <w:rPr>
          <w:rFonts w:hint="eastAsia" w:ascii="Times New Roman" w:hAnsi="Times New Roman" w:eastAsia="宋体" w:cs="Times New Roman"/>
          <w:b/>
          <w:bCs/>
          <w:kern w:val="0"/>
          <w:sz w:val="30"/>
          <w:szCs w:val="32"/>
          <w:lang w:val="en-US" w:eastAsia="zh-CN" w:bidi="ar-SA"/>
        </w:rPr>
      </w:pPr>
      <w:bookmarkStart w:id="207" w:name="_Toc21637"/>
      <w:r>
        <w:rPr>
          <w:rFonts w:hint="eastAsia" w:ascii="Times New Roman" w:hAnsi="Times New Roman" w:eastAsia="宋体" w:cs="Times New Roman"/>
          <w:b/>
          <w:bCs/>
          <w:kern w:val="0"/>
          <w:sz w:val="30"/>
          <w:szCs w:val="32"/>
          <w:lang w:val="en-US" w:eastAsia="zh-CN" w:bidi="ar-SA"/>
        </w:rPr>
        <w:t>（二）入库证明及有效性证明</w:t>
      </w:r>
      <w:bookmarkEnd w:id="207"/>
    </w:p>
    <w:p>
      <w:pPr>
        <w:numPr>
          <w:ilvl w:val="0"/>
          <w:numId w:val="0"/>
        </w:numPr>
        <w:rPr>
          <w:rFonts w:hint="eastAsia" w:eastAsia="宋体"/>
          <w:lang w:val="en-US" w:eastAsia="zh-CN"/>
        </w:rPr>
      </w:pPr>
      <w:r>
        <w:rPr>
          <w:rFonts w:hint="eastAsia"/>
          <w:lang w:val="en-US" w:eastAsia="zh-CN"/>
        </w:rPr>
        <w:t>（</w:t>
      </w:r>
      <w:r>
        <w:rPr>
          <w:rFonts w:hint="eastAsia" w:ascii="宋体" w:hAnsi="宋体" w:eastAsia="宋体" w:cs="宋体"/>
          <w:caps w:val="0"/>
          <w:spacing w:val="0"/>
          <w:sz w:val="21"/>
          <w:szCs w:val="21"/>
          <w:lang w:val="en-US" w:eastAsia="zh-CN"/>
        </w:rPr>
        <w:t>入选重庆高速公路集团有限公司招投标平台合格供方库名录“房建装修维修类”</w:t>
      </w:r>
      <w:r>
        <w:rPr>
          <w:rFonts w:hint="eastAsia"/>
          <w:lang w:val="en-US" w:eastAsia="zh-CN"/>
        </w:rPr>
        <w:t>）</w:t>
      </w:r>
    </w:p>
    <w:p/>
    <w:p>
      <w:pPr>
        <w:rPr>
          <w:rFonts w:hint="eastAsia"/>
          <w:lang w:val="en-US" w:eastAsia="zh-CN"/>
        </w:rPr>
      </w:pPr>
    </w:p>
    <w:p>
      <w:pPr>
        <w:pStyle w:val="38"/>
      </w:pPr>
    </w:p>
    <w:p/>
    <w:p>
      <w:pPr>
        <w:pStyle w:val="38"/>
      </w:pPr>
    </w:p>
    <w:p/>
    <w:p>
      <w:pPr>
        <w:pStyle w:val="38"/>
      </w:pPr>
    </w:p>
    <w:p/>
    <w:p>
      <w:pPr>
        <w:pStyle w:val="38"/>
      </w:pPr>
    </w:p>
    <w:p/>
    <w:p>
      <w:pPr>
        <w:pStyle w:val="38"/>
      </w:pPr>
    </w:p>
    <w:p/>
    <w:p>
      <w:pPr>
        <w:pStyle w:val="38"/>
      </w:pPr>
    </w:p>
    <w:p/>
    <w:p>
      <w:pPr>
        <w:pStyle w:val="38"/>
      </w:pPr>
    </w:p>
    <w:p/>
    <w:p>
      <w:pPr>
        <w:pStyle w:val="38"/>
      </w:pPr>
    </w:p>
    <w:p/>
    <w:p>
      <w:pPr>
        <w:pStyle w:val="4"/>
        <w:jc w:val="both"/>
        <w:rPr>
          <w:rFonts w:hint="eastAsia" w:ascii="Times New Roman" w:hAnsi="Times New Roman" w:eastAsia="宋体" w:cs="Times New Roman"/>
          <w:b/>
          <w:bCs/>
          <w:kern w:val="0"/>
          <w:sz w:val="30"/>
          <w:szCs w:val="32"/>
          <w:lang w:val="en-US" w:eastAsia="zh-CN" w:bidi="ar-SA"/>
        </w:rPr>
      </w:pPr>
    </w:p>
    <w:p>
      <w:pPr>
        <w:pStyle w:val="38"/>
        <w:rPr>
          <w:rFonts w:hint="default"/>
          <w:lang w:val="en-US" w:eastAsia="zh-CN"/>
        </w:rPr>
      </w:pPr>
    </w:p>
    <w:p>
      <w:pPr>
        <w:pStyle w:val="4"/>
        <w:jc w:val="center"/>
        <w:rPr>
          <w:rFonts w:hint="default"/>
          <w:lang w:val="en-US" w:eastAsia="zh-CN"/>
        </w:rPr>
      </w:pPr>
      <w:bookmarkStart w:id="208" w:name="_Toc1759"/>
      <w:r>
        <w:rPr>
          <w:rFonts w:hint="eastAsia" w:ascii="Times New Roman" w:hAnsi="Times New Roman" w:eastAsia="宋体" w:cs="Times New Roman"/>
          <w:b/>
          <w:bCs/>
          <w:kern w:val="0"/>
          <w:sz w:val="30"/>
          <w:szCs w:val="32"/>
          <w:lang w:val="en-US" w:eastAsia="zh-CN" w:bidi="ar-SA"/>
        </w:rPr>
        <w:t>（三）营业执照及资质证书</w:t>
      </w:r>
      <w:bookmarkEnd w:id="208"/>
    </w:p>
    <w:p>
      <w:pPr>
        <w:rPr>
          <w:rFonts w:hint="default"/>
          <w:lang w:val="en-US" w:eastAsia="zh-CN"/>
        </w:rPr>
      </w:pPr>
    </w:p>
    <w:p>
      <w:pPr>
        <w:pStyle w:val="38"/>
        <w:rPr>
          <w:rFonts w:hint="default"/>
          <w:lang w:val="en-US" w:eastAsia="zh-CN"/>
        </w:rPr>
      </w:pPr>
    </w:p>
    <w:p>
      <w:pPr>
        <w:rPr>
          <w:rFonts w:hint="default"/>
          <w:lang w:val="en-US" w:eastAsia="zh-CN"/>
        </w:rPr>
      </w:pPr>
    </w:p>
    <w:p>
      <w:pPr>
        <w:pStyle w:val="38"/>
        <w:rPr>
          <w:rFonts w:hint="default"/>
          <w:lang w:val="en-US" w:eastAsia="zh-CN"/>
        </w:rPr>
      </w:pPr>
    </w:p>
    <w:p>
      <w:pPr>
        <w:rPr>
          <w:rFonts w:hint="default"/>
          <w:lang w:val="en-US" w:eastAsia="zh-CN"/>
        </w:rPr>
      </w:pPr>
    </w:p>
    <w:p>
      <w:pPr>
        <w:pStyle w:val="38"/>
        <w:rPr>
          <w:rFonts w:hint="default"/>
          <w:lang w:val="en-US" w:eastAsia="zh-CN"/>
        </w:rPr>
      </w:pPr>
    </w:p>
    <w:p>
      <w:pPr>
        <w:rPr>
          <w:rFonts w:hint="default"/>
          <w:lang w:val="en-US" w:eastAsia="zh-CN"/>
        </w:rPr>
      </w:pPr>
    </w:p>
    <w:p>
      <w:pPr>
        <w:pStyle w:val="38"/>
        <w:rPr>
          <w:rFonts w:hint="default"/>
          <w:lang w:val="en-US" w:eastAsia="zh-CN"/>
        </w:rPr>
      </w:pPr>
    </w:p>
    <w:p>
      <w:pPr>
        <w:rPr>
          <w:rFonts w:hint="default"/>
          <w:lang w:val="en-US" w:eastAsia="zh-CN"/>
        </w:rPr>
      </w:pPr>
    </w:p>
    <w:p>
      <w:pPr>
        <w:pStyle w:val="38"/>
        <w:rPr>
          <w:rFonts w:hint="default"/>
          <w:lang w:val="en-US" w:eastAsia="zh-CN"/>
        </w:rPr>
      </w:pPr>
    </w:p>
    <w:p>
      <w:pPr>
        <w:rPr>
          <w:rFonts w:hint="default"/>
          <w:lang w:val="en-US" w:eastAsia="zh-CN"/>
        </w:rPr>
      </w:pPr>
    </w:p>
    <w:p>
      <w:pPr>
        <w:pStyle w:val="38"/>
        <w:rPr>
          <w:rFonts w:hint="default"/>
          <w:lang w:val="en-US" w:eastAsia="zh-CN"/>
        </w:rPr>
      </w:pPr>
    </w:p>
    <w:p>
      <w:pPr>
        <w:rPr>
          <w:rFonts w:hint="default"/>
          <w:lang w:val="en-US" w:eastAsia="zh-CN"/>
        </w:rPr>
      </w:pPr>
    </w:p>
    <w:p>
      <w:pPr>
        <w:pStyle w:val="38"/>
        <w:rPr>
          <w:rFonts w:hint="default"/>
          <w:lang w:val="en-US" w:eastAsia="zh-CN"/>
        </w:rPr>
      </w:pPr>
    </w:p>
    <w:p>
      <w:pPr>
        <w:rPr>
          <w:rFonts w:hint="default"/>
          <w:lang w:val="en-US" w:eastAsia="zh-CN"/>
        </w:rPr>
      </w:pPr>
    </w:p>
    <w:p>
      <w:pPr>
        <w:pStyle w:val="38"/>
        <w:rPr>
          <w:rFonts w:hint="default"/>
          <w:lang w:val="en-US" w:eastAsia="zh-CN"/>
        </w:rPr>
      </w:pPr>
    </w:p>
    <w:p>
      <w:pPr>
        <w:rPr>
          <w:rFonts w:hint="default"/>
          <w:lang w:val="en-US" w:eastAsia="zh-CN"/>
        </w:rPr>
      </w:pPr>
    </w:p>
    <w:p>
      <w:pPr>
        <w:jc w:val="both"/>
        <w:rPr>
          <w:rFonts w:hint="eastAsia" w:ascii="Times New Roman" w:hAnsi="Times New Roman" w:eastAsia="宋体" w:cs="Times New Roman"/>
          <w:b/>
          <w:bCs/>
          <w:kern w:val="0"/>
          <w:sz w:val="30"/>
          <w:szCs w:val="32"/>
          <w:lang w:val="en-US" w:eastAsia="zh-CN" w:bidi="ar-SA"/>
        </w:rPr>
      </w:pPr>
    </w:p>
    <w:p>
      <w:pPr>
        <w:pStyle w:val="38"/>
        <w:rPr>
          <w:rFonts w:hint="eastAsia"/>
          <w:lang w:val="en-US" w:eastAsia="zh-CN"/>
        </w:rPr>
      </w:pPr>
    </w:p>
    <w:p>
      <w:pPr>
        <w:jc w:val="both"/>
        <w:rPr>
          <w:rFonts w:hint="eastAsia" w:ascii="Times New Roman" w:hAnsi="Times New Roman" w:eastAsia="宋体" w:cs="Times New Roman"/>
          <w:b/>
          <w:bCs/>
          <w:kern w:val="0"/>
          <w:sz w:val="30"/>
          <w:szCs w:val="32"/>
          <w:lang w:val="en-US" w:eastAsia="zh-CN" w:bidi="ar-SA"/>
        </w:rPr>
      </w:pPr>
    </w:p>
    <w:p>
      <w:pPr>
        <w:jc w:val="both"/>
        <w:rPr>
          <w:rFonts w:hint="eastAsia" w:ascii="Times New Roman" w:hAnsi="Times New Roman" w:eastAsia="宋体" w:cs="Times New Roman"/>
          <w:b/>
          <w:bCs/>
          <w:kern w:val="0"/>
          <w:sz w:val="30"/>
          <w:szCs w:val="32"/>
          <w:lang w:val="en-US" w:eastAsia="zh-CN" w:bidi="ar-SA"/>
        </w:rPr>
      </w:pPr>
    </w:p>
    <w:p>
      <w:pPr>
        <w:pStyle w:val="2"/>
        <w:rPr>
          <w:rFonts w:hint="eastAsia"/>
          <w:lang w:val="en-US" w:eastAsia="zh-CN"/>
        </w:rPr>
      </w:pPr>
    </w:p>
    <w:p>
      <w:pPr>
        <w:jc w:val="center"/>
        <w:rPr>
          <w:rFonts w:hint="default" w:ascii="Times New Roman" w:hAnsi="Times New Roman" w:eastAsia="宋体" w:cs="Times New Roman"/>
          <w:b/>
          <w:bCs/>
          <w:kern w:val="0"/>
          <w:sz w:val="30"/>
          <w:szCs w:val="32"/>
          <w:lang w:val="en-US" w:eastAsia="zh-CN" w:bidi="ar-SA"/>
        </w:rPr>
      </w:pPr>
      <w:r>
        <w:rPr>
          <w:rFonts w:hint="eastAsia" w:ascii="Times New Roman" w:hAnsi="Times New Roman" w:eastAsia="宋体" w:cs="Times New Roman"/>
          <w:b/>
          <w:bCs/>
          <w:kern w:val="0"/>
          <w:sz w:val="30"/>
          <w:szCs w:val="32"/>
          <w:lang w:val="en-US" w:eastAsia="zh-CN" w:bidi="ar-SA"/>
        </w:rPr>
        <w:t>（四）信誉承诺书及证明资料</w:t>
      </w:r>
    </w:p>
    <w:p>
      <w:pPr>
        <w:jc w:val="both"/>
        <w:rPr>
          <w:rFonts w:hint="eastAsia" w:ascii="Times New Roman" w:hAnsi="Times New Roman" w:eastAsia="宋体" w:cs="Times New Roman"/>
          <w:b/>
          <w:bCs/>
          <w:kern w:val="0"/>
          <w:sz w:val="30"/>
          <w:szCs w:val="32"/>
          <w:lang w:val="en-US" w:eastAsia="zh-CN" w:bidi="ar-SA"/>
        </w:rPr>
      </w:pPr>
    </w:p>
    <w:p>
      <w:pPr>
        <w:pStyle w:val="5"/>
        <w:ind w:firstLine="560"/>
        <w:jc w:val="center"/>
        <w:rPr>
          <w:rFonts w:hint="eastAsia" w:ascii="宋体" w:hAnsi="宋体" w:cs="宋体"/>
          <w:b/>
          <w:bCs/>
          <w:sz w:val="32"/>
          <w:szCs w:val="32"/>
        </w:rPr>
      </w:pPr>
      <w:bookmarkStart w:id="209" w:name="_Toc25522"/>
      <w:bookmarkStart w:id="210" w:name="_Toc12423"/>
      <w:r>
        <w:rPr>
          <w:rFonts w:hint="eastAsia" w:ascii="宋体" w:hAnsi="宋体" w:cs="宋体"/>
        </w:rPr>
        <w:t>信誉承诺书</w:t>
      </w:r>
      <w:bookmarkEnd w:id="209"/>
      <w:bookmarkEnd w:id="210"/>
    </w:p>
    <w:p>
      <w:pPr>
        <w:spacing w:line="360" w:lineRule="auto"/>
        <w:jc w:val="lef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u w:val="single"/>
          <w:lang w:eastAsia="zh-CN"/>
        </w:rPr>
        <w:t>比选人</w:t>
      </w:r>
      <w:r>
        <w:rPr>
          <w:rFonts w:hint="eastAsia" w:ascii="宋体" w:hAnsi="宋体" w:cs="宋体"/>
          <w:sz w:val="24"/>
          <w:u w:val="single"/>
        </w:rPr>
        <w:t xml:space="preserve">）        </w:t>
      </w:r>
    </w:p>
    <w:p>
      <w:pPr>
        <w:spacing w:line="360" w:lineRule="auto"/>
        <w:jc w:val="left"/>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我单位参加</w:t>
      </w:r>
      <w:r>
        <w:rPr>
          <w:rFonts w:hint="eastAsia" w:ascii="宋体" w:hAnsi="宋体" w:cs="宋体"/>
          <w:sz w:val="24"/>
          <w:u w:val="single"/>
        </w:rPr>
        <w:t xml:space="preserve">              </w:t>
      </w:r>
      <w:r>
        <w:rPr>
          <w:rFonts w:hint="eastAsia" w:ascii="宋体" w:hAnsi="宋体" w:cs="宋体"/>
          <w:sz w:val="24"/>
        </w:rPr>
        <w:t>（项目名称）的投标，对以下内容作出真实性承诺：</w:t>
      </w:r>
    </w:p>
    <w:p>
      <w:pPr>
        <w:snapToGrid w:val="0"/>
        <w:spacing w:line="360" w:lineRule="auto"/>
        <w:ind w:firstLine="480" w:firstLineChars="200"/>
        <w:rPr>
          <w:rFonts w:hint="eastAsia" w:ascii="宋体" w:hAnsi="宋体" w:cs="宋体"/>
          <w:sz w:val="24"/>
        </w:rPr>
      </w:pPr>
      <w:r>
        <w:rPr>
          <w:rFonts w:hint="eastAsia" w:ascii="宋体" w:hAnsi="宋体" w:cs="宋体"/>
          <w:sz w:val="24"/>
        </w:rPr>
        <w:t>（1）未处于被责令停业，投标资格被取消，财产被接管、冻结、破产状态；</w:t>
      </w:r>
    </w:p>
    <w:p>
      <w:pPr>
        <w:snapToGrid w:val="0"/>
        <w:spacing w:line="360" w:lineRule="auto"/>
        <w:ind w:firstLine="480" w:firstLineChars="200"/>
        <w:rPr>
          <w:rFonts w:hint="eastAsia" w:ascii="宋体" w:hAnsi="宋体" w:cs="宋体"/>
          <w:sz w:val="24"/>
        </w:rPr>
      </w:pPr>
      <w:r>
        <w:rPr>
          <w:rFonts w:hint="eastAsia" w:ascii="宋体" w:hAnsi="宋体" w:cs="宋体"/>
          <w:sz w:val="24"/>
        </w:rPr>
        <w:t>（2）未被交通运输部或重庆市交通主管部门取消投标资格且目前正处于处罚期内或禁止进入该重庆高速公路服务区经营市场且处于有效期内；</w:t>
      </w:r>
    </w:p>
    <w:p>
      <w:pPr>
        <w:snapToGrid w:val="0"/>
        <w:spacing w:line="360" w:lineRule="auto"/>
        <w:ind w:firstLine="480" w:firstLineChars="200"/>
        <w:rPr>
          <w:rFonts w:ascii="宋体" w:hAnsi="宋体" w:cs="宋体"/>
          <w:sz w:val="24"/>
        </w:rPr>
      </w:pPr>
      <w:r>
        <w:rPr>
          <w:rFonts w:hint="eastAsia" w:ascii="宋体" w:hAnsi="宋体" w:cs="宋体"/>
          <w:sz w:val="24"/>
        </w:rPr>
        <w:t>（3）在最近三年内未有骗取中标或严重违约或重大经营安全质量问题的；</w:t>
      </w:r>
    </w:p>
    <w:p>
      <w:pPr>
        <w:pStyle w:val="4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具有良好的商业信誉，在2020年-2022年在经营活动中没有重大违法记录，在国家企业信用信息公示系统（http://www.gsxt.gov.cn/）中未被列入严重违法失信企业名单、“信用中国”（http://www.creditchina.gov.cn/）中未被列入失信惩戒对象</w:t>
      </w:r>
    </w:p>
    <w:p>
      <w:pPr>
        <w:pStyle w:val="4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（5）比选申请人处于正常营业状况并未有被责令停业、取消投标资格、财产被冻结以及比选申请人未处于破产状态，近三年内在经营活动中没有重大违法记录。</w:t>
      </w:r>
    </w:p>
    <w:p>
      <w:pPr>
        <w:snapToGrid w:val="0"/>
        <w:spacing w:line="360" w:lineRule="auto"/>
        <w:ind w:firstLine="480" w:firstLineChars="200"/>
        <w:rPr>
          <w:rFonts w:hint="eastAsia" w:ascii="宋体" w:hAnsi="宋体" w:cs="宋体"/>
          <w:sz w:val="24"/>
        </w:rPr>
      </w:pPr>
      <w:r>
        <w:rPr>
          <w:rFonts w:hint="eastAsia" w:ascii="宋体" w:hAnsi="宋体" w:cs="宋体"/>
          <w:sz w:val="24"/>
        </w:rPr>
        <w:t>2、我公司在响应文件中提供的相关证明材料真实有效，不存在弄虚作假情形。</w:t>
      </w:r>
      <w:r>
        <w:rPr>
          <w:rFonts w:hint="eastAsia" w:ascii="宋体" w:hAnsi="宋体" w:cs="宋体"/>
          <w:sz w:val="24"/>
          <w:lang w:eastAsia="zh-CN"/>
        </w:rPr>
        <w:t>比选人</w:t>
      </w:r>
      <w:r>
        <w:rPr>
          <w:rFonts w:hint="eastAsia" w:ascii="宋体" w:hAnsi="宋体" w:cs="宋体"/>
          <w:sz w:val="24"/>
        </w:rPr>
        <w:t>在合同签订前均有权对我司提供的资料进行核实，若发现弄虚作假，取消中标资格，并按相关法律法规报</w:t>
      </w:r>
      <w:r>
        <w:rPr>
          <w:rFonts w:hint="eastAsia" w:ascii="宋体" w:hAnsi="宋体" w:cs="宋体"/>
          <w:sz w:val="24"/>
          <w:lang w:eastAsia="zh-CN"/>
        </w:rPr>
        <w:t>比选</w:t>
      </w:r>
      <w:r>
        <w:rPr>
          <w:rFonts w:hint="eastAsia" w:ascii="宋体" w:hAnsi="宋体" w:cs="宋体"/>
          <w:sz w:val="24"/>
        </w:rPr>
        <w:t>投标监督部门处理，我司自愿承担因此造成的相关责任并赔偿相应损失。</w:t>
      </w:r>
    </w:p>
    <w:p>
      <w:pPr>
        <w:snapToGrid w:val="0"/>
        <w:spacing w:line="360" w:lineRule="auto"/>
        <w:ind w:firstLine="480" w:firstLineChars="200"/>
        <w:rPr>
          <w:rFonts w:hint="eastAsia"/>
        </w:rPr>
      </w:pPr>
      <w:r>
        <w:rPr>
          <w:rFonts w:hint="eastAsia" w:ascii="宋体" w:hAnsi="宋体" w:cs="宋体"/>
          <w:sz w:val="24"/>
        </w:rPr>
        <w:t>3、我公司的响应文件符合第四章 合同条款及格式规定，响应文件中没有</w:t>
      </w:r>
      <w:r>
        <w:rPr>
          <w:rFonts w:hint="eastAsia" w:ascii="宋体" w:hAnsi="宋体" w:cs="宋体"/>
          <w:sz w:val="24"/>
          <w:lang w:eastAsia="zh-CN"/>
        </w:rPr>
        <w:t>比选人</w:t>
      </w:r>
      <w:r>
        <w:rPr>
          <w:rFonts w:hint="eastAsia" w:ascii="宋体" w:hAnsi="宋体" w:cs="宋体"/>
          <w:sz w:val="24"/>
        </w:rPr>
        <w:t>不能接受的条件。</w:t>
      </w:r>
    </w:p>
    <w:p>
      <w:pPr>
        <w:tabs>
          <w:tab w:val="left" w:pos="9030"/>
        </w:tabs>
        <w:spacing w:line="360" w:lineRule="auto"/>
        <w:ind w:firstLine="420"/>
        <w:jc w:val="right"/>
        <w:rPr>
          <w:rFonts w:hint="eastAsia" w:ascii="宋体" w:hAnsi="宋体" w:cs="宋体"/>
        </w:rPr>
      </w:pPr>
      <w:r>
        <w:rPr>
          <w:rFonts w:hint="eastAsia" w:ascii="宋体" w:hAnsi="宋体" w:cs="宋体"/>
          <w:lang w:eastAsia="zh-CN"/>
        </w:rPr>
        <w:t>比选申请人</w:t>
      </w:r>
      <w:r>
        <w:rPr>
          <w:rFonts w:hint="eastAsia" w:ascii="宋体" w:hAnsi="宋体" w:cs="宋体"/>
        </w:rPr>
        <w:t xml:space="preserve">: </w:t>
      </w:r>
      <w:r>
        <w:rPr>
          <w:rFonts w:hint="eastAsia" w:ascii="宋体" w:hAnsi="宋体" w:cs="宋体"/>
          <w:u w:val="single"/>
        </w:rPr>
        <w:t xml:space="preserve">                 （盖章）</w:t>
      </w:r>
      <w:r>
        <w:rPr>
          <w:rFonts w:hint="eastAsia" w:ascii="宋体" w:hAnsi="宋体" w:cs="宋体"/>
        </w:rPr>
        <w:t xml:space="preserve"> </w:t>
      </w:r>
    </w:p>
    <w:p>
      <w:pPr>
        <w:spacing w:line="360" w:lineRule="auto"/>
        <w:ind w:firstLine="420"/>
        <w:jc w:val="right"/>
        <w:rPr>
          <w:rFonts w:ascii="宋体" w:hAnsi="宋体" w:cs="宋体"/>
        </w:rPr>
      </w:pPr>
    </w:p>
    <w:p>
      <w:pPr>
        <w:spacing w:line="360" w:lineRule="auto"/>
        <w:ind w:firstLine="420"/>
        <w:jc w:val="right"/>
        <w:rPr>
          <w:rFonts w:hint="eastAsia" w:ascii="Times New Roman" w:hAnsi="Times New Roman" w:eastAsia="宋体" w:cs="Times New Roman"/>
          <w:b/>
          <w:bCs/>
          <w:kern w:val="0"/>
          <w:sz w:val="30"/>
          <w:szCs w:val="32"/>
          <w:lang w:val="en-US" w:eastAsia="zh-CN" w:bidi="ar-SA"/>
        </w:rPr>
      </w:pPr>
      <w:r>
        <w:rPr>
          <w:rFonts w:hint="eastAsia" w:ascii="宋体" w:hAnsi="宋体" w:cs="宋体"/>
        </w:rPr>
        <w:t xml:space="preserve">    年   月   日</w:t>
      </w:r>
    </w:p>
    <w:p>
      <w:pPr>
        <w:jc w:val="center"/>
        <w:rPr>
          <w:rFonts w:hint="eastAsia" w:ascii="Times New Roman" w:hAnsi="Times New Roman" w:eastAsia="宋体" w:cs="Times New Roman"/>
          <w:b/>
          <w:bCs/>
          <w:kern w:val="0"/>
          <w:sz w:val="30"/>
          <w:szCs w:val="32"/>
          <w:lang w:val="en-US" w:eastAsia="zh-CN" w:bidi="ar-SA"/>
        </w:rPr>
      </w:pPr>
    </w:p>
    <w:p>
      <w:pPr>
        <w:jc w:val="center"/>
        <w:rPr>
          <w:rFonts w:hint="eastAsia" w:ascii="Times New Roman" w:hAnsi="Times New Roman" w:eastAsia="宋体" w:cs="Times New Roman"/>
          <w:b/>
          <w:bCs/>
          <w:kern w:val="0"/>
          <w:sz w:val="30"/>
          <w:szCs w:val="32"/>
          <w:lang w:val="en-US" w:eastAsia="zh-CN" w:bidi="ar-SA"/>
        </w:rPr>
      </w:pPr>
    </w:p>
    <w:p>
      <w:pPr>
        <w:jc w:val="center"/>
        <w:rPr>
          <w:rFonts w:hint="eastAsia" w:ascii="Times New Roman" w:hAnsi="Times New Roman" w:eastAsia="宋体" w:cs="Times New Roman"/>
          <w:b/>
          <w:bCs/>
          <w:kern w:val="0"/>
          <w:sz w:val="30"/>
          <w:szCs w:val="32"/>
          <w:lang w:val="en-US" w:eastAsia="zh-CN" w:bidi="ar-SA"/>
        </w:rPr>
      </w:pPr>
    </w:p>
    <w:p>
      <w:pPr>
        <w:jc w:val="center"/>
        <w:rPr>
          <w:rFonts w:hint="eastAsia" w:ascii="Times New Roman" w:hAnsi="Times New Roman" w:eastAsia="宋体" w:cs="Times New Roman"/>
          <w:b/>
          <w:bCs/>
          <w:kern w:val="0"/>
          <w:sz w:val="30"/>
          <w:szCs w:val="32"/>
          <w:lang w:val="en-US" w:eastAsia="zh-CN" w:bidi="ar-SA"/>
        </w:rPr>
      </w:pPr>
    </w:p>
    <w:p>
      <w:pPr>
        <w:jc w:val="center"/>
        <w:rPr>
          <w:rFonts w:hint="eastAsia" w:ascii="Times New Roman" w:hAnsi="Times New Roman" w:eastAsia="宋体" w:cs="Times New Roman"/>
          <w:b/>
          <w:bCs/>
          <w:kern w:val="0"/>
          <w:sz w:val="30"/>
          <w:szCs w:val="32"/>
          <w:lang w:val="en-US" w:eastAsia="zh-CN" w:bidi="ar-SA"/>
        </w:rPr>
      </w:pPr>
      <w:r>
        <w:rPr>
          <w:rFonts w:hint="eastAsia" w:ascii="Times New Roman" w:hAnsi="Times New Roman" w:eastAsia="宋体" w:cs="Times New Roman"/>
          <w:b/>
          <w:bCs/>
          <w:kern w:val="0"/>
          <w:sz w:val="30"/>
          <w:szCs w:val="32"/>
          <w:lang w:val="en-US" w:eastAsia="zh-CN" w:bidi="ar-SA"/>
        </w:rPr>
        <w:t>（五）项目实施人员一览表</w:t>
      </w:r>
    </w:p>
    <w:p>
      <w:pPr>
        <w:snapToGrid w:val="0"/>
        <w:spacing w:before="159" w:beforeLines="50" w:after="5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41"/>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962"/>
        <w:gridCol w:w="1035"/>
        <w:gridCol w:w="1125"/>
        <w:gridCol w:w="1268"/>
        <w:gridCol w:w="1429"/>
        <w:gridCol w:w="1286"/>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962"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68"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429"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hint="eastAsia" w:ascii="宋体" w:hAnsi="宋体" w:eastAsia="宋体"/>
                <w:b/>
                <w:bCs/>
                <w:color w:val="000000" w:themeColor="text1"/>
                <w:sz w:val="24"/>
                <w:szCs w:val="20"/>
                <w:lang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429"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429"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pStyle w:val="22"/>
              <w:snapToGrid w:val="0"/>
              <w:spacing w:before="159" w:beforeLines="50" w:after="50" w:line="360" w:lineRule="auto"/>
              <w:ind w:left="5250"/>
              <w:rPr>
                <w:rFonts w:ascii="宋体" w:hAnsi="宋体"/>
                <w:b/>
                <w:color w:val="000000" w:themeColor="text1"/>
                <w:kern w:val="44"/>
                <w:szCs w:val="24"/>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tcPr>
          <w:p>
            <w:pPr>
              <w:pStyle w:val="22"/>
              <w:snapToGrid w:val="0"/>
              <w:spacing w:before="159" w:beforeLines="50" w:after="50" w:line="360" w:lineRule="auto"/>
              <w:ind w:left="5250"/>
              <w:rPr>
                <w:rFonts w:ascii="宋体" w:hAnsi="宋体"/>
                <w:b/>
                <w:color w:val="000000" w:themeColor="text1"/>
                <w:kern w:val="44"/>
                <w:szCs w:val="24"/>
                <w14:textFill>
                  <w14:solidFill>
                    <w14:schemeClr w14:val="tx1"/>
                  </w14:solidFill>
                </w14:textFill>
              </w:rPr>
            </w:pPr>
          </w:p>
        </w:tc>
        <w:tc>
          <w:tcPr>
            <w:tcW w:w="1429" w:type="dxa"/>
            <w:tcBorders>
              <w:top w:val="single" w:color="auto" w:sz="4" w:space="0"/>
              <w:left w:val="single" w:color="auto" w:sz="4" w:space="0"/>
              <w:bottom w:val="single" w:color="auto" w:sz="4" w:space="0"/>
              <w:right w:val="single" w:color="auto" w:sz="4" w:space="0"/>
            </w:tcBorders>
          </w:tcPr>
          <w:p>
            <w:pPr>
              <w:pStyle w:val="22"/>
              <w:spacing w:line="360" w:lineRule="auto"/>
              <w:ind w:left="5250"/>
              <w:rPr>
                <w:rFonts w:ascii="宋体" w:hAnsi="宋体"/>
                <w:color w:val="000000" w:themeColor="text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429"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429"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429"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429"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在填写时，如本表格不适合投标单位的实际情况，可根据本表格式自行划表填写。</w:t>
      </w:r>
    </w:p>
    <w:p>
      <w:pPr>
        <w:pStyle w:val="164"/>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2.附人员证书复印件；</w:t>
      </w: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比选人名称（盖章）：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比选人代表签字或盖章：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pStyle w:val="38"/>
        <w:rPr>
          <w:rFonts w:hint="default"/>
          <w:lang w:val="en-US" w:eastAsia="zh-CN"/>
        </w:rPr>
      </w:pPr>
    </w:p>
    <w:p>
      <w:pPr>
        <w:rPr>
          <w:rFonts w:hint="default"/>
          <w:lang w:val="en-US" w:eastAsia="zh-CN"/>
        </w:rPr>
      </w:pPr>
    </w:p>
    <w:p>
      <w:pPr>
        <w:pStyle w:val="38"/>
        <w:rPr>
          <w:rFonts w:hint="default"/>
          <w:lang w:val="en-US" w:eastAsia="zh-CN"/>
        </w:rPr>
      </w:pPr>
    </w:p>
    <w:bookmarkEnd w:id="162"/>
    <w:p>
      <w:pPr>
        <w:pStyle w:val="3"/>
        <w:numPr>
          <w:ilvl w:val="0"/>
          <w:numId w:val="0"/>
        </w:numPr>
        <w:jc w:val="center"/>
        <w:rPr>
          <w:rFonts w:hint="default"/>
          <w:color w:val="000000" w:themeColor="text1"/>
          <w:sz w:val="32"/>
          <w:lang w:val="en-US"/>
          <w14:textFill>
            <w14:solidFill>
              <w14:schemeClr w14:val="tx1"/>
            </w14:solidFill>
          </w14:textFill>
        </w:rPr>
      </w:pPr>
      <w:bookmarkStart w:id="211" w:name="_Toc384"/>
      <w:bookmarkStart w:id="212" w:name="_Toc24290"/>
      <w:r>
        <w:rPr>
          <w:rFonts w:hint="eastAsia"/>
          <w:lang w:val="en-US" w:eastAsia="zh-CN"/>
        </w:rPr>
        <w:t>三、商务部分</w:t>
      </w:r>
      <w:bookmarkEnd w:id="211"/>
    </w:p>
    <w:p>
      <w:pPr>
        <w:pStyle w:val="5"/>
        <w:ind w:firstLine="301" w:firstLineChars="100"/>
        <w:jc w:val="center"/>
        <w:rPr>
          <w:rFonts w:hint="default" w:ascii="Times New Roman" w:hAnsi="Times New Roman" w:eastAsia="宋体" w:cs="Times New Roman"/>
          <w:b/>
          <w:bCs/>
          <w:kern w:val="0"/>
          <w:sz w:val="30"/>
          <w:szCs w:val="32"/>
          <w:lang w:val="en-US" w:eastAsia="zh-CN" w:bidi="ar-SA"/>
        </w:rPr>
      </w:pPr>
      <w:bookmarkStart w:id="213" w:name="_Toc7028"/>
      <w:r>
        <w:rPr>
          <w:rFonts w:hint="eastAsia" w:ascii="Times New Roman" w:hAnsi="Times New Roman" w:eastAsia="宋体" w:cs="Times New Roman"/>
          <w:b/>
          <w:bCs/>
          <w:kern w:val="0"/>
          <w:sz w:val="30"/>
          <w:szCs w:val="32"/>
          <w:lang w:val="en-US" w:eastAsia="zh-CN" w:bidi="ar-SA"/>
        </w:rPr>
        <w:t>（一）投标人</w:t>
      </w:r>
      <w:bookmarkEnd w:id="212"/>
      <w:r>
        <w:rPr>
          <w:rFonts w:hint="eastAsia" w:ascii="Times New Roman" w:hAnsi="Times New Roman" w:eastAsia="宋体" w:cs="Times New Roman"/>
          <w:b/>
          <w:bCs/>
          <w:kern w:val="0"/>
          <w:sz w:val="30"/>
          <w:szCs w:val="32"/>
          <w:lang w:val="en-US" w:eastAsia="zh-CN" w:bidi="ar-SA"/>
        </w:rPr>
        <w:t>业绩</w:t>
      </w:r>
      <w:bookmarkEnd w:id="213"/>
    </w:p>
    <w:p>
      <w:pPr>
        <w:pStyle w:val="163"/>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p>
    <w:p>
      <w:pPr>
        <w:snapToGrid w:val="0"/>
        <w:spacing w:before="159" w:beforeLines="50" w:after="50"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提供业绩合同复印件</w:t>
      </w:r>
    </w:p>
    <w:p>
      <w:pPr>
        <w:pStyle w:val="5"/>
        <w:jc w:val="both"/>
        <w:rPr>
          <w:rFonts w:ascii="宋体" w:hAnsi="宋体"/>
          <w:b w:val="0"/>
          <w:color w:val="000000" w:themeColor="text1"/>
          <w:sz w:val="32"/>
          <w14:textFill>
            <w14:solidFill>
              <w14:schemeClr w14:val="tx1"/>
            </w14:solidFill>
          </w14:textFill>
        </w:rPr>
      </w:pPr>
    </w:p>
    <w:p>
      <w:pPr>
        <w:snapToGrid w:val="0"/>
        <w:spacing w:before="159" w:beforeLines="50" w:after="50" w:line="360" w:lineRule="auto"/>
        <w:ind w:firstLine="2400" w:firstLineChars="1000"/>
        <w:rPr>
          <w:rFonts w:hint="eastAsia" w:ascii="宋体" w:hAnsi="宋体"/>
          <w:color w:val="000000" w:themeColor="text1"/>
          <w:sz w:val="24"/>
          <w14:textFill>
            <w14:solidFill>
              <w14:schemeClr w14:val="tx1"/>
            </w14:solidFill>
          </w14:textFill>
        </w:rPr>
      </w:pPr>
    </w:p>
    <w:p>
      <w:pPr>
        <w:snapToGrid w:val="0"/>
        <w:spacing w:before="159" w:beforeLines="50" w:after="50" w:line="360" w:lineRule="auto"/>
        <w:ind w:firstLine="2400" w:firstLineChars="1000"/>
        <w:rPr>
          <w:rFonts w:hint="eastAsia" w:ascii="宋体" w:hAnsi="宋体"/>
          <w:color w:val="000000" w:themeColor="text1"/>
          <w:sz w:val="24"/>
          <w14:textFill>
            <w14:solidFill>
              <w14:schemeClr w14:val="tx1"/>
            </w14:solidFill>
          </w14:textFill>
        </w:rPr>
      </w:pPr>
    </w:p>
    <w:p>
      <w:pPr>
        <w:spacing w:line="360" w:lineRule="auto"/>
        <w:ind w:left="480"/>
        <w:jc w:val="center"/>
        <w:rPr>
          <w:rFonts w:ascii="宋体" w:hAnsi="宋体"/>
          <w:b/>
          <w:color w:val="000000" w:themeColor="text1"/>
          <w:sz w:val="28"/>
          <w14:textFill>
            <w14:solidFill>
              <w14:schemeClr w14:val="tx1"/>
            </w14:solidFill>
          </w14:textFill>
        </w:rPr>
      </w:pPr>
    </w:p>
    <w:p>
      <w:pPr>
        <w:pStyle w:val="38"/>
        <w:rPr>
          <w:rFonts w:hint="eastAsia" w:ascii="宋体" w:hAnsi="宋体"/>
          <w:b/>
          <w:color w:val="000000" w:themeColor="text1"/>
          <w:sz w:val="28"/>
          <w:lang w:eastAsia="zh-CN"/>
          <w14:textFill>
            <w14:solidFill>
              <w14:schemeClr w14:val="tx1"/>
            </w14:solidFill>
          </w14:textFill>
        </w:rPr>
      </w:pPr>
    </w:p>
    <w:p>
      <w:pPr>
        <w:pStyle w:val="38"/>
        <w:rPr>
          <w:rFonts w:hint="eastAsia" w:ascii="宋体" w:hAnsi="宋体"/>
          <w:b/>
          <w:color w:val="000000" w:themeColor="text1"/>
          <w:sz w:val="28"/>
          <w:lang w:eastAsia="zh-CN"/>
          <w14:textFill>
            <w14:solidFill>
              <w14:schemeClr w14:val="tx1"/>
            </w14:solidFill>
          </w14:textFill>
        </w:rPr>
      </w:pPr>
    </w:p>
    <w:p>
      <w:pPr>
        <w:pStyle w:val="38"/>
        <w:rPr>
          <w:rFonts w:hint="eastAsia" w:ascii="宋体" w:hAnsi="宋体"/>
          <w:b/>
          <w:color w:val="000000" w:themeColor="text1"/>
          <w:sz w:val="28"/>
          <w:lang w:eastAsia="zh-CN"/>
          <w14:textFill>
            <w14:solidFill>
              <w14:schemeClr w14:val="tx1"/>
            </w14:solidFill>
          </w14:textFill>
        </w:rPr>
      </w:pPr>
    </w:p>
    <w:p>
      <w:pPr>
        <w:pStyle w:val="38"/>
        <w:rPr>
          <w:rFonts w:hint="eastAsia" w:ascii="宋体" w:hAnsi="宋体"/>
          <w:b/>
          <w:color w:val="000000" w:themeColor="text1"/>
          <w:sz w:val="28"/>
          <w:lang w:eastAsia="zh-CN"/>
          <w14:textFill>
            <w14:solidFill>
              <w14:schemeClr w14:val="tx1"/>
            </w14:solidFill>
          </w14:textFill>
        </w:rPr>
      </w:pPr>
    </w:p>
    <w:p>
      <w:pPr>
        <w:pStyle w:val="38"/>
        <w:rPr>
          <w:rFonts w:hint="eastAsia" w:ascii="宋体" w:hAnsi="宋体"/>
          <w:b/>
          <w:color w:val="000000" w:themeColor="text1"/>
          <w:sz w:val="28"/>
          <w:lang w:eastAsia="zh-CN"/>
          <w14:textFill>
            <w14:solidFill>
              <w14:schemeClr w14:val="tx1"/>
            </w14:solidFill>
          </w14:textFill>
        </w:rPr>
      </w:pPr>
    </w:p>
    <w:p>
      <w:pPr>
        <w:pStyle w:val="38"/>
        <w:rPr>
          <w:rFonts w:hint="eastAsia" w:ascii="宋体" w:hAnsi="宋体"/>
          <w:b/>
          <w:color w:val="000000" w:themeColor="text1"/>
          <w:sz w:val="28"/>
          <w:lang w:eastAsia="zh-CN"/>
          <w14:textFill>
            <w14:solidFill>
              <w14:schemeClr w14:val="tx1"/>
            </w14:solidFill>
          </w14:textFill>
        </w:rPr>
      </w:pPr>
    </w:p>
    <w:p>
      <w:pPr>
        <w:pStyle w:val="38"/>
        <w:rPr>
          <w:rFonts w:hint="eastAsia" w:ascii="宋体" w:hAnsi="宋体"/>
          <w:b/>
          <w:color w:val="000000" w:themeColor="text1"/>
          <w:sz w:val="28"/>
          <w:lang w:eastAsia="zh-CN"/>
          <w14:textFill>
            <w14:solidFill>
              <w14:schemeClr w14:val="tx1"/>
            </w14:solidFill>
          </w14:textFill>
        </w:rPr>
      </w:pPr>
    </w:p>
    <w:p>
      <w:pPr>
        <w:pStyle w:val="38"/>
        <w:rPr>
          <w:rFonts w:hint="eastAsia" w:ascii="宋体" w:hAnsi="宋体"/>
          <w:b/>
          <w:color w:val="000000" w:themeColor="text1"/>
          <w:sz w:val="28"/>
          <w:lang w:eastAsia="zh-CN"/>
          <w14:textFill>
            <w14:solidFill>
              <w14:schemeClr w14:val="tx1"/>
            </w14:solidFill>
          </w14:textFill>
        </w:rPr>
      </w:pPr>
    </w:p>
    <w:p>
      <w:pPr>
        <w:rPr>
          <w:rFonts w:hint="eastAsia"/>
          <w:lang w:eastAsia="zh-CN"/>
        </w:rPr>
      </w:pPr>
    </w:p>
    <w:p>
      <w:pPr>
        <w:pStyle w:val="38"/>
        <w:rPr>
          <w:rFonts w:hint="eastAsia" w:ascii="宋体" w:hAnsi="宋体"/>
          <w:b/>
          <w:color w:val="000000" w:themeColor="text1"/>
          <w:sz w:val="28"/>
          <w:lang w:eastAsia="zh-CN"/>
          <w14:textFill>
            <w14:solidFill>
              <w14:schemeClr w14:val="tx1"/>
            </w14:solidFill>
          </w14:textFill>
        </w:rPr>
      </w:pPr>
    </w:p>
    <w:p>
      <w:pPr>
        <w:pStyle w:val="38"/>
        <w:rPr>
          <w:rFonts w:hint="default" w:ascii="宋体" w:hAnsi="宋体" w:eastAsia="宋体"/>
          <w:b/>
          <w:color w:val="000000" w:themeColor="text1"/>
          <w:sz w:val="28"/>
          <w:lang w:val="en-US" w:eastAsia="zh-CN"/>
          <w14:textFill>
            <w14:solidFill>
              <w14:schemeClr w14:val="tx1"/>
            </w14:solidFill>
          </w14:textFill>
        </w:rPr>
      </w:pPr>
      <w:bookmarkStart w:id="214" w:name="_Toc752"/>
      <w:r>
        <w:rPr>
          <w:rFonts w:hint="eastAsia" w:ascii="宋体" w:hAnsi="宋体"/>
          <w:b/>
          <w:color w:val="000000" w:themeColor="text1"/>
          <w:sz w:val="28"/>
          <w:lang w:eastAsia="zh-CN"/>
          <w14:textFill>
            <w14:solidFill>
              <w14:schemeClr w14:val="tx1"/>
            </w14:solidFill>
          </w14:textFill>
        </w:rPr>
        <w:t>（</w:t>
      </w:r>
      <w:r>
        <w:rPr>
          <w:rFonts w:hint="eastAsia" w:ascii="宋体" w:hAnsi="宋体"/>
          <w:b/>
          <w:color w:val="000000" w:themeColor="text1"/>
          <w:sz w:val="28"/>
          <w:lang w:val="en-US" w:eastAsia="zh-CN"/>
          <w14:textFill>
            <w14:solidFill>
              <w14:schemeClr w14:val="tx1"/>
            </w14:solidFill>
          </w14:textFill>
        </w:rPr>
        <w:t>二</w:t>
      </w:r>
      <w:r>
        <w:rPr>
          <w:rFonts w:hint="eastAsia" w:ascii="宋体" w:hAnsi="宋体"/>
          <w:b/>
          <w:color w:val="000000" w:themeColor="text1"/>
          <w:sz w:val="28"/>
          <w:lang w:eastAsia="zh-CN"/>
          <w14:textFill>
            <w14:solidFill>
              <w14:schemeClr w14:val="tx1"/>
            </w14:solidFill>
          </w14:textFill>
        </w:rPr>
        <w:t>）</w:t>
      </w:r>
      <w:r>
        <w:rPr>
          <w:rFonts w:hint="eastAsia" w:ascii="宋体" w:hAnsi="宋体"/>
          <w:b/>
          <w:color w:val="000000" w:themeColor="text1"/>
          <w:sz w:val="28"/>
          <w:lang w:val="en-US" w:eastAsia="zh-CN"/>
          <w14:textFill>
            <w14:solidFill>
              <w14:schemeClr w14:val="tx1"/>
            </w14:solidFill>
          </w14:textFill>
        </w:rPr>
        <w:t>质保期承诺</w:t>
      </w:r>
      <w:bookmarkEnd w:id="214"/>
      <w:r>
        <w:rPr>
          <w:rFonts w:hint="eastAsia" w:ascii="宋体" w:hAnsi="宋体"/>
          <w:b/>
          <w:color w:val="000000" w:themeColor="text1"/>
          <w:sz w:val="28"/>
          <w:lang w:val="en-US" w:eastAsia="zh-CN"/>
          <w14:textFill>
            <w14:solidFill>
              <w14:schemeClr w14:val="tx1"/>
            </w14:solidFill>
          </w14:textFill>
        </w:rPr>
        <w:t>及工期计划</w:t>
      </w:r>
    </w:p>
    <w:p>
      <w:pPr>
        <w:snapToGrid w:val="0"/>
        <w:spacing w:before="159" w:beforeLines="50" w:after="50" w:line="360" w:lineRule="auto"/>
        <w:jc w:val="center"/>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自拟</w:t>
      </w:r>
    </w:p>
    <w:p>
      <w:pPr>
        <w:pStyle w:val="38"/>
        <w:rPr>
          <w:rFonts w:hint="eastAsia" w:ascii="宋体" w:hAnsi="宋体"/>
          <w:b/>
          <w:color w:val="000000" w:themeColor="text1"/>
          <w:sz w:val="28"/>
          <w:lang w:val="en-US" w:eastAsia="zh-CN"/>
          <w14:textFill>
            <w14:solidFill>
              <w14:schemeClr w14:val="tx1"/>
            </w14:solidFill>
          </w14:textFill>
        </w:rPr>
      </w:pPr>
    </w:p>
    <w:p>
      <w:pPr>
        <w:rPr>
          <w:rFonts w:hint="eastAsia" w:ascii="宋体" w:hAnsi="宋体"/>
          <w:b/>
          <w:color w:val="000000" w:themeColor="text1"/>
          <w:sz w:val="28"/>
          <w:lang w:val="en-US" w:eastAsia="zh-CN"/>
          <w14:textFill>
            <w14:solidFill>
              <w14:schemeClr w14:val="tx1"/>
            </w14:solidFill>
          </w14:textFill>
        </w:rPr>
      </w:pPr>
    </w:p>
    <w:p>
      <w:pPr>
        <w:pStyle w:val="38"/>
        <w:rPr>
          <w:rFonts w:hint="eastAsia" w:ascii="宋体" w:hAnsi="宋体"/>
          <w:b/>
          <w:color w:val="000000" w:themeColor="text1"/>
          <w:sz w:val="28"/>
          <w:lang w:val="en-US" w:eastAsia="zh-CN"/>
          <w14:textFill>
            <w14:solidFill>
              <w14:schemeClr w14:val="tx1"/>
            </w14:solidFill>
          </w14:textFill>
        </w:rPr>
      </w:pPr>
    </w:p>
    <w:p>
      <w:pPr>
        <w:rPr>
          <w:rFonts w:hint="eastAsia" w:ascii="宋体" w:hAnsi="宋体"/>
          <w:b/>
          <w:color w:val="000000" w:themeColor="text1"/>
          <w:sz w:val="28"/>
          <w:lang w:val="en-US" w:eastAsia="zh-CN"/>
          <w14:textFill>
            <w14:solidFill>
              <w14:schemeClr w14:val="tx1"/>
            </w14:solidFill>
          </w14:textFill>
        </w:rPr>
      </w:pPr>
    </w:p>
    <w:p>
      <w:pPr>
        <w:pStyle w:val="38"/>
        <w:rPr>
          <w:rFonts w:hint="eastAsia" w:ascii="宋体" w:hAnsi="宋体"/>
          <w:b/>
          <w:color w:val="000000" w:themeColor="text1"/>
          <w:sz w:val="28"/>
          <w:lang w:val="en-US" w:eastAsia="zh-CN"/>
          <w14:textFill>
            <w14:solidFill>
              <w14:schemeClr w14:val="tx1"/>
            </w14:solidFill>
          </w14:textFill>
        </w:rPr>
      </w:pPr>
    </w:p>
    <w:p>
      <w:pPr>
        <w:rPr>
          <w:rFonts w:hint="eastAsia" w:ascii="宋体" w:hAnsi="宋体"/>
          <w:b/>
          <w:color w:val="000000" w:themeColor="text1"/>
          <w:sz w:val="28"/>
          <w:lang w:val="en-US" w:eastAsia="zh-CN"/>
          <w14:textFill>
            <w14:solidFill>
              <w14:schemeClr w14:val="tx1"/>
            </w14:solidFill>
          </w14:textFill>
        </w:rPr>
      </w:pPr>
    </w:p>
    <w:p>
      <w:pPr>
        <w:pStyle w:val="38"/>
        <w:rPr>
          <w:rFonts w:hint="eastAsia" w:ascii="宋体" w:hAnsi="宋体"/>
          <w:b/>
          <w:color w:val="000000" w:themeColor="text1"/>
          <w:sz w:val="28"/>
          <w:lang w:val="en-US" w:eastAsia="zh-CN"/>
          <w14:textFill>
            <w14:solidFill>
              <w14:schemeClr w14:val="tx1"/>
            </w14:solidFill>
          </w14:textFill>
        </w:rPr>
      </w:pPr>
    </w:p>
    <w:p>
      <w:pPr>
        <w:rPr>
          <w:rFonts w:hint="eastAsia" w:ascii="宋体" w:hAnsi="宋体"/>
          <w:b/>
          <w:color w:val="000000" w:themeColor="text1"/>
          <w:sz w:val="28"/>
          <w:lang w:val="en-US" w:eastAsia="zh-CN"/>
          <w14:textFill>
            <w14:solidFill>
              <w14:schemeClr w14:val="tx1"/>
            </w14:solidFill>
          </w14:textFill>
        </w:rPr>
      </w:pPr>
    </w:p>
    <w:p>
      <w:pPr>
        <w:pStyle w:val="38"/>
        <w:rPr>
          <w:rFonts w:hint="eastAsia" w:ascii="宋体" w:hAnsi="宋体"/>
          <w:b/>
          <w:color w:val="000000" w:themeColor="text1"/>
          <w:sz w:val="28"/>
          <w:lang w:val="en-US" w:eastAsia="zh-CN"/>
          <w14:textFill>
            <w14:solidFill>
              <w14:schemeClr w14:val="tx1"/>
            </w14:solidFill>
          </w14:textFill>
        </w:rPr>
      </w:pPr>
    </w:p>
    <w:p>
      <w:pPr>
        <w:rPr>
          <w:rFonts w:hint="eastAsia" w:ascii="宋体" w:hAnsi="宋体"/>
          <w:b/>
          <w:color w:val="000000" w:themeColor="text1"/>
          <w:sz w:val="28"/>
          <w:lang w:val="en-US" w:eastAsia="zh-CN"/>
          <w14:textFill>
            <w14:solidFill>
              <w14:schemeClr w14:val="tx1"/>
            </w14:solidFill>
          </w14:textFill>
        </w:rPr>
      </w:pPr>
    </w:p>
    <w:p>
      <w:pPr>
        <w:pStyle w:val="38"/>
        <w:rPr>
          <w:rFonts w:hint="eastAsia" w:ascii="宋体" w:hAnsi="宋体"/>
          <w:b/>
          <w:color w:val="000000" w:themeColor="text1"/>
          <w:sz w:val="28"/>
          <w:lang w:val="en-US" w:eastAsia="zh-CN"/>
          <w14:textFill>
            <w14:solidFill>
              <w14:schemeClr w14:val="tx1"/>
            </w14:solidFill>
          </w14:textFill>
        </w:rPr>
      </w:pPr>
    </w:p>
    <w:p>
      <w:pPr>
        <w:rPr>
          <w:rFonts w:hint="eastAsia" w:ascii="宋体" w:hAnsi="宋体"/>
          <w:b/>
          <w:color w:val="000000" w:themeColor="text1"/>
          <w:sz w:val="28"/>
          <w:lang w:val="en-US" w:eastAsia="zh-CN"/>
          <w14:textFill>
            <w14:solidFill>
              <w14:schemeClr w14:val="tx1"/>
            </w14:solidFill>
          </w14:textFill>
        </w:rPr>
      </w:pPr>
    </w:p>
    <w:p>
      <w:pPr>
        <w:pStyle w:val="38"/>
        <w:rPr>
          <w:rFonts w:hint="eastAsia" w:ascii="宋体" w:hAnsi="宋体"/>
          <w:b/>
          <w:color w:val="000000" w:themeColor="text1"/>
          <w:sz w:val="28"/>
          <w:lang w:val="en-US" w:eastAsia="zh-CN"/>
          <w14:textFill>
            <w14:solidFill>
              <w14:schemeClr w14:val="tx1"/>
            </w14:solidFill>
          </w14:textFill>
        </w:rPr>
      </w:pPr>
    </w:p>
    <w:p>
      <w:pPr>
        <w:rPr>
          <w:rFonts w:hint="eastAsia" w:ascii="宋体" w:hAnsi="宋体"/>
          <w:b/>
          <w:color w:val="000000" w:themeColor="text1"/>
          <w:sz w:val="28"/>
          <w:lang w:val="en-US" w:eastAsia="zh-CN"/>
          <w14:textFill>
            <w14:solidFill>
              <w14:schemeClr w14:val="tx1"/>
            </w14:solidFill>
          </w14:textFill>
        </w:rPr>
      </w:pPr>
    </w:p>
    <w:p>
      <w:pPr>
        <w:pStyle w:val="38"/>
        <w:rPr>
          <w:rFonts w:hint="eastAsia" w:ascii="宋体" w:hAnsi="宋体"/>
          <w:b/>
          <w:color w:val="000000" w:themeColor="text1"/>
          <w:sz w:val="28"/>
          <w:lang w:val="en-US" w:eastAsia="zh-CN"/>
          <w14:textFill>
            <w14:solidFill>
              <w14:schemeClr w14:val="tx1"/>
            </w14:solidFill>
          </w14:textFill>
        </w:rPr>
      </w:pPr>
    </w:p>
    <w:p>
      <w:pPr>
        <w:rPr>
          <w:rFonts w:hint="eastAsia"/>
          <w:lang w:val="en-US" w:eastAsia="zh-CN"/>
        </w:rPr>
      </w:pPr>
    </w:p>
    <w:p>
      <w:pPr>
        <w:pStyle w:val="3"/>
        <w:numPr>
          <w:ilvl w:val="0"/>
          <w:numId w:val="0"/>
        </w:numPr>
        <w:jc w:val="center"/>
        <w:rPr>
          <w:rFonts w:hint="eastAsia" w:ascii="宋体" w:hAnsi="宋体"/>
          <w:b w:val="0"/>
          <w:color w:val="000000" w:themeColor="text1"/>
          <w:sz w:val="32"/>
          <w14:textFill>
            <w14:solidFill>
              <w14:schemeClr w14:val="tx1"/>
            </w14:solidFill>
          </w14:textFill>
        </w:rPr>
      </w:pPr>
      <w:bookmarkStart w:id="215" w:name="_Toc30466"/>
      <w:bookmarkStart w:id="216" w:name="_Toc15906"/>
      <w:r>
        <w:rPr>
          <w:rFonts w:hint="eastAsia"/>
          <w:lang w:val="en-US" w:eastAsia="zh-CN"/>
        </w:rPr>
        <w:t>四、技术部分</w:t>
      </w:r>
    </w:p>
    <w:bookmarkEnd w:id="215"/>
    <w:p>
      <w:pPr>
        <w:pStyle w:val="5"/>
        <w:jc w:val="center"/>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施工图纸及</w:t>
      </w: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施工组织方案</w:t>
      </w:r>
      <w:bookmarkEnd w:id="216"/>
    </w:p>
    <w:p>
      <w:pPr>
        <w:spacing w:line="360" w:lineRule="auto"/>
        <w:rPr>
          <w:rFonts w:ascii="宋体" w:hAnsi="宋体"/>
          <w:b/>
          <w:color w:val="000000" w:themeColor="text1"/>
          <w:sz w:val="28"/>
          <w14:textFill>
            <w14:solidFill>
              <w14:schemeClr w14:val="tx1"/>
            </w14:solidFill>
          </w14:textFill>
        </w:rPr>
      </w:pPr>
    </w:p>
    <w:p>
      <w:r>
        <w:br w:type="page"/>
      </w:r>
    </w:p>
    <w:p>
      <w:pPr>
        <w:pStyle w:val="3"/>
        <w:numPr>
          <w:ilvl w:val="0"/>
          <w:numId w:val="0"/>
        </w:numPr>
        <w:ind w:left="440" w:leftChars="0"/>
      </w:pPr>
      <w:bookmarkStart w:id="217" w:name="_Toc31012"/>
      <w:bookmarkStart w:id="218" w:name="_Toc17033"/>
      <w:r>
        <w:rPr>
          <w:rFonts w:hint="eastAsia"/>
          <w:lang w:val="en-US" w:eastAsia="zh-CN"/>
        </w:rPr>
        <w:t>五、</w:t>
      </w:r>
      <w:r>
        <w:rPr>
          <w:rFonts w:hint="eastAsia"/>
        </w:rPr>
        <w:t>其他与项目有关的资料</w:t>
      </w:r>
      <w:bookmarkEnd w:id="217"/>
      <w:bookmarkEnd w:id="218"/>
    </w:p>
    <w:p>
      <w:pPr>
        <w:spacing w:line="360" w:lineRule="auto"/>
        <w:ind w:firstLine="371" w:firstLineChars="177"/>
        <w:rPr>
          <w:rFonts w:asciiTheme="minorEastAsia" w:hAnsiTheme="minorEastAsia" w:eastAsiaTheme="minorEastAsia"/>
          <w:szCs w:val="21"/>
        </w:rPr>
      </w:pPr>
    </w:p>
    <w:p>
      <w:pPr>
        <w:widowControl/>
        <w:jc w:val="left"/>
      </w:pPr>
    </w:p>
    <w:p>
      <w:pPr>
        <w:widowControl/>
        <w:jc w:val="left"/>
        <w:rPr>
          <w:rFonts w:ascii="仿宋" w:hAnsi="仿宋" w:eastAsia="仿宋"/>
          <w:snapToGrid w:val="0"/>
          <w:color w:val="000000" w:themeColor="text1"/>
          <w:kern w:val="0"/>
          <w:sz w:val="24"/>
          <w14:textFill>
            <w14:solidFill>
              <w14:schemeClr w14:val="tx1"/>
            </w14:solidFill>
          </w14:textFill>
        </w:rPr>
      </w:pPr>
      <w:r>
        <w:rPr>
          <w:rFonts w:ascii="仿宋" w:hAnsi="仿宋" w:eastAsia="仿宋"/>
          <w:snapToGrid w:val="0"/>
          <w:color w:val="000000" w:themeColor="text1"/>
          <w:kern w:val="0"/>
          <w:sz w:val="24"/>
          <w14:textFill>
            <w14:solidFill>
              <w14:schemeClr w14:val="tx1"/>
            </w14:solidFill>
          </w14:textFill>
        </w:rPr>
        <w:br w:type="page"/>
      </w:r>
    </w:p>
    <w:bookmarkEnd w:id="147"/>
    <w:bookmarkEnd w:id="148"/>
    <w:bookmarkEnd w:id="149"/>
    <w:bookmarkEnd w:id="150"/>
    <w:bookmarkEnd w:id="151"/>
    <w:bookmarkEnd w:id="152"/>
    <w:bookmarkEnd w:id="153"/>
    <w:bookmarkEnd w:id="154"/>
    <w:p>
      <w:pPr>
        <w:pStyle w:val="15"/>
        <w:jc w:val="center"/>
        <w:rPr>
          <w:rFonts w:hint="eastAsia" w:ascii="仿宋" w:hAnsi="仿宋" w:eastAsia="仿宋" w:cs="仿宋"/>
          <w:b/>
          <w:bCs/>
          <w:smallCaps/>
          <w:kern w:val="2"/>
          <w:sz w:val="36"/>
          <w:szCs w:val="36"/>
          <w:lang w:val="en-US" w:eastAsia="zh-CN" w:bidi="ar-SA"/>
        </w:rPr>
      </w:pPr>
      <w:r>
        <w:rPr>
          <w:rFonts w:hint="eastAsia" w:ascii="仿宋" w:hAnsi="仿宋" w:eastAsia="仿宋" w:cs="仿宋"/>
          <w:b/>
          <w:bCs/>
          <w:smallCaps/>
          <w:kern w:val="2"/>
          <w:sz w:val="36"/>
          <w:szCs w:val="36"/>
          <w:lang w:val="en-US" w:eastAsia="zh-CN" w:bidi="ar-SA"/>
        </w:rPr>
        <w:t>第五章合同条款及格式</w:t>
      </w:r>
    </w:p>
    <w:p>
      <w:pPr>
        <w:spacing w:line="760" w:lineRule="exact"/>
        <w:jc w:val="center"/>
        <w:rPr>
          <w:rFonts w:hint="eastAsia" w:ascii="方正黑体_GBK" w:hAnsi="方正黑体_GBK" w:eastAsia="方正黑体_GBK" w:cs="方正黑体_GBK"/>
          <w:b w:val="0"/>
          <w:sz w:val="44"/>
          <w:szCs w:val="44"/>
          <w:highlight w:val="none"/>
          <w:lang w:eastAsia="zh-CN"/>
        </w:rPr>
      </w:pPr>
      <w:r>
        <w:rPr>
          <w:rFonts w:hint="eastAsia" w:ascii="方正黑体_GBK" w:hAnsi="方正黑体_GBK" w:eastAsia="方正黑体_GBK" w:cs="方正黑体_GBK"/>
          <w:b w:val="0"/>
          <w:sz w:val="44"/>
          <w:szCs w:val="44"/>
          <w:highlight w:val="none"/>
          <w:lang w:eastAsia="zh-CN"/>
        </w:rPr>
        <w:t>重庆成渝垫丰武高速公路有限公司</w:t>
      </w:r>
    </w:p>
    <w:p>
      <w:pPr>
        <w:spacing w:line="760" w:lineRule="exact"/>
        <w:jc w:val="center"/>
        <w:rPr>
          <w:rFonts w:hint="eastAsia" w:ascii="方正黑体_GBK" w:hAnsi="方正黑体_GBK" w:eastAsia="方正黑体_GBK" w:cs="方正黑体_GBK"/>
          <w:b w:val="0"/>
          <w:bCs w:val="0"/>
          <w:sz w:val="44"/>
          <w:szCs w:val="44"/>
          <w:highlight w:val="none"/>
          <w:lang w:val="en-US" w:eastAsia="zh-CN"/>
        </w:rPr>
      </w:pPr>
      <w:r>
        <w:rPr>
          <w:rFonts w:hint="eastAsia" w:ascii="方正黑体_GBK" w:hAnsi="方正黑体_GBK" w:eastAsia="方正黑体_GBK" w:cs="方正黑体_GBK"/>
          <w:b w:val="0"/>
          <w:i w:val="0"/>
          <w:iCs w:val="0"/>
          <w:kern w:val="2"/>
          <w:sz w:val="44"/>
          <w:szCs w:val="44"/>
          <w:highlight w:val="none"/>
          <w:u w:val="none"/>
          <w:lang w:val="en-US" w:eastAsia="zh-CN" w:bidi="ar"/>
        </w:rPr>
        <w:t>总部及白市驿驻地办公场所装修</w:t>
      </w:r>
      <w:r>
        <w:rPr>
          <w:rFonts w:hint="eastAsia" w:ascii="方正黑体_GBK" w:hAnsi="方正黑体_GBK" w:eastAsia="方正黑体_GBK" w:cs="方正黑体_GBK"/>
          <w:i w:val="0"/>
          <w:iCs w:val="0"/>
          <w:kern w:val="2"/>
          <w:sz w:val="44"/>
          <w:szCs w:val="44"/>
          <w:highlight w:val="none"/>
          <w:u w:val="none"/>
          <w:lang w:val="en-US" w:eastAsia="zh-CN" w:bidi="ar"/>
        </w:rPr>
        <w:t>工程</w:t>
      </w:r>
    </w:p>
    <w:p>
      <w:pPr>
        <w:spacing w:line="760" w:lineRule="exact"/>
        <w:jc w:val="center"/>
        <w:rPr>
          <w:rFonts w:hint="eastAsia" w:ascii="方正黑体_GBK" w:hAnsi="方正黑体_GBK" w:eastAsia="方正黑体_GBK" w:cs="方正黑体_GBK"/>
          <w:b w:val="0"/>
          <w:bCs w:val="0"/>
          <w:sz w:val="44"/>
          <w:szCs w:val="44"/>
          <w:highlight w:val="none"/>
          <w:lang w:val="en-US" w:eastAsia="zh-CN"/>
        </w:rPr>
      </w:pPr>
    </w:p>
    <w:p>
      <w:pPr>
        <w:jc w:val="center"/>
        <w:rPr>
          <w:rFonts w:hint="eastAsia"/>
          <w:b/>
          <w:sz w:val="52"/>
          <w:szCs w:val="52"/>
          <w:highlight w:val="none"/>
        </w:rPr>
      </w:pPr>
      <w:r>
        <w:rPr>
          <w:rFonts w:hint="eastAsia"/>
          <w:b/>
          <w:sz w:val="52"/>
          <w:szCs w:val="52"/>
          <w:highlight w:val="none"/>
        </w:rPr>
        <w:t>合</w:t>
      </w:r>
    </w:p>
    <w:p>
      <w:pPr>
        <w:jc w:val="center"/>
        <w:rPr>
          <w:rFonts w:hint="eastAsia"/>
        </w:rPr>
      </w:pPr>
    </w:p>
    <w:p>
      <w:pPr>
        <w:jc w:val="center"/>
        <w:rPr>
          <w:rFonts w:hint="eastAsia"/>
          <w:b/>
          <w:sz w:val="52"/>
          <w:szCs w:val="52"/>
          <w:highlight w:val="none"/>
        </w:rPr>
      </w:pPr>
      <w:r>
        <w:rPr>
          <w:rFonts w:hint="eastAsia"/>
          <w:b/>
          <w:sz w:val="52"/>
          <w:szCs w:val="52"/>
          <w:highlight w:val="none"/>
        </w:rPr>
        <w:t>同</w:t>
      </w:r>
    </w:p>
    <w:p>
      <w:pPr>
        <w:jc w:val="center"/>
        <w:rPr>
          <w:rFonts w:hint="eastAsia"/>
          <w:b/>
          <w:sz w:val="52"/>
          <w:szCs w:val="52"/>
          <w:highlight w:val="none"/>
        </w:rPr>
      </w:pPr>
    </w:p>
    <w:p>
      <w:pPr>
        <w:jc w:val="center"/>
        <w:rPr>
          <w:rFonts w:hint="eastAsia"/>
          <w:b/>
          <w:sz w:val="52"/>
          <w:szCs w:val="52"/>
          <w:highlight w:val="none"/>
          <w:lang w:val="en-US" w:eastAsia="zh-CN"/>
        </w:rPr>
      </w:pPr>
      <w:r>
        <w:rPr>
          <w:rFonts w:hint="eastAsia"/>
          <w:b/>
          <w:sz w:val="52"/>
          <w:szCs w:val="52"/>
          <w:highlight w:val="none"/>
          <w:lang w:val="en-US" w:eastAsia="zh-CN"/>
        </w:rPr>
        <w:t>协</w:t>
      </w:r>
    </w:p>
    <w:p>
      <w:pPr>
        <w:jc w:val="center"/>
        <w:rPr>
          <w:rFonts w:hint="eastAsia"/>
          <w:b/>
          <w:sz w:val="52"/>
          <w:szCs w:val="52"/>
          <w:highlight w:val="none"/>
          <w:lang w:val="en-US" w:eastAsia="zh-CN"/>
        </w:rPr>
      </w:pPr>
    </w:p>
    <w:p>
      <w:pPr>
        <w:jc w:val="center"/>
        <w:rPr>
          <w:rFonts w:hint="eastAsia"/>
          <w:b/>
          <w:sz w:val="52"/>
          <w:szCs w:val="52"/>
          <w:highlight w:val="none"/>
          <w:lang w:val="en-US" w:eastAsia="zh-CN"/>
        </w:rPr>
      </w:pPr>
      <w:r>
        <w:rPr>
          <w:rFonts w:hint="eastAsia"/>
          <w:b/>
          <w:sz w:val="52"/>
          <w:szCs w:val="52"/>
          <w:highlight w:val="none"/>
          <w:lang w:val="en-US" w:eastAsia="zh-CN"/>
        </w:rPr>
        <w:t>议</w:t>
      </w:r>
    </w:p>
    <w:p>
      <w:pPr>
        <w:jc w:val="center"/>
        <w:rPr>
          <w:rFonts w:hint="eastAsia"/>
          <w:b/>
          <w:sz w:val="52"/>
          <w:szCs w:val="52"/>
          <w:highlight w:val="none"/>
          <w:lang w:val="en-US" w:eastAsia="zh-CN"/>
        </w:rPr>
      </w:pPr>
    </w:p>
    <w:p>
      <w:pPr>
        <w:jc w:val="center"/>
        <w:rPr>
          <w:rFonts w:hint="eastAsia" w:eastAsia="宋体"/>
          <w:b/>
          <w:sz w:val="52"/>
          <w:szCs w:val="52"/>
          <w:highlight w:val="none"/>
          <w:lang w:val="en-US" w:eastAsia="zh-CN"/>
        </w:rPr>
      </w:pPr>
      <w:r>
        <w:rPr>
          <w:rFonts w:hint="eastAsia"/>
          <w:b/>
          <w:sz w:val="52"/>
          <w:szCs w:val="52"/>
          <w:highlight w:val="none"/>
          <w:lang w:val="en-US" w:eastAsia="zh-CN"/>
        </w:rPr>
        <w:t>书</w:t>
      </w:r>
    </w:p>
    <w:p>
      <w:pPr>
        <w:adjustRightInd w:val="0"/>
        <w:rPr>
          <w:rFonts w:ascii="Arial"/>
          <w:b/>
          <w:bCs/>
          <w:sz w:val="40"/>
          <w:szCs w:val="40"/>
          <w:highlight w:val="none"/>
        </w:rPr>
      </w:pPr>
    </w:p>
    <w:p>
      <w:pPr>
        <w:spacing w:line="120" w:lineRule="auto"/>
        <w:ind w:firstLine="0" w:firstLineChars="0"/>
        <w:jc w:val="left"/>
        <w:rPr>
          <w:rFonts w:hint="eastAsia"/>
          <w:sz w:val="32"/>
          <w:szCs w:val="32"/>
          <w:highlight w:val="none"/>
          <w:lang w:val="en-US" w:eastAsia="zh-CN"/>
        </w:rPr>
      </w:pPr>
      <w:r>
        <w:rPr>
          <w:rFonts w:hint="eastAsia"/>
          <w:sz w:val="32"/>
          <w:szCs w:val="32"/>
          <w:highlight w:val="none"/>
          <w:u w:val="none"/>
          <w:lang w:val="en-US" w:eastAsia="zh-CN"/>
        </w:rPr>
        <w:t>发包人</w:t>
      </w:r>
      <w:r>
        <w:rPr>
          <w:rFonts w:hint="eastAsia"/>
          <w:sz w:val="32"/>
          <w:szCs w:val="32"/>
          <w:highlight w:val="none"/>
        </w:rPr>
        <w:t>：</w:t>
      </w:r>
      <w:r>
        <w:rPr>
          <w:rFonts w:hint="eastAsia"/>
          <w:sz w:val="32"/>
          <w:szCs w:val="32"/>
          <w:highlight w:val="none"/>
          <w:u w:val="single"/>
          <w:lang w:eastAsia="zh-CN"/>
        </w:rPr>
        <w:t>重庆成渝垫丰武高速公路有限</w:t>
      </w:r>
      <w:r>
        <w:rPr>
          <w:rFonts w:hint="eastAsia"/>
          <w:sz w:val="32"/>
          <w:szCs w:val="32"/>
          <w:highlight w:val="none"/>
          <w:u w:val="single"/>
          <w:lang w:val="en-US" w:eastAsia="zh-CN"/>
        </w:rPr>
        <w:t>公司</w:t>
      </w:r>
    </w:p>
    <w:p>
      <w:pPr>
        <w:pStyle w:val="2"/>
        <w:rPr>
          <w:rFonts w:hint="eastAsia"/>
          <w:sz w:val="32"/>
          <w:szCs w:val="32"/>
          <w:highlight w:val="none"/>
          <w:lang w:val="en-US" w:eastAsia="zh-CN"/>
        </w:rPr>
      </w:pPr>
    </w:p>
    <w:p>
      <w:pPr>
        <w:spacing w:line="360" w:lineRule="auto"/>
        <w:ind w:firstLine="0" w:firstLineChars="0"/>
        <w:jc w:val="both"/>
        <w:rPr>
          <w:rFonts w:hint="eastAsia"/>
          <w:sz w:val="32"/>
          <w:szCs w:val="32"/>
          <w:highlight w:val="none"/>
          <w:lang w:val="en-US" w:eastAsia="zh-CN"/>
        </w:rPr>
      </w:pPr>
      <w:r>
        <w:rPr>
          <w:rFonts w:hint="eastAsia"/>
          <w:sz w:val="32"/>
          <w:szCs w:val="32"/>
          <w:highlight w:val="none"/>
          <w:u w:val="none"/>
          <w:lang w:val="en-US" w:eastAsia="zh-CN"/>
        </w:rPr>
        <w:t>承包人</w:t>
      </w:r>
      <w:r>
        <w:rPr>
          <w:rFonts w:hint="eastAsia"/>
          <w:sz w:val="32"/>
          <w:szCs w:val="32"/>
          <w:highlight w:val="none"/>
        </w:rPr>
        <w:t>：</w:t>
      </w:r>
      <w:r>
        <w:rPr>
          <w:rFonts w:hint="eastAsia"/>
          <w:sz w:val="32"/>
          <w:szCs w:val="32"/>
          <w:highlight w:val="none"/>
          <w:u w:val="single"/>
          <w:lang w:val="en-US" w:eastAsia="zh-CN"/>
        </w:rPr>
        <w:t xml:space="preserve">                              </w:t>
      </w:r>
    </w:p>
    <w:p>
      <w:pPr>
        <w:pStyle w:val="2"/>
        <w:ind w:firstLine="0"/>
        <w:rPr>
          <w:rFonts w:hint="eastAsia"/>
          <w:sz w:val="32"/>
          <w:szCs w:val="32"/>
          <w:highlight w:val="none"/>
          <w:lang w:val="en-US" w:eastAsia="zh-CN"/>
        </w:rPr>
      </w:pPr>
    </w:p>
    <w:p>
      <w:pPr>
        <w:pStyle w:val="2"/>
        <w:ind w:firstLine="0"/>
        <w:rPr>
          <w:rFonts w:hint="default"/>
          <w:sz w:val="32"/>
          <w:szCs w:val="32"/>
          <w:highlight w:val="none"/>
          <w:lang w:val="en-US" w:eastAsia="zh-CN"/>
        </w:rPr>
        <w:sectPr>
          <w:headerReference r:id="rId10" w:type="default"/>
          <w:footerReference r:id="rId11" w:type="default"/>
          <w:pgSz w:w="11906" w:h="16838"/>
          <w:pgMar w:top="1134" w:right="1134" w:bottom="1134" w:left="1134" w:header="851" w:footer="850" w:gutter="0"/>
          <w:cols w:space="720" w:num="1"/>
          <w:titlePg/>
          <w:docGrid w:type="lines" w:linePitch="312" w:charSpace="0"/>
        </w:sectPr>
      </w:pPr>
      <w:r>
        <w:rPr>
          <w:rFonts w:hint="eastAsia"/>
          <w:sz w:val="32"/>
          <w:szCs w:val="32"/>
          <w:highlight w:val="none"/>
          <w:lang w:val="en-US" w:eastAsia="zh-CN"/>
        </w:rPr>
        <w:t>签约时间：</w:t>
      </w:r>
      <w:r>
        <w:rPr>
          <w:rFonts w:hint="eastAsia"/>
          <w:sz w:val="32"/>
          <w:szCs w:val="32"/>
          <w:highlight w:val="none"/>
          <w:u w:val="single"/>
          <w:lang w:val="en-US" w:eastAsia="zh-CN"/>
        </w:rPr>
        <w:t xml:space="preserve">                           </w:t>
      </w:r>
    </w:p>
    <w:p>
      <w:pPr>
        <w:spacing w:line="120" w:lineRule="auto"/>
        <w:jc w:val="center"/>
        <w:rPr>
          <w:rFonts w:hint="eastAsia" w:ascii="宋体" w:hAnsi="宋体"/>
          <w:b/>
          <w:sz w:val="32"/>
          <w:szCs w:val="32"/>
          <w:highlight w:val="none"/>
          <w:lang w:eastAsia="zh-CN"/>
        </w:rPr>
      </w:pPr>
      <w:r>
        <w:rPr>
          <w:rFonts w:hint="eastAsia" w:ascii="宋体" w:hAnsi="宋体"/>
          <w:b/>
          <w:sz w:val="32"/>
          <w:szCs w:val="32"/>
          <w:highlight w:val="none"/>
          <w:lang w:eastAsia="zh-CN"/>
        </w:rPr>
        <w:t>重庆成渝垫丰武高速公路有限公司</w:t>
      </w:r>
    </w:p>
    <w:p>
      <w:pPr>
        <w:spacing w:line="120" w:lineRule="auto"/>
        <w:jc w:val="center"/>
        <w:rPr>
          <w:rFonts w:hint="eastAsia" w:ascii="宋体" w:hAnsi="宋体" w:eastAsia="宋体"/>
          <w:b/>
          <w:sz w:val="32"/>
          <w:szCs w:val="32"/>
          <w:highlight w:val="none"/>
          <w:lang w:eastAsia="zh-CN"/>
        </w:rPr>
      </w:pPr>
      <w:r>
        <w:rPr>
          <w:rFonts w:hint="eastAsia" w:ascii="宋体" w:hAnsi="宋体" w:cs="Times New Roman"/>
          <w:b/>
          <w:i w:val="0"/>
          <w:iCs w:val="0"/>
          <w:color w:val="000000" w:themeColor="text1"/>
          <w:kern w:val="2"/>
          <w:sz w:val="32"/>
          <w:szCs w:val="32"/>
          <w:highlight w:val="none"/>
          <w:u w:val="none"/>
          <w:lang w:val="en-US" w:eastAsia="zh-CN" w:bidi="ar"/>
          <w14:textFill>
            <w14:solidFill>
              <w14:schemeClr w14:val="tx1"/>
            </w14:solidFill>
          </w14:textFill>
        </w:rPr>
        <w:t>总部及白市驿驻地办公场所装修</w:t>
      </w:r>
      <w:r>
        <w:rPr>
          <w:rFonts w:hint="eastAsia" w:ascii="宋体" w:hAnsi="宋体" w:cs="Times New Roman"/>
          <w:b/>
          <w:i w:val="0"/>
          <w:iCs w:val="0"/>
          <w:color w:val="auto"/>
          <w:kern w:val="2"/>
          <w:sz w:val="32"/>
          <w:szCs w:val="32"/>
          <w:highlight w:val="none"/>
          <w:u w:val="none"/>
          <w:lang w:val="en-US" w:eastAsia="zh-CN" w:bidi="ar"/>
        </w:rPr>
        <w:t>工程</w:t>
      </w:r>
      <w:r>
        <w:rPr>
          <w:rFonts w:hint="eastAsia" w:ascii="宋体" w:hAnsi="宋体"/>
          <w:b/>
          <w:sz w:val="32"/>
          <w:szCs w:val="32"/>
          <w:highlight w:val="none"/>
          <w:lang w:val="en-US" w:eastAsia="zh-CN"/>
        </w:rPr>
        <w:t>合同协议书</w:t>
      </w:r>
    </w:p>
    <w:p>
      <w:pPr>
        <w:spacing w:line="360" w:lineRule="auto"/>
        <w:ind w:firstLine="480" w:firstLineChars="200"/>
        <w:rPr>
          <w:rFonts w:hint="eastAsia"/>
          <w:sz w:val="24"/>
          <w:highlight w:val="none"/>
        </w:rPr>
      </w:pPr>
    </w:p>
    <w:p>
      <w:pPr>
        <w:spacing w:line="360" w:lineRule="auto"/>
        <w:ind w:firstLine="480" w:firstLineChars="200"/>
        <w:rPr>
          <w:sz w:val="24"/>
          <w:highlight w:val="none"/>
        </w:rPr>
      </w:pPr>
      <w:r>
        <w:rPr>
          <w:rFonts w:hint="eastAsia"/>
          <w:sz w:val="24"/>
          <w:highlight w:val="none"/>
          <w:lang w:val="en-US" w:eastAsia="zh-CN"/>
        </w:rPr>
        <w:t xml:space="preserve">发包人       </w:t>
      </w:r>
      <w:r>
        <w:rPr>
          <w:rFonts w:hint="eastAsia"/>
          <w:sz w:val="24"/>
          <w:highlight w:val="none"/>
        </w:rPr>
        <w:t>：</w:t>
      </w:r>
      <w:r>
        <w:rPr>
          <w:sz w:val="24"/>
          <w:highlight w:val="none"/>
          <w:u w:val="single"/>
        </w:rPr>
        <w:t xml:space="preserve"> </w:t>
      </w:r>
      <w:r>
        <w:rPr>
          <w:rFonts w:hint="eastAsia"/>
          <w:sz w:val="24"/>
          <w:highlight w:val="none"/>
          <w:u w:val="single"/>
          <w:lang w:eastAsia="zh-CN"/>
        </w:rPr>
        <w:t>重庆成渝垫丰武高速公路有限公司</w:t>
      </w:r>
      <w:r>
        <w:rPr>
          <w:sz w:val="24"/>
          <w:highlight w:val="none"/>
          <w:u w:val="single"/>
        </w:rPr>
        <w:t xml:space="preserve"> </w:t>
      </w:r>
    </w:p>
    <w:p>
      <w:pPr>
        <w:spacing w:line="360" w:lineRule="auto"/>
        <w:ind w:firstLine="480" w:firstLineChars="200"/>
        <w:rPr>
          <w:sz w:val="24"/>
          <w:highlight w:val="none"/>
        </w:rPr>
      </w:pPr>
      <w:r>
        <w:rPr>
          <w:rFonts w:hint="eastAsia"/>
          <w:sz w:val="24"/>
          <w:highlight w:val="none"/>
        </w:rPr>
        <w:t>地</w:t>
      </w:r>
      <w:r>
        <w:rPr>
          <w:sz w:val="24"/>
          <w:highlight w:val="none"/>
        </w:rPr>
        <w:t xml:space="preserve"> </w:t>
      </w:r>
      <w:r>
        <w:rPr>
          <w:rFonts w:hint="eastAsia"/>
          <w:sz w:val="24"/>
          <w:highlight w:val="none"/>
        </w:rPr>
        <w:t>址：</w:t>
      </w:r>
      <w:r>
        <w:rPr>
          <w:sz w:val="24"/>
          <w:highlight w:val="none"/>
          <w:u w:val="single"/>
        </w:rPr>
        <w:t xml:space="preserve"> </w:t>
      </w:r>
      <w:r>
        <w:rPr>
          <w:rFonts w:hint="eastAsia"/>
          <w:sz w:val="24"/>
          <w:highlight w:val="none"/>
          <w:u w:val="single"/>
          <w:lang w:val="en-US" w:eastAsia="zh-CN"/>
        </w:rPr>
        <w:t>重庆市高新区虎溪街道景阳路37号2幢8-7</w:t>
      </w:r>
      <w:r>
        <w:rPr>
          <w:sz w:val="24"/>
          <w:highlight w:val="none"/>
          <w:u w:val="single"/>
        </w:rPr>
        <w:t xml:space="preserve"> </w:t>
      </w:r>
    </w:p>
    <w:p>
      <w:pPr>
        <w:spacing w:line="360" w:lineRule="auto"/>
        <w:ind w:firstLine="480" w:firstLineChars="200"/>
        <w:rPr>
          <w:sz w:val="24"/>
          <w:highlight w:val="none"/>
        </w:rPr>
      </w:pPr>
      <w:r>
        <w:rPr>
          <w:rFonts w:hint="eastAsia"/>
          <w:sz w:val="24"/>
          <w:highlight w:val="none"/>
        </w:rPr>
        <w:t>邮编：</w:t>
      </w:r>
      <w:r>
        <w:rPr>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电话：</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pStyle w:val="36"/>
        <w:adjustRightInd w:val="0"/>
        <w:snapToGrid w:val="0"/>
        <w:spacing w:before="0" w:beforeAutospacing="0" w:after="0" w:afterAutospacing="0" w:line="440" w:lineRule="exact"/>
        <w:ind w:firstLine="480" w:firstLineChars="200"/>
        <w:rPr>
          <w:rFonts w:hint="eastAsia" w:eastAsia="宋体"/>
          <w:sz w:val="24"/>
          <w:highlight w:val="none"/>
          <w:u w:val="single"/>
          <w:lang w:val="en-US" w:eastAsia="zh-CN"/>
        </w:rPr>
      </w:pPr>
      <w:r>
        <w:rPr>
          <w:rFonts w:hint="eastAsia"/>
          <w:sz w:val="24"/>
          <w:highlight w:val="none"/>
        </w:rPr>
        <w:t>法定代表人（或授权代理人）：</w:t>
      </w:r>
      <w:r>
        <w:rPr>
          <w:sz w:val="24"/>
          <w:highlight w:val="none"/>
          <w:u w:val="single"/>
        </w:rPr>
        <w:t xml:space="preserve"> </w:t>
      </w:r>
      <w:r>
        <w:rPr>
          <w:rFonts w:hint="eastAsia"/>
          <w:sz w:val="24"/>
          <w:highlight w:val="none"/>
          <w:u w:val="single"/>
          <w:lang w:val="en-US" w:eastAsia="zh-CN"/>
        </w:rPr>
        <w:t>代高飞</w:t>
      </w:r>
      <w:r>
        <w:rPr>
          <w:sz w:val="24"/>
          <w:highlight w:val="none"/>
          <w:u w:val="single"/>
        </w:rPr>
        <w:t xml:space="preserve"> </w:t>
      </w:r>
      <w:r>
        <w:rPr>
          <w:sz w:val="24"/>
          <w:highlight w:val="none"/>
        </w:rPr>
        <w:t xml:space="preserve">  </w:t>
      </w:r>
      <w:r>
        <w:rPr>
          <w:rFonts w:hint="eastAsia"/>
          <w:sz w:val="24"/>
          <w:highlight w:val="none"/>
        </w:rPr>
        <w:t>职务：</w:t>
      </w:r>
      <w:r>
        <w:rPr>
          <w:sz w:val="24"/>
          <w:highlight w:val="none"/>
          <w:u w:val="single"/>
        </w:rPr>
        <w:t xml:space="preserve"> </w:t>
      </w:r>
      <w:r>
        <w:rPr>
          <w:rFonts w:hint="eastAsia"/>
          <w:sz w:val="24"/>
          <w:highlight w:val="none"/>
          <w:u w:val="single"/>
          <w:lang w:val="en-US" w:eastAsia="zh-CN"/>
        </w:rPr>
        <w:t xml:space="preserve">董事长 </w:t>
      </w:r>
    </w:p>
    <w:p>
      <w:pPr>
        <w:pStyle w:val="36"/>
        <w:adjustRightInd w:val="0"/>
        <w:snapToGrid w:val="0"/>
        <w:spacing w:before="0" w:beforeAutospacing="0" w:after="0" w:afterAutospacing="0" w:line="440" w:lineRule="exact"/>
        <w:ind w:firstLine="480" w:firstLineChars="200"/>
        <w:rPr>
          <w:rFonts w:hint="eastAsia"/>
          <w:sz w:val="24"/>
          <w:highlight w:val="none"/>
          <w:u w:val="single"/>
        </w:rPr>
      </w:pPr>
    </w:p>
    <w:p>
      <w:pPr>
        <w:pStyle w:val="36"/>
        <w:adjustRightInd w:val="0"/>
        <w:snapToGrid w:val="0"/>
        <w:spacing w:before="0" w:beforeAutospacing="0" w:after="0" w:afterAutospacing="0" w:line="440" w:lineRule="exact"/>
        <w:ind w:firstLine="480" w:firstLineChars="200"/>
        <w:rPr>
          <w:rFonts w:hint="eastAsia"/>
          <w:sz w:val="24"/>
          <w:szCs w:val="24"/>
          <w:highlight w:val="none"/>
        </w:rPr>
      </w:pPr>
      <w:r>
        <w:rPr>
          <w:rFonts w:hint="eastAsia"/>
          <w:sz w:val="24"/>
          <w:szCs w:val="24"/>
          <w:highlight w:val="none"/>
          <w:lang w:val="en-US" w:eastAsia="zh-CN"/>
        </w:rPr>
        <w:t xml:space="preserve">承包人          </w:t>
      </w:r>
      <w:r>
        <w:rPr>
          <w:rFonts w:hint="eastAsia"/>
          <w:sz w:val="24"/>
          <w:szCs w:val="24"/>
          <w:highlight w:val="none"/>
        </w:rPr>
        <w:t>：</w:t>
      </w:r>
      <w:r>
        <w:rPr>
          <w:rFonts w:hint="eastAsia"/>
          <w:bCs/>
          <w:sz w:val="24"/>
          <w:szCs w:val="24"/>
          <w:highlight w:val="none"/>
          <w:u w:val="single"/>
          <w:lang w:val="en-US" w:eastAsia="zh-CN"/>
        </w:rPr>
        <w:t xml:space="preserve">                         </w:t>
      </w:r>
      <w:r>
        <w:rPr>
          <w:rFonts w:hint="eastAsia"/>
          <w:sz w:val="24"/>
          <w:szCs w:val="24"/>
          <w:highlight w:val="none"/>
          <w:u w:val="single"/>
        </w:rPr>
        <w:t xml:space="preserve"> </w:t>
      </w:r>
    </w:p>
    <w:p>
      <w:pPr>
        <w:pStyle w:val="36"/>
        <w:adjustRightInd w:val="0"/>
        <w:snapToGrid w:val="0"/>
        <w:spacing w:before="0" w:beforeAutospacing="0" w:after="0" w:afterAutospacing="0" w:line="440" w:lineRule="exact"/>
        <w:ind w:firstLine="480" w:firstLineChars="200"/>
        <w:rPr>
          <w:rFonts w:hint="eastAsia"/>
          <w:sz w:val="24"/>
          <w:szCs w:val="24"/>
          <w:highlight w:val="none"/>
        </w:rPr>
      </w:pPr>
      <w:r>
        <w:rPr>
          <w:rFonts w:hint="eastAsia"/>
          <w:sz w:val="24"/>
          <w:szCs w:val="24"/>
          <w:highlight w:val="none"/>
        </w:rPr>
        <w:t>地 址：</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rPr>
        <w:t xml:space="preserve">           </w:t>
      </w:r>
    </w:p>
    <w:p>
      <w:pPr>
        <w:pStyle w:val="36"/>
        <w:adjustRightInd w:val="0"/>
        <w:snapToGrid w:val="0"/>
        <w:spacing w:before="0" w:beforeAutospacing="0" w:after="0" w:afterAutospacing="0" w:line="440" w:lineRule="exact"/>
        <w:ind w:firstLine="480" w:firstLineChars="200"/>
        <w:rPr>
          <w:rFonts w:hint="eastAsia"/>
          <w:sz w:val="24"/>
          <w:szCs w:val="24"/>
          <w:highlight w:val="none"/>
          <w:u w:val="single"/>
        </w:rPr>
      </w:pPr>
      <w:r>
        <w:rPr>
          <w:rFonts w:hint="eastAsia"/>
          <w:sz w:val="24"/>
          <w:szCs w:val="24"/>
          <w:highlight w:val="none"/>
        </w:rPr>
        <w:t>邮 编：</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highlight w:val="none"/>
        </w:rPr>
        <w:t>电话：</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p>
    <w:p>
      <w:pPr>
        <w:pStyle w:val="36"/>
        <w:adjustRightInd w:val="0"/>
        <w:snapToGrid w:val="0"/>
        <w:spacing w:before="0" w:beforeAutospacing="0" w:after="0" w:afterAutospacing="0" w:line="440" w:lineRule="exact"/>
        <w:ind w:firstLine="480" w:firstLineChars="200"/>
        <w:rPr>
          <w:rFonts w:hint="eastAsia"/>
          <w:b/>
          <w:sz w:val="21"/>
          <w:szCs w:val="21"/>
          <w:highlight w:val="none"/>
        </w:rPr>
      </w:pPr>
      <w:r>
        <w:rPr>
          <w:rFonts w:hint="eastAsia"/>
          <w:sz w:val="24"/>
          <w:szCs w:val="24"/>
          <w:highlight w:val="none"/>
        </w:rPr>
        <w:t>法定代表人（或授权代表）：</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 </w:t>
      </w:r>
      <w:r>
        <w:rPr>
          <w:rFonts w:hint="eastAsia"/>
          <w:sz w:val="24"/>
          <w:szCs w:val="24"/>
          <w:highlight w:val="none"/>
          <w:u w:val="none"/>
        </w:rPr>
        <w:t xml:space="preserve"> </w:t>
      </w:r>
      <w:r>
        <w:rPr>
          <w:rFonts w:hint="eastAsia"/>
          <w:sz w:val="24"/>
          <w:szCs w:val="24"/>
          <w:highlight w:val="none"/>
        </w:rPr>
        <w:t>职务：</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 xml:space="preserve"> </w:t>
      </w:r>
    </w:p>
    <w:p>
      <w:pPr>
        <w:spacing w:line="440" w:lineRule="exact"/>
        <w:ind w:firstLine="420"/>
        <w:rPr>
          <w:rFonts w:hint="eastAsia"/>
          <w:szCs w:val="21"/>
          <w:highlight w:val="none"/>
        </w:rPr>
      </w:pPr>
      <w:r>
        <w:rPr>
          <w:rFonts w:hint="eastAsia"/>
          <w:szCs w:val="21"/>
          <w:highlight w:val="none"/>
        </w:rPr>
        <w:t xml:space="preserve">    </w:t>
      </w:r>
    </w:p>
    <w:p>
      <w:pPr>
        <w:spacing w:line="400" w:lineRule="exact"/>
        <w:ind w:firstLine="420" w:firstLineChars="200"/>
        <w:rPr>
          <w:rFonts w:hint="eastAsia" w:ascii="宋体" w:hAnsi="宋体" w:eastAsia="宋体" w:cs="宋体"/>
          <w:szCs w:val="21"/>
          <w:highlight w:val="none"/>
          <w:u w:val="none"/>
        </w:rPr>
      </w:pPr>
      <w:r>
        <w:rPr>
          <w:rFonts w:hint="eastAsia" w:ascii="宋体" w:hAnsi="宋体" w:cs="宋体"/>
          <w:szCs w:val="21"/>
          <w:highlight w:val="none"/>
        </w:rPr>
        <w:t>依照《中华人民共和国</w:t>
      </w:r>
      <w:r>
        <w:rPr>
          <w:rFonts w:hint="eastAsia" w:ascii="宋体" w:hAnsi="宋体" w:cs="宋体"/>
          <w:szCs w:val="21"/>
          <w:highlight w:val="none"/>
          <w:lang w:val="en-US" w:eastAsia="zh-CN"/>
        </w:rPr>
        <w:t>民法典</w:t>
      </w:r>
      <w:r>
        <w:rPr>
          <w:rFonts w:hint="eastAsia" w:ascii="宋体" w:hAnsi="宋体" w:cs="宋体"/>
          <w:szCs w:val="21"/>
          <w:highlight w:val="none"/>
        </w:rPr>
        <w:t>》、《中华人民共和国建筑法》及其他有关法律、法规、规章，甲乙双方本着平等、自愿、公平公正和诚实守信的原则，</w:t>
      </w:r>
      <w:r>
        <w:rPr>
          <w:rFonts w:hint="eastAsia" w:ascii="宋体" w:hAnsi="宋体" w:cs="宋体"/>
          <w:szCs w:val="21"/>
          <w:highlight w:val="none"/>
          <w:lang w:val="en-US" w:eastAsia="zh-CN"/>
        </w:rPr>
        <w:t>根据发包人发布竞争性比选文件和承包人提交的响应文件，</w:t>
      </w:r>
      <w:r>
        <w:rPr>
          <w:rFonts w:hint="eastAsia" w:ascii="宋体" w:hAnsi="宋体" w:cs="宋体"/>
          <w:szCs w:val="21"/>
          <w:highlight w:val="none"/>
        </w:rPr>
        <w:t>经双方协商一致，</w:t>
      </w:r>
      <w:r>
        <w:rPr>
          <w:rFonts w:hint="eastAsia" w:ascii="宋体" w:hAnsi="宋体" w:cs="宋体"/>
          <w:szCs w:val="21"/>
          <w:highlight w:val="none"/>
          <w:lang w:eastAsia="zh-CN"/>
        </w:rPr>
        <w:t>发包人</w:t>
      </w:r>
      <w:r>
        <w:rPr>
          <w:rFonts w:hint="eastAsia" w:ascii="宋体" w:hAnsi="宋体" w:eastAsia="宋体" w:cs="宋体"/>
          <w:szCs w:val="21"/>
          <w:highlight w:val="none"/>
        </w:rPr>
        <w:t>将</w:t>
      </w:r>
      <w:r>
        <w:rPr>
          <w:rFonts w:hint="eastAsia" w:ascii="宋体" w:hAnsi="宋体" w:eastAsia="宋体" w:cs="宋体"/>
          <w:b w:val="0"/>
          <w:i w:val="0"/>
          <w:iCs w:val="0"/>
          <w:kern w:val="2"/>
          <w:sz w:val="21"/>
          <w:szCs w:val="21"/>
          <w:highlight w:val="none"/>
          <w:u w:val="single"/>
          <w:lang w:val="en-US" w:eastAsia="zh-CN" w:bidi="ar"/>
        </w:rPr>
        <w:t>总部及白市驿驻地办公场所装修工程</w:t>
      </w:r>
      <w:r>
        <w:rPr>
          <w:rFonts w:hint="eastAsia" w:ascii="宋体" w:hAnsi="宋体" w:eastAsia="宋体" w:cs="宋体"/>
          <w:szCs w:val="21"/>
          <w:highlight w:val="none"/>
          <w:u w:val="none"/>
        </w:rPr>
        <w:t>委托给</w:t>
      </w:r>
      <w:r>
        <w:rPr>
          <w:rFonts w:hint="eastAsia" w:ascii="宋体" w:hAnsi="宋体" w:eastAsia="宋体" w:cs="宋体"/>
          <w:szCs w:val="21"/>
          <w:highlight w:val="none"/>
          <w:u w:val="none"/>
          <w:lang w:eastAsia="zh-CN"/>
        </w:rPr>
        <w:t>承包人</w:t>
      </w:r>
      <w:r>
        <w:rPr>
          <w:rFonts w:hint="eastAsia" w:ascii="宋体" w:hAnsi="宋体" w:eastAsia="宋体" w:cs="宋体"/>
          <w:szCs w:val="21"/>
          <w:highlight w:val="none"/>
          <w:u w:val="none"/>
        </w:rPr>
        <w:t>进行</w:t>
      </w:r>
      <w:r>
        <w:rPr>
          <w:rFonts w:hint="eastAsia" w:ascii="宋体" w:hAnsi="宋体" w:eastAsia="宋体" w:cs="宋体"/>
          <w:szCs w:val="21"/>
          <w:highlight w:val="none"/>
          <w:u w:val="none"/>
          <w:lang w:val="en-US" w:eastAsia="zh-CN"/>
        </w:rPr>
        <w:t>设计、</w:t>
      </w:r>
      <w:r>
        <w:rPr>
          <w:rFonts w:hint="eastAsia" w:ascii="宋体" w:hAnsi="宋体" w:eastAsia="宋体" w:cs="宋体"/>
          <w:szCs w:val="21"/>
          <w:highlight w:val="none"/>
          <w:u w:val="none"/>
        </w:rPr>
        <w:t>施工，订立本合同。</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第1条  项目概况</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1.1  工程名称：</w:t>
      </w:r>
      <w:r>
        <w:rPr>
          <w:rFonts w:hint="eastAsia" w:ascii="宋体" w:hAnsi="宋体" w:eastAsia="宋体" w:cs="宋体"/>
          <w:b w:val="0"/>
          <w:i w:val="0"/>
          <w:iCs w:val="0"/>
          <w:kern w:val="2"/>
          <w:sz w:val="21"/>
          <w:szCs w:val="21"/>
          <w:highlight w:val="none"/>
          <w:u w:val="none"/>
          <w:lang w:val="en-US" w:eastAsia="zh-CN" w:bidi="ar"/>
        </w:rPr>
        <w:t>总部及白市驿驻地办公场所装修工程</w:t>
      </w:r>
      <w:r>
        <w:rPr>
          <w:rFonts w:hint="eastAsia" w:ascii="宋体" w:hAnsi="宋体" w:cs="宋体"/>
          <w:b w:val="0"/>
          <w:i w:val="0"/>
          <w:iCs w:val="0"/>
          <w:kern w:val="2"/>
          <w:sz w:val="21"/>
          <w:szCs w:val="21"/>
          <w:highlight w:val="none"/>
          <w:u w:val="none"/>
          <w:lang w:val="en-US" w:eastAsia="zh-CN" w:bidi="ar"/>
        </w:rPr>
        <w:t>。</w:t>
      </w:r>
    </w:p>
    <w:p>
      <w:pPr>
        <w:spacing w:line="400" w:lineRule="exact"/>
        <w:ind w:firstLine="420" w:firstLineChars="200"/>
        <w:rPr>
          <w:rFonts w:hint="eastAsia" w:ascii="宋体" w:hAnsi="宋体" w:eastAsia="宋体" w:cs="宋体"/>
          <w:szCs w:val="21"/>
          <w:highlight w:val="none"/>
          <w:u w:val="single"/>
          <w:lang w:val="en-US" w:bidi="ar"/>
        </w:rPr>
      </w:pPr>
      <w:r>
        <w:rPr>
          <w:rFonts w:hint="eastAsia" w:ascii="宋体" w:hAnsi="宋体" w:cs="宋体"/>
          <w:szCs w:val="21"/>
          <w:highlight w:val="none"/>
        </w:rPr>
        <w:t>1.2  工程地点：</w:t>
      </w:r>
      <w:r>
        <w:rPr>
          <w:rFonts w:hint="eastAsia" w:ascii="宋体" w:hAnsi="宋体" w:cs="宋体"/>
          <w:b w:val="0"/>
          <w:i w:val="0"/>
          <w:iCs w:val="0"/>
          <w:kern w:val="2"/>
          <w:sz w:val="21"/>
          <w:szCs w:val="21"/>
          <w:highlight w:val="none"/>
          <w:u w:val="single"/>
          <w:lang w:val="en-US" w:eastAsia="zh-CN" w:bidi="ar"/>
        </w:rPr>
        <w:t>重庆高速公路集团9楼及15楼，白市驿太慈佳园商业门面</w:t>
      </w:r>
      <w:r>
        <w:rPr>
          <w:rFonts w:hint="eastAsia" w:ascii="宋体" w:hAnsi="宋体" w:eastAsia="宋体" w:cs="宋体"/>
          <w:kern w:val="2"/>
          <w:sz w:val="21"/>
          <w:szCs w:val="21"/>
          <w:highlight w:val="none"/>
          <w:u w:val="single"/>
          <w:lang w:val="en-US" w:eastAsia="zh-CN" w:bidi="ar"/>
        </w:rPr>
        <w:t>（白欣路35号附12、13、14、15、16、17号）。</w:t>
      </w:r>
    </w:p>
    <w:p>
      <w:pPr>
        <w:spacing w:line="400" w:lineRule="exact"/>
        <w:ind w:firstLine="420" w:firstLineChars="200"/>
        <w:rPr>
          <w:rFonts w:hint="eastAsia" w:ascii="宋体" w:hAnsi="宋体"/>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 xml:space="preserve"> 承包范围：</w:t>
      </w:r>
      <w:r>
        <w:rPr>
          <w:rFonts w:hint="eastAsia" w:ascii="宋体" w:hAnsi="宋体"/>
        </w:rPr>
        <w:t>承包人负责按发包人的设计要求完成工程设计；并在该工程设计经发包人和有关行政机关审核同意后，按该设计文件所包括的全部范围，组织工程施工，包括设计范围内的</w:t>
      </w:r>
      <w:r>
        <w:rPr>
          <w:rFonts w:hint="eastAsia" w:ascii="宋体" w:hAnsi="宋体" w:cs="宋体"/>
          <w:szCs w:val="21"/>
          <w:highlight w:val="none"/>
          <w:u w:val="single"/>
          <w:lang w:val="en-US" w:eastAsia="zh-CN"/>
        </w:rPr>
        <w:t>墙体拆除、基础装修、门窗拆除安装、水电网络铺设、消防安防安装及泛光照明、五金配件、空调暖通等设备材料</w:t>
      </w:r>
      <w:r>
        <w:rPr>
          <w:rFonts w:hint="eastAsia" w:ascii="宋体" w:hAnsi="宋体"/>
        </w:rPr>
        <w:t>购置</w:t>
      </w:r>
      <w:r>
        <w:rPr>
          <w:rFonts w:hint="eastAsia" w:ascii="宋体" w:hAnsi="宋体"/>
          <w:lang w:val="en-US" w:eastAsia="zh-CN"/>
        </w:rPr>
        <w:t>安装</w:t>
      </w:r>
      <w:r>
        <w:rPr>
          <w:rFonts w:hint="eastAsia" w:ascii="宋体" w:hAnsi="宋体"/>
        </w:rPr>
        <w:t>等施工图设计图范围内的全部工程</w:t>
      </w:r>
      <w:r>
        <w:rPr>
          <w:rFonts w:hint="eastAsia" w:ascii="宋体" w:hAnsi="宋体"/>
          <w:lang w:eastAsia="zh-CN"/>
        </w:rPr>
        <w:t>，</w:t>
      </w:r>
      <w:r>
        <w:rPr>
          <w:rFonts w:hint="eastAsia" w:ascii="宋体" w:hAnsi="宋体"/>
          <w:lang w:val="en-US" w:eastAsia="zh-CN"/>
        </w:rPr>
        <w:t>负责本项目工程的缺陷修复和保修</w:t>
      </w:r>
      <w:r>
        <w:rPr>
          <w:rFonts w:hint="eastAsia" w:ascii="宋体" w:hAnsi="宋体"/>
        </w:rPr>
        <w:t>。</w:t>
      </w:r>
    </w:p>
    <w:p>
      <w:pPr>
        <w:spacing w:line="400" w:lineRule="exact"/>
        <w:ind w:firstLine="420" w:firstLineChars="200"/>
        <w:rPr>
          <w:rFonts w:hint="eastAsia" w:ascii="宋体" w:hAnsi="宋体" w:eastAsia="宋体" w:cs="Times New Roman"/>
          <w:szCs w:val="24"/>
          <w:u w:val="none"/>
        </w:rPr>
      </w:pPr>
      <w:r>
        <w:rPr>
          <w:rFonts w:hint="eastAsia" w:ascii="宋体" w:hAnsi="宋体" w:eastAsia="宋体" w:cs="Times New Roman"/>
          <w:szCs w:val="24"/>
        </w:rPr>
        <w:t>1.</w:t>
      </w:r>
      <w:r>
        <w:rPr>
          <w:rFonts w:hint="eastAsia" w:ascii="宋体" w:hAnsi="宋体" w:eastAsia="宋体" w:cs="Times New Roman"/>
          <w:szCs w:val="24"/>
          <w:lang w:val="en-US" w:eastAsia="zh-CN"/>
        </w:rPr>
        <w:t>4</w:t>
      </w:r>
      <w:r>
        <w:rPr>
          <w:rFonts w:hint="eastAsia" w:ascii="宋体" w:hAnsi="宋体" w:eastAsia="宋体" w:cs="Times New Roman"/>
          <w:szCs w:val="24"/>
        </w:rPr>
        <w:t xml:space="preserve">  承包方式：</w:t>
      </w:r>
      <w:r>
        <w:rPr>
          <w:rFonts w:hint="eastAsia" w:ascii="宋体" w:hAnsi="宋体" w:eastAsia="宋体" w:cs="Times New Roman"/>
          <w:szCs w:val="24"/>
          <w:u w:val="none"/>
          <w:lang w:val="en-US" w:eastAsia="zh-CN"/>
        </w:rPr>
        <w:t>包工包料，设计、施工、采购一体化。</w:t>
      </w:r>
    </w:p>
    <w:p>
      <w:pPr>
        <w:spacing w:line="400" w:lineRule="exact"/>
        <w:ind w:firstLine="420"/>
        <w:rPr>
          <w:rFonts w:hint="eastAsia" w:ascii="宋体" w:hAnsi="宋体" w:eastAsia="宋体" w:cs="Times New Roman"/>
          <w:highlight w:val="none"/>
        </w:rPr>
      </w:pPr>
      <w:r>
        <w:rPr>
          <w:rFonts w:hint="eastAsia" w:ascii="宋体" w:hAnsi="宋体" w:eastAsia="宋体" w:cs="Times New Roman"/>
          <w:szCs w:val="24"/>
        </w:rPr>
        <w:t>1.</w:t>
      </w:r>
      <w:r>
        <w:rPr>
          <w:rFonts w:hint="eastAsia" w:ascii="宋体" w:hAnsi="宋体" w:eastAsia="宋体" w:cs="Times New Roman"/>
          <w:szCs w:val="24"/>
          <w:lang w:val="en-US" w:eastAsia="zh-CN"/>
        </w:rPr>
        <w:t>5</w:t>
      </w:r>
      <w:r>
        <w:rPr>
          <w:rFonts w:hint="eastAsia" w:ascii="宋体" w:hAnsi="宋体" w:eastAsia="宋体" w:cs="Times New Roman"/>
          <w:szCs w:val="24"/>
        </w:rPr>
        <w:t xml:space="preserve">  工期</w:t>
      </w:r>
      <w:r>
        <w:rPr>
          <w:rFonts w:hint="eastAsia" w:ascii="宋体" w:hAnsi="宋体" w:eastAsia="宋体" w:cs="Times New Roman"/>
          <w:szCs w:val="24"/>
          <w:lang w:eastAsia="zh-CN"/>
        </w:rPr>
        <w:t>：</w:t>
      </w:r>
      <w:r>
        <w:rPr>
          <w:rFonts w:hint="eastAsia" w:ascii="宋体" w:hAnsi="宋体" w:eastAsia="宋体" w:cs="Times New Roman"/>
          <w:szCs w:val="24"/>
          <w:u w:val="none"/>
          <w:lang w:val="en-US" w:eastAsia="zh-CN"/>
        </w:rPr>
        <w:t>45</w:t>
      </w:r>
      <w:r>
        <w:rPr>
          <w:rFonts w:hint="eastAsia" w:ascii="宋体" w:hAnsi="宋体" w:cs="Times New Roman"/>
          <w:szCs w:val="24"/>
          <w:u w:val="none"/>
          <w:lang w:val="en-US" w:eastAsia="zh-CN"/>
        </w:rPr>
        <w:t>日厉日</w:t>
      </w:r>
      <w:r>
        <w:rPr>
          <w:rFonts w:hint="eastAsia" w:ascii="宋体" w:hAnsi="宋体" w:eastAsia="宋体" w:cs="Times New Roman"/>
          <w:szCs w:val="24"/>
          <w:u w:val="none"/>
        </w:rPr>
        <w:t xml:space="preserve"> </w:t>
      </w:r>
      <w:r>
        <w:rPr>
          <w:rFonts w:hint="eastAsia" w:ascii="宋体" w:hAnsi="宋体" w:eastAsia="宋体" w:cs="Times New Roman"/>
          <w:szCs w:val="24"/>
          <w:u w:val="none"/>
          <w:lang w:eastAsia="zh-CN"/>
        </w:rPr>
        <w:t>。</w:t>
      </w:r>
      <w:r>
        <w:rPr>
          <w:rFonts w:hint="eastAsia" w:ascii="宋体" w:hAnsi="宋体" w:eastAsia="宋体" w:cs="Times New Roman"/>
          <w:szCs w:val="24"/>
          <w:u w:val="none"/>
          <w:lang w:val="en-US" w:eastAsia="zh-CN"/>
        </w:rPr>
        <w:t>其中，</w:t>
      </w:r>
      <w:r>
        <w:rPr>
          <w:rFonts w:hint="eastAsia" w:ascii="宋体" w:hAnsi="宋体" w:eastAsia="宋体" w:cs="Times New Roman"/>
        </w:rPr>
        <w:t>方案设计</w:t>
      </w:r>
      <w:r>
        <w:rPr>
          <w:rFonts w:hint="eastAsia" w:ascii="宋体" w:hAnsi="宋体" w:cs="Times New Roman"/>
          <w:lang w:val="en-US" w:eastAsia="zh-CN"/>
        </w:rPr>
        <w:t>平面图</w:t>
      </w:r>
      <w:r>
        <w:rPr>
          <w:rFonts w:hint="eastAsia" w:ascii="宋体" w:hAnsi="宋体" w:eastAsia="宋体" w:cs="Times New Roman"/>
          <w:lang w:val="en-US" w:eastAsia="zh-CN"/>
        </w:rPr>
        <w:t>在</w:t>
      </w:r>
      <w:r>
        <w:rPr>
          <w:rFonts w:hint="eastAsia" w:ascii="宋体" w:hAnsi="宋体" w:eastAsia="宋体" w:cs="Times New Roman"/>
        </w:rPr>
        <w:t>投标时提供</w:t>
      </w:r>
      <w:r>
        <w:rPr>
          <w:rFonts w:hint="eastAsia" w:ascii="宋体" w:hAnsi="宋体" w:eastAsia="宋体" w:cs="Times New Roman"/>
          <w:lang w:eastAsia="zh-CN"/>
        </w:rPr>
        <w:t>；</w:t>
      </w:r>
      <w:r>
        <w:rPr>
          <w:rFonts w:hint="eastAsia" w:ascii="宋体" w:hAnsi="宋体" w:eastAsia="宋体" w:cs="Times New Roman"/>
        </w:rPr>
        <w:t>施工图设计</w:t>
      </w:r>
      <w:r>
        <w:rPr>
          <w:rFonts w:hint="eastAsia" w:ascii="宋体" w:hAnsi="宋体" w:eastAsia="宋体" w:cs="Times New Roman"/>
          <w:lang w:val="en-US" w:eastAsia="zh-CN"/>
        </w:rPr>
        <w:t>在</w:t>
      </w:r>
      <w:r>
        <w:rPr>
          <w:rFonts w:hint="eastAsia" w:ascii="宋体" w:hAnsi="宋体" w:eastAsia="宋体" w:cs="Times New Roman"/>
        </w:rPr>
        <w:t>本合同签订后3天内提供</w:t>
      </w:r>
      <w:r>
        <w:rPr>
          <w:rFonts w:hint="eastAsia" w:ascii="宋体" w:hAnsi="宋体" w:eastAsia="宋体" w:cs="Times New Roman"/>
          <w:lang w:eastAsia="zh-CN"/>
        </w:rPr>
        <w:t>；</w:t>
      </w:r>
      <w:r>
        <w:rPr>
          <w:rFonts w:hint="eastAsia" w:ascii="宋体" w:hAnsi="宋体" w:eastAsia="宋体" w:cs="Times New Roman"/>
          <w:szCs w:val="24"/>
          <w:u w:val="none"/>
          <w:lang w:val="en-US" w:eastAsia="zh-CN"/>
        </w:rPr>
        <w:t>总部（高速集团9楼及15楼）工期控制20天；白市驿驻地工期控制45天，具体开工时间以</w:t>
      </w:r>
      <w:r>
        <w:rPr>
          <w:rFonts w:hint="eastAsia" w:ascii="宋体" w:hAnsi="宋体" w:cs="宋体"/>
          <w:szCs w:val="21"/>
          <w:highlight w:val="none"/>
          <w:lang w:val="en-US" w:eastAsia="zh-CN"/>
        </w:rPr>
        <w:t>招标人指令开工时间</w:t>
      </w:r>
      <w:r>
        <w:rPr>
          <w:rFonts w:hint="eastAsia" w:ascii="宋体" w:hAnsi="宋体" w:eastAsia="宋体" w:cs="Times New Roman"/>
          <w:szCs w:val="24"/>
          <w:highlight w:val="none"/>
          <w:u w:val="none"/>
          <w:lang w:val="en-US" w:eastAsia="zh-CN"/>
        </w:rPr>
        <w:t>。</w:t>
      </w:r>
    </w:p>
    <w:p>
      <w:pPr>
        <w:spacing w:line="400" w:lineRule="exact"/>
        <w:ind w:firstLine="420"/>
        <w:rPr>
          <w:rFonts w:hint="eastAsia" w:ascii="宋体" w:hAnsi="宋体" w:eastAsia="宋体" w:cs="Times New Roman"/>
        </w:rPr>
      </w:pPr>
      <w:r>
        <w:rPr>
          <w:rFonts w:hint="eastAsia" w:ascii="宋体" w:hAnsi="宋体" w:eastAsia="宋体" w:cs="Times New Roman"/>
          <w:lang w:val="en-US" w:eastAsia="zh-CN"/>
        </w:rPr>
        <w:t>1.6</w:t>
      </w:r>
      <w:r>
        <w:rPr>
          <w:rFonts w:hint="eastAsia" w:ascii="宋体" w:hAnsi="宋体" w:eastAsia="宋体" w:cs="Times New Roman"/>
        </w:rPr>
        <w:t>设计费里包含了设计评审的费用。</w:t>
      </w:r>
    </w:p>
    <w:p>
      <w:pPr>
        <w:spacing w:line="400" w:lineRule="exact"/>
        <w:ind w:firstLine="420" w:firstLineChars="200"/>
        <w:rPr>
          <w:rFonts w:hint="eastAsia" w:ascii="宋体" w:hAnsi="宋体" w:eastAsia="宋体" w:cs="Times New Roman"/>
          <w:szCs w:val="24"/>
          <w:u w:val="none"/>
        </w:rPr>
      </w:pPr>
      <w:r>
        <w:rPr>
          <w:rFonts w:hint="eastAsia" w:ascii="宋体" w:hAnsi="宋体" w:eastAsia="宋体" w:cs="Times New Roman"/>
        </w:rPr>
        <w:t>因设计缺陷造成该工程的一切损失由承包人负责。</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第2条  工程质量要求</w:t>
      </w:r>
    </w:p>
    <w:p>
      <w:pPr>
        <w:spacing w:line="400" w:lineRule="exact"/>
        <w:ind w:firstLine="420" w:firstLineChars="200"/>
        <w:rPr>
          <w:rFonts w:hint="eastAsia" w:ascii="宋体" w:hAnsi="宋体" w:cs="宋体"/>
          <w:b/>
          <w:szCs w:val="21"/>
          <w:highlight w:val="none"/>
        </w:rPr>
      </w:pPr>
      <w:r>
        <w:rPr>
          <w:rFonts w:hint="eastAsia" w:ascii="宋体" w:hAnsi="宋体" w:cs="宋体"/>
          <w:szCs w:val="21"/>
          <w:highlight w:val="none"/>
        </w:rPr>
        <w:t>本工程</w:t>
      </w:r>
      <w:r>
        <w:rPr>
          <w:rFonts w:hint="eastAsia" w:ascii="宋体" w:hAnsi="宋体" w:cs="宋体"/>
          <w:szCs w:val="21"/>
          <w:highlight w:val="none"/>
          <w:lang w:val="en-US" w:eastAsia="zh-CN"/>
        </w:rPr>
        <w:t>使用的主要材料的品种、规格、名称，经双方认可，并</w:t>
      </w:r>
      <w:r>
        <w:rPr>
          <w:rFonts w:hint="eastAsia" w:ascii="宋体" w:hAnsi="宋体" w:cs="宋体"/>
          <w:szCs w:val="21"/>
          <w:highlight w:val="none"/>
        </w:rPr>
        <w:t>按照技术规范、设计文件和行业标准进行验收，各项指标应达到规范所规定的标准和要求，确保本工程交工验收的质量评定为：</w:t>
      </w:r>
      <w:r>
        <w:rPr>
          <w:rFonts w:hint="eastAsia" w:ascii="宋体" w:hAnsi="宋体" w:cs="宋体"/>
          <w:b/>
          <w:szCs w:val="21"/>
          <w:highlight w:val="none"/>
          <w:u w:val="single"/>
        </w:rPr>
        <w:t>合格</w:t>
      </w:r>
      <w:r>
        <w:rPr>
          <w:rFonts w:hint="eastAsia" w:ascii="宋体" w:hAnsi="宋体" w:cs="宋体"/>
          <w:b/>
          <w:szCs w:val="21"/>
          <w:highlight w:val="none"/>
        </w:rPr>
        <w:t>。</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第3条  合同文件组成</w:t>
      </w:r>
    </w:p>
    <w:p>
      <w:pPr>
        <w:tabs>
          <w:tab w:val="left" w:pos="6057"/>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（1）本施工合同；</w:t>
      </w:r>
      <w:r>
        <w:rPr>
          <w:rFonts w:hint="eastAsia" w:ascii="宋体" w:hAnsi="宋体" w:cs="宋体"/>
          <w:szCs w:val="21"/>
          <w:highlight w:val="none"/>
          <w:lang w:eastAsia="zh-CN"/>
        </w:rPr>
        <w:tab/>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（2）工程量清单；</w:t>
      </w:r>
    </w:p>
    <w:p>
      <w:pPr>
        <w:spacing w:line="400" w:lineRule="exact"/>
        <w:ind w:firstLine="420" w:firstLineChars="200"/>
        <w:rPr>
          <w:rFonts w:hint="eastAsia" w:ascii="宋体" w:hAnsi="宋体" w:cs="宋体"/>
          <w:bCs/>
          <w:szCs w:val="21"/>
          <w:highlight w:val="none"/>
        </w:rPr>
      </w:pPr>
      <w:r>
        <w:rPr>
          <w:rFonts w:hint="eastAsia" w:ascii="宋体" w:hAnsi="宋体" w:cs="宋体"/>
          <w:szCs w:val="21"/>
          <w:highlight w:val="none"/>
        </w:rPr>
        <w:t>（3）</w:t>
      </w:r>
      <w:r>
        <w:rPr>
          <w:rFonts w:hint="eastAsia" w:ascii="宋体" w:hAnsi="宋体" w:cs="宋体"/>
          <w:bCs/>
          <w:szCs w:val="21"/>
          <w:highlight w:val="none"/>
        </w:rPr>
        <w:t>安全生产合同；</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（4）廉政合同；</w:t>
      </w:r>
    </w:p>
    <w:p>
      <w:pPr>
        <w:spacing w:line="400" w:lineRule="exact"/>
        <w:ind w:firstLine="422" w:firstLineChars="200"/>
        <w:rPr>
          <w:rFonts w:hint="eastAsia" w:ascii="宋体" w:hAnsi="宋体" w:cs="宋体"/>
          <w:szCs w:val="21"/>
          <w:highlight w:val="none"/>
        </w:rPr>
      </w:pPr>
      <w:r>
        <w:rPr>
          <w:rFonts w:hint="eastAsia" w:ascii="宋体" w:hAnsi="宋体" w:cs="宋体"/>
          <w:b/>
          <w:szCs w:val="21"/>
          <w:highlight w:val="none"/>
        </w:rPr>
        <w:t>第4条  双方的责任和义务</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4.1</w:t>
      </w:r>
      <w:r>
        <w:rPr>
          <w:rFonts w:hint="eastAsia" w:ascii="宋体" w:hAnsi="宋体" w:cs="宋体"/>
          <w:b/>
          <w:szCs w:val="21"/>
          <w:highlight w:val="none"/>
        </w:rPr>
        <w:t xml:space="preserve">  </w:t>
      </w:r>
      <w:r>
        <w:rPr>
          <w:rFonts w:hint="eastAsia" w:ascii="宋体" w:hAnsi="宋体" w:cs="宋体"/>
          <w:szCs w:val="21"/>
          <w:highlight w:val="none"/>
          <w:lang w:eastAsia="zh-CN"/>
        </w:rPr>
        <w:t>发包人</w:t>
      </w:r>
      <w:r>
        <w:rPr>
          <w:rFonts w:hint="eastAsia" w:ascii="宋体" w:hAnsi="宋体" w:cs="宋体"/>
          <w:szCs w:val="21"/>
          <w:highlight w:val="none"/>
        </w:rPr>
        <w:t>的责任和义务</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4.1.1 </w:t>
      </w:r>
      <w:r>
        <w:rPr>
          <w:rFonts w:hint="eastAsia" w:ascii="宋体" w:hAnsi="宋体" w:cs="宋体"/>
          <w:szCs w:val="21"/>
          <w:highlight w:val="none"/>
          <w:lang w:eastAsia="zh-CN"/>
        </w:rPr>
        <w:t>发包人</w:t>
      </w:r>
      <w:r>
        <w:rPr>
          <w:rFonts w:hint="eastAsia" w:ascii="宋体" w:hAnsi="宋体" w:cs="宋体"/>
          <w:szCs w:val="21"/>
          <w:highlight w:val="none"/>
        </w:rPr>
        <w:t>指派</w:t>
      </w:r>
      <w:r>
        <w:rPr>
          <w:rFonts w:hint="eastAsia" w:ascii="宋体" w:hAnsi="宋体" w:cs="宋体"/>
          <w:b/>
          <w:bCs/>
          <w:color w:val="auto"/>
          <w:szCs w:val="21"/>
          <w:highlight w:val="none"/>
          <w:u w:val="single"/>
          <w:lang w:val="en-US" w:eastAsia="zh-CN"/>
        </w:rPr>
        <w:t xml:space="preserve">        </w:t>
      </w:r>
      <w:r>
        <w:rPr>
          <w:rFonts w:hint="eastAsia" w:ascii="宋体" w:hAnsi="宋体" w:cs="宋体"/>
          <w:szCs w:val="21"/>
          <w:highlight w:val="none"/>
        </w:rPr>
        <w:t>作为项目代表，负责协调各方关系，协助办理相关的工程签证等手续；为</w:t>
      </w:r>
      <w:r>
        <w:rPr>
          <w:rFonts w:hint="eastAsia" w:ascii="宋体" w:hAnsi="宋体" w:cs="宋体"/>
          <w:szCs w:val="21"/>
          <w:highlight w:val="none"/>
          <w:lang w:eastAsia="zh-CN"/>
        </w:rPr>
        <w:t>承包人</w:t>
      </w:r>
      <w:r>
        <w:rPr>
          <w:rFonts w:hint="eastAsia" w:ascii="宋体" w:hAnsi="宋体" w:cs="宋体"/>
          <w:szCs w:val="21"/>
          <w:highlight w:val="none"/>
        </w:rPr>
        <w:t>施工提供便利。</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4.1.2 履行</w:t>
      </w:r>
      <w:r>
        <w:rPr>
          <w:rFonts w:hint="eastAsia" w:ascii="宋体" w:hAnsi="宋体" w:cs="宋体"/>
          <w:szCs w:val="21"/>
          <w:highlight w:val="none"/>
          <w:lang w:eastAsia="zh-CN"/>
        </w:rPr>
        <w:t>发包人</w:t>
      </w:r>
      <w:r>
        <w:rPr>
          <w:rFonts w:hint="eastAsia" w:ascii="宋体" w:hAnsi="宋体" w:cs="宋体"/>
          <w:szCs w:val="21"/>
          <w:highlight w:val="none"/>
        </w:rPr>
        <w:t>职责，负责工地现场的工程质量、安全生产、工程进度的监督职责。</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4.1.3 负责与该项工程相关单位及部门进行工作联系并向</w:t>
      </w:r>
      <w:r>
        <w:rPr>
          <w:rFonts w:hint="eastAsia" w:ascii="宋体" w:hAnsi="宋体" w:cs="宋体"/>
          <w:szCs w:val="21"/>
          <w:highlight w:val="none"/>
          <w:lang w:eastAsia="zh-CN"/>
        </w:rPr>
        <w:t>承包人</w:t>
      </w:r>
      <w:r>
        <w:rPr>
          <w:rFonts w:hint="eastAsia" w:ascii="宋体" w:hAnsi="宋体" w:cs="宋体"/>
          <w:szCs w:val="21"/>
          <w:highlight w:val="none"/>
        </w:rPr>
        <w:t>下发有关文件资料。</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4.1.4 按有关规定组织和参加交（竣）工验收及交接工作。</w:t>
      </w:r>
    </w:p>
    <w:p>
      <w:pPr>
        <w:spacing w:line="400" w:lineRule="exact"/>
        <w:ind w:firstLine="420" w:firstLineChars="200"/>
        <w:textAlignment w:val="baseline"/>
        <w:rPr>
          <w:rFonts w:hint="eastAsia" w:ascii="宋体" w:hAnsi="宋体" w:cs="宋体"/>
          <w:szCs w:val="21"/>
          <w:highlight w:val="none"/>
        </w:rPr>
      </w:pPr>
      <w:r>
        <w:rPr>
          <w:rFonts w:hint="eastAsia" w:ascii="宋体" w:hAnsi="宋体" w:cs="宋体"/>
          <w:szCs w:val="21"/>
          <w:highlight w:val="none"/>
        </w:rPr>
        <w:t>4.1.5 在工程完工验收合格后，审核完成工程量，按实际完成的工程量办理结算。</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4.1.6 </w:t>
      </w:r>
      <w:r>
        <w:rPr>
          <w:rFonts w:hint="eastAsia" w:ascii="宋体" w:hAnsi="宋体" w:cs="宋体"/>
          <w:bCs/>
          <w:szCs w:val="21"/>
          <w:highlight w:val="none"/>
        </w:rPr>
        <w:t>向</w:t>
      </w:r>
      <w:r>
        <w:rPr>
          <w:rFonts w:hint="eastAsia" w:ascii="宋体" w:hAnsi="宋体" w:cs="宋体"/>
          <w:bCs/>
          <w:szCs w:val="21"/>
          <w:highlight w:val="none"/>
          <w:lang w:eastAsia="zh-CN"/>
        </w:rPr>
        <w:t>承包人</w:t>
      </w:r>
      <w:r>
        <w:rPr>
          <w:rFonts w:hint="eastAsia" w:ascii="宋体" w:hAnsi="宋体" w:cs="宋体"/>
          <w:bCs/>
          <w:szCs w:val="21"/>
          <w:highlight w:val="none"/>
        </w:rPr>
        <w:t>承诺按照合同约定的期限和方式支付合同价款及其他应当支付的款项。</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b/>
          <w:szCs w:val="21"/>
          <w:highlight w:val="none"/>
        </w:rPr>
        <w:t xml:space="preserve">  </w:t>
      </w:r>
      <w:r>
        <w:rPr>
          <w:rFonts w:hint="eastAsia" w:ascii="宋体" w:hAnsi="宋体" w:cs="宋体"/>
          <w:szCs w:val="21"/>
          <w:highlight w:val="none"/>
          <w:lang w:eastAsia="zh-CN"/>
        </w:rPr>
        <w:t>承包人</w:t>
      </w:r>
      <w:r>
        <w:rPr>
          <w:rFonts w:hint="eastAsia" w:ascii="宋体" w:hAnsi="宋体" w:cs="宋体"/>
          <w:szCs w:val="21"/>
          <w:highlight w:val="none"/>
        </w:rPr>
        <w:t>的责任和义务</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4.2.1 </w:t>
      </w:r>
      <w:r>
        <w:rPr>
          <w:rFonts w:hint="eastAsia" w:ascii="宋体" w:hAnsi="宋体" w:cs="宋体"/>
          <w:szCs w:val="21"/>
          <w:highlight w:val="none"/>
          <w:lang w:eastAsia="zh-CN"/>
        </w:rPr>
        <w:t>承包人</w:t>
      </w:r>
      <w:r>
        <w:rPr>
          <w:rFonts w:hint="eastAsia" w:ascii="宋体" w:hAnsi="宋体" w:cs="宋体"/>
          <w:szCs w:val="21"/>
          <w:highlight w:val="none"/>
          <w:lang w:val="en-US" w:eastAsia="zh-CN"/>
        </w:rPr>
        <w:t>按招标文件条款，</w:t>
      </w:r>
      <w:r>
        <w:rPr>
          <w:rFonts w:hint="eastAsia" w:ascii="宋体" w:hAnsi="宋体" w:cs="宋体"/>
          <w:szCs w:val="21"/>
          <w:highlight w:val="none"/>
        </w:rPr>
        <w:t>指派</w:t>
      </w:r>
      <w:r>
        <w:rPr>
          <w:rFonts w:hint="eastAsia" w:ascii="宋体" w:hAnsi="宋体" w:cs="宋体"/>
          <w:szCs w:val="21"/>
          <w:highlight w:val="non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为本工程的项目</w:t>
      </w:r>
      <w:r>
        <w:rPr>
          <w:rFonts w:hint="eastAsia" w:ascii="宋体" w:hAnsi="宋体" w:cs="宋体"/>
          <w:szCs w:val="21"/>
          <w:highlight w:val="none"/>
          <w:lang w:val="en-US" w:eastAsia="zh-CN"/>
        </w:rPr>
        <w:t>经理</w:t>
      </w:r>
      <w:r>
        <w:rPr>
          <w:rFonts w:hint="eastAsia" w:ascii="宋体" w:hAnsi="宋体" w:cs="宋体"/>
          <w:szCs w:val="21"/>
          <w:highlight w:val="none"/>
        </w:rPr>
        <w:t>，配合</w:t>
      </w:r>
      <w:r>
        <w:rPr>
          <w:rFonts w:hint="eastAsia" w:ascii="宋体" w:hAnsi="宋体" w:cs="宋体"/>
          <w:szCs w:val="21"/>
          <w:highlight w:val="none"/>
          <w:lang w:eastAsia="zh-CN"/>
        </w:rPr>
        <w:t>发包人</w:t>
      </w:r>
      <w:r>
        <w:rPr>
          <w:rFonts w:hint="eastAsia" w:ascii="宋体" w:hAnsi="宋体" w:cs="宋体"/>
          <w:szCs w:val="21"/>
          <w:highlight w:val="none"/>
        </w:rPr>
        <w:t>处理好各种关系，并对本项目实施管理工作；全面进行现场管理负责安排施工、生产、人员调配、技术、施工工艺及质量和安全管理等工作。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4.2.2 严格按照本合同约定及</w:t>
      </w:r>
      <w:r>
        <w:rPr>
          <w:rFonts w:hint="eastAsia" w:ascii="宋体" w:hAnsi="宋体" w:cs="宋体"/>
          <w:szCs w:val="21"/>
          <w:highlight w:val="none"/>
          <w:lang w:eastAsia="zh-CN"/>
        </w:rPr>
        <w:t>发包人</w:t>
      </w:r>
      <w:r>
        <w:rPr>
          <w:rFonts w:hint="eastAsia" w:ascii="宋体" w:hAnsi="宋体" w:cs="宋体"/>
          <w:szCs w:val="21"/>
          <w:highlight w:val="none"/>
        </w:rPr>
        <w:t>的任务通知书进行施工，必须接受</w:t>
      </w:r>
      <w:r>
        <w:rPr>
          <w:rFonts w:hint="eastAsia" w:ascii="宋体" w:hAnsi="宋体" w:cs="宋体"/>
          <w:szCs w:val="21"/>
          <w:highlight w:val="none"/>
          <w:lang w:eastAsia="zh-CN"/>
        </w:rPr>
        <w:t>发包人</w:t>
      </w:r>
      <w:r>
        <w:rPr>
          <w:rFonts w:hint="eastAsia" w:ascii="宋体" w:hAnsi="宋体" w:cs="宋体"/>
          <w:szCs w:val="21"/>
          <w:highlight w:val="none"/>
        </w:rPr>
        <w:t>对</w:t>
      </w:r>
      <w:r>
        <w:rPr>
          <w:rFonts w:hint="eastAsia" w:ascii="宋体" w:hAnsi="宋体" w:cs="宋体"/>
          <w:bCs/>
          <w:szCs w:val="21"/>
          <w:highlight w:val="none"/>
        </w:rPr>
        <w:t>工程质量、进度、安全等监督</w:t>
      </w:r>
      <w:r>
        <w:rPr>
          <w:rFonts w:hint="eastAsia" w:ascii="宋体" w:hAnsi="宋体" w:cs="宋体"/>
          <w:szCs w:val="21"/>
          <w:highlight w:val="none"/>
        </w:rPr>
        <w:t>，</w:t>
      </w:r>
      <w:r>
        <w:rPr>
          <w:rFonts w:hint="eastAsia" w:ascii="宋体" w:hAnsi="宋体" w:cs="宋体"/>
          <w:bCs/>
          <w:szCs w:val="21"/>
          <w:highlight w:val="none"/>
        </w:rPr>
        <w:t>接受上级主管单位及业主按照</w:t>
      </w:r>
      <w:r>
        <w:rPr>
          <w:rFonts w:hint="eastAsia" w:ascii="宋体" w:hAnsi="宋体" w:cs="宋体"/>
          <w:bCs/>
          <w:szCs w:val="21"/>
          <w:highlight w:val="none"/>
          <w:lang w:eastAsia="zh-CN"/>
        </w:rPr>
        <w:t>承包人</w:t>
      </w:r>
      <w:r>
        <w:rPr>
          <w:rFonts w:hint="eastAsia" w:ascii="宋体" w:hAnsi="宋体" w:cs="宋体"/>
          <w:bCs/>
          <w:szCs w:val="21"/>
          <w:highlight w:val="none"/>
        </w:rPr>
        <w:t>知悉的相关文件的监督管理</w:t>
      </w:r>
      <w:r>
        <w:rPr>
          <w:rFonts w:hint="eastAsia" w:ascii="宋体" w:hAnsi="宋体" w:cs="宋体"/>
          <w:bCs/>
          <w:szCs w:val="21"/>
          <w:highlight w:val="none"/>
          <w:lang w:eastAsia="zh-CN"/>
        </w:rPr>
        <w:t>。</w:t>
      </w:r>
      <w:r>
        <w:rPr>
          <w:rFonts w:hint="eastAsia" w:ascii="宋体" w:hAnsi="宋体" w:cs="宋体"/>
          <w:szCs w:val="21"/>
          <w:highlight w:val="none"/>
        </w:rPr>
        <w:t>对工程质量全面负责</w:t>
      </w:r>
      <w:r>
        <w:rPr>
          <w:rFonts w:hint="eastAsia" w:ascii="宋体" w:hAnsi="宋体" w:cs="宋体"/>
          <w:szCs w:val="21"/>
          <w:highlight w:val="none"/>
          <w:lang w:eastAsia="zh-CN"/>
        </w:rPr>
        <w:t>，</w:t>
      </w:r>
      <w:r>
        <w:rPr>
          <w:rFonts w:hint="eastAsia" w:ascii="宋体" w:hAnsi="宋体" w:cs="宋体"/>
          <w:szCs w:val="21"/>
          <w:highlight w:val="none"/>
        </w:rPr>
        <w:t>并按合同约定工期完工和交付使用。</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3</w:t>
      </w:r>
      <w:r>
        <w:rPr>
          <w:rFonts w:hint="eastAsia" w:ascii="宋体" w:hAnsi="宋体" w:cs="宋体"/>
          <w:szCs w:val="21"/>
          <w:highlight w:val="none"/>
        </w:rPr>
        <w:t xml:space="preserve"> </w:t>
      </w:r>
      <w:r>
        <w:rPr>
          <w:rFonts w:hint="eastAsia" w:ascii="宋体" w:hAnsi="宋体" w:cs="宋体"/>
          <w:szCs w:val="21"/>
          <w:highlight w:val="none"/>
          <w:lang w:eastAsia="zh-CN"/>
        </w:rPr>
        <w:t>承包人</w:t>
      </w:r>
      <w:r>
        <w:rPr>
          <w:rFonts w:hint="eastAsia" w:ascii="宋体" w:hAnsi="宋体" w:cs="宋体"/>
          <w:szCs w:val="21"/>
          <w:highlight w:val="none"/>
        </w:rPr>
        <w:t>对承包项目范围内工作实行自行运行、全权管理、责任自负。接受</w:t>
      </w:r>
      <w:r>
        <w:rPr>
          <w:rFonts w:hint="eastAsia" w:ascii="宋体" w:hAnsi="宋体" w:cs="宋体"/>
          <w:szCs w:val="21"/>
          <w:highlight w:val="none"/>
          <w:lang w:eastAsia="zh-CN"/>
        </w:rPr>
        <w:t>发包人</w:t>
      </w:r>
      <w:r>
        <w:rPr>
          <w:rFonts w:hint="eastAsia" w:ascii="宋体" w:hAnsi="宋体" w:cs="宋体"/>
          <w:szCs w:val="21"/>
          <w:highlight w:val="none"/>
        </w:rPr>
        <w:t>的监督管理及质量检查评定。</w:t>
      </w:r>
      <w:r>
        <w:rPr>
          <w:rFonts w:hint="eastAsia" w:ascii="宋体" w:hAnsi="宋体" w:cs="宋体"/>
          <w:szCs w:val="21"/>
          <w:highlight w:val="none"/>
          <w:lang w:val="en-US" w:eastAsia="zh-CN"/>
        </w:rPr>
        <w:t>接受工程所在地住建委相关机构的合格验收，</w:t>
      </w:r>
      <w:r>
        <w:rPr>
          <w:rFonts w:hint="eastAsia" w:ascii="宋体" w:hAnsi="宋体" w:cs="宋体"/>
          <w:szCs w:val="21"/>
          <w:highlight w:val="none"/>
        </w:rPr>
        <w:t>如因质量问题造成返工，其返工损失由</w:t>
      </w:r>
      <w:r>
        <w:rPr>
          <w:rFonts w:hint="eastAsia" w:ascii="宋体" w:hAnsi="宋体" w:cs="宋体"/>
          <w:szCs w:val="21"/>
          <w:highlight w:val="none"/>
          <w:lang w:eastAsia="zh-CN"/>
        </w:rPr>
        <w:t>承包人</w:t>
      </w:r>
      <w:r>
        <w:rPr>
          <w:rFonts w:hint="eastAsia" w:ascii="宋体" w:hAnsi="宋体" w:cs="宋体"/>
          <w:szCs w:val="21"/>
          <w:highlight w:val="none"/>
        </w:rPr>
        <w:t>负责</w:t>
      </w:r>
      <w:r>
        <w:rPr>
          <w:rFonts w:hint="eastAsia" w:ascii="宋体" w:hAnsi="宋体" w:cs="宋体"/>
          <w:szCs w:val="21"/>
          <w:highlight w:val="none"/>
          <w:lang w:eastAsia="zh-CN"/>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4</w:t>
      </w:r>
      <w:r>
        <w:rPr>
          <w:rFonts w:hint="eastAsia" w:ascii="宋体" w:hAnsi="宋体" w:cs="宋体"/>
          <w:szCs w:val="21"/>
          <w:highlight w:val="none"/>
        </w:rPr>
        <w:t xml:space="preserve"> 遵守国家及地方有关法律、法规，遵守</w:t>
      </w:r>
      <w:r>
        <w:rPr>
          <w:rFonts w:hint="eastAsia" w:ascii="宋体" w:hAnsi="宋体" w:cs="宋体"/>
          <w:szCs w:val="21"/>
          <w:highlight w:val="none"/>
          <w:lang w:eastAsia="zh-CN"/>
        </w:rPr>
        <w:t>发包人</w:t>
      </w:r>
      <w:r>
        <w:rPr>
          <w:rFonts w:hint="eastAsia" w:ascii="宋体" w:hAnsi="宋体" w:cs="宋体"/>
          <w:szCs w:val="21"/>
          <w:highlight w:val="none"/>
        </w:rPr>
        <w:t>制定的各项规章制度，在实施中维护</w:t>
      </w:r>
      <w:r>
        <w:rPr>
          <w:rFonts w:hint="eastAsia" w:ascii="宋体" w:hAnsi="宋体" w:cs="宋体"/>
          <w:szCs w:val="21"/>
          <w:highlight w:val="none"/>
          <w:lang w:eastAsia="zh-CN"/>
        </w:rPr>
        <w:t>发包人</w:t>
      </w:r>
      <w:r>
        <w:rPr>
          <w:rFonts w:hint="eastAsia" w:ascii="宋体" w:hAnsi="宋体" w:cs="宋体"/>
          <w:szCs w:val="21"/>
          <w:highlight w:val="none"/>
        </w:rPr>
        <w:t>的信誉。</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5</w:t>
      </w:r>
      <w:r>
        <w:rPr>
          <w:rFonts w:hint="eastAsia" w:ascii="宋体" w:hAnsi="宋体" w:cs="宋体"/>
          <w:szCs w:val="21"/>
          <w:highlight w:val="none"/>
        </w:rPr>
        <w:t xml:space="preserve"> 做好施工组织管理，器材堆放整齐，及时清理建筑垃圾，保持现场清洁，做到安全文明施工。</w:t>
      </w:r>
    </w:p>
    <w:p>
      <w:pPr>
        <w:spacing w:line="560" w:lineRule="exact"/>
        <w:ind w:firstLine="420" w:firstLineChars="200"/>
        <w:rPr>
          <w:rFonts w:hint="eastAsia" w:ascii="宋体" w:hAnsi="宋体" w:cs="宋体"/>
          <w:bCs/>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6</w:t>
      </w:r>
      <w:r>
        <w:rPr>
          <w:rFonts w:hint="eastAsia" w:ascii="宋体" w:hAnsi="宋体" w:cs="宋体"/>
          <w:szCs w:val="21"/>
          <w:highlight w:val="none"/>
        </w:rPr>
        <w:t xml:space="preserve"> </w:t>
      </w:r>
      <w:r>
        <w:rPr>
          <w:rFonts w:hint="eastAsia" w:ascii="宋体" w:hAnsi="宋体" w:cs="宋体"/>
          <w:bCs/>
          <w:szCs w:val="21"/>
          <w:highlight w:val="none"/>
        </w:rPr>
        <w:t>工程完工后，</w:t>
      </w:r>
      <w:r>
        <w:rPr>
          <w:rFonts w:hint="eastAsia" w:ascii="宋体" w:hAnsi="宋体" w:cs="宋体"/>
          <w:bCs/>
          <w:szCs w:val="21"/>
          <w:highlight w:val="none"/>
          <w:lang w:eastAsia="zh-CN"/>
        </w:rPr>
        <w:t>承包人</w:t>
      </w:r>
      <w:r>
        <w:rPr>
          <w:rFonts w:hint="eastAsia" w:ascii="宋体" w:hAnsi="宋体" w:cs="宋体"/>
          <w:bCs/>
          <w:szCs w:val="21"/>
          <w:highlight w:val="none"/>
        </w:rPr>
        <w:t>必须按</w:t>
      </w:r>
      <w:r>
        <w:rPr>
          <w:rFonts w:hint="eastAsia" w:ascii="宋体" w:hAnsi="宋体" w:cs="宋体"/>
          <w:bCs/>
          <w:szCs w:val="21"/>
          <w:highlight w:val="none"/>
          <w:lang w:eastAsia="zh-CN"/>
        </w:rPr>
        <w:t>发包人</w:t>
      </w:r>
      <w:r>
        <w:rPr>
          <w:rFonts w:hint="eastAsia" w:ascii="宋体" w:hAnsi="宋体" w:cs="宋体"/>
          <w:bCs/>
          <w:szCs w:val="21"/>
          <w:highlight w:val="none"/>
        </w:rPr>
        <w:t>的规定和要求，做好完整的交（竣）工资料。本工程的技术文件、档案资料应在工程交（竣）工后及时按要求进行整理，并交</w:t>
      </w:r>
      <w:r>
        <w:rPr>
          <w:rFonts w:hint="eastAsia" w:ascii="宋体" w:hAnsi="宋体" w:cs="宋体"/>
          <w:bCs/>
          <w:szCs w:val="21"/>
          <w:highlight w:val="none"/>
          <w:lang w:eastAsia="zh-CN"/>
        </w:rPr>
        <w:t>发包人</w:t>
      </w:r>
      <w:r>
        <w:rPr>
          <w:rFonts w:hint="eastAsia" w:ascii="宋体" w:hAnsi="宋体" w:cs="宋体"/>
          <w:bCs/>
          <w:szCs w:val="21"/>
          <w:highlight w:val="none"/>
        </w:rPr>
        <w:t>验收、存档</w:t>
      </w:r>
      <w:r>
        <w:rPr>
          <w:rFonts w:hint="eastAsia" w:ascii="宋体" w:hAnsi="宋体" w:eastAsia="宋体" w:cs="宋体"/>
          <w:bCs w:val="0"/>
          <w:szCs w:val="21"/>
          <w:highlight w:val="none"/>
        </w:rPr>
        <w:t>。</w:t>
      </w:r>
      <w:r>
        <w:rPr>
          <w:rFonts w:hint="eastAsia" w:ascii="宋体" w:hAnsi="宋体" w:eastAsia="宋体" w:cs="宋体"/>
          <w:sz w:val="21"/>
          <w:szCs w:val="21"/>
          <w:highlight w:val="none"/>
        </w:rPr>
        <w:t>向发包人提供完整竣工资料及竣工验收报告。竣工验收后30日内提供一式</w:t>
      </w:r>
      <w:r>
        <w:rPr>
          <w:rFonts w:hint="eastAsia" w:ascii="宋体" w:hAnsi="宋体" w:eastAsia="宋体" w:cs="宋体"/>
          <w:sz w:val="21"/>
          <w:szCs w:val="21"/>
          <w:highlight w:val="none"/>
          <w:lang w:val="en-US" w:eastAsia="zh-CN"/>
        </w:rPr>
        <w:t>两</w:t>
      </w:r>
      <w:r>
        <w:rPr>
          <w:rFonts w:hint="eastAsia" w:ascii="宋体" w:hAnsi="宋体" w:eastAsia="宋体" w:cs="宋体"/>
          <w:sz w:val="21"/>
          <w:szCs w:val="21"/>
          <w:highlight w:val="none"/>
        </w:rPr>
        <w:t>套完整的竣工图及竣工资料（</w:t>
      </w:r>
      <w:r>
        <w:rPr>
          <w:rFonts w:hint="eastAsia" w:ascii="宋体" w:hAnsi="宋体" w:eastAsia="宋体" w:cs="宋体"/>
          <w:sz w:val="21"/>
          <w:szCs w:val="21"/>
          <w:highlight w:val="none"/>
          <w:lang w:val="en-US" w:eastAsia="zh-CN"/>
        </w:rPr>
        <w:t>正副本</w:t>
      </w:r>
      <w:r>
        <w:rPr>
          <w:rFonts w:hint="eastAsia" w:ascii="宋体" w:hAnsi="宋体" w:eastAsia="宋体" w:cs="宋体"/>
          <w:sz w:val="21"/>
          <w:szCs w:val="21"/>
          <w:highlight w:val="none"/>
        </w:rPr>
        <w:t>）。</w:t>
      </w:r>
    </w:p>
    <w:p>
      <w:pPr>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 xml:space="preserve">4.2.7 </w:t>
      </w:r>
      <w:r>
        <w:rPr>
          <w:rFonts w:hint="eastAsia" w:ascii="宋体" w:hAnsi="宋体" w:cs="宋体"/>
          <w:bCs/>
          <w:szCs w:val="21"/>
          <w:highlight w:val="none"/>
          <w:lang w:eastAsia="zh-CN"/>
        </w:rPr>
        <w:t>承包人</w:t>
      </w:r>
      <w:r>
        <w:rPr>
          <w:rFonts w:hint="eastAsia" w:ascii="宋体" w:hAnsi="宋体" w:cs="宋体"/>
          <w:bCs/>
          <w:szCs w:val="21"/>
          <w:highlight w:val="none"/>
        </w:rPr>
        <w:t>应按合同约定履行安全管理职责，严格执行国家、地方政府有关施工安全管理方面的法律、法规及规章制度，同时严格执行业主关于安全生产管理方面的规章制度、安全检查程序及施工安全管理要求。在合同执行过程中，应严格履行《安全生产合同》约定的安全生产方面的权利和义务以及应承担的违约责任。</w:t>
      </w:r>
    </w:p>
    <w:p>
      <w:pPr>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 xml:space="preserve">4.2.8 </w:t>
      </w:r>
      <w:r>
        <w:rPr>
          <w:rFonts w:hint="eastAsia" w:ascii="宋体" w:hAnsi="宋体" w:cs="宋体"/>
          <w:bCs/>
          <w:szCs w:val="21"/>
          <w:highlight w:val="none"/>
          <w:lang w:eastAsia="zh-CN"/>
        </w:rPr>
        <w:t>承包人</w:t>
      </w:r>
      <w:r>
        <w:rPr>
          <w:rFonts w:hint="eastAsia" w:ascii="宋体" w:hAnsi="宋体" w:cs="宋体"/>
          <w:bCs/>
          <w:szCs w:val="21"/>
          <w:highlight w:val="none"/>
        </w:rPr>
        <w:t>应组织采取合理有效的措施保护施工现场内外的环境，避免由于施工操作引起的粉尘、水土流失、油污、有害气体、噪音、振动等对环境的污染。</w:t>
      </w:r>
    </w:p>
    <w:p>
      <w:pPr>
        <w:spacing w:line="400" w:lineRule="exact"/>
        <w:ind w:firstLine="420" w:firstLineChars="200"/>
        <w:rPr>
          <w:rFonts w:hint="eastAsia" w:ascii="宋体" w:hAnsi="宋体" w:eastAsia="宋体" w:cs="宋体"/>
          <w:bCs w:val="0"/>
          <w:szCs w:val="21"/>
          <w:highlight w:val="none"/>
        </w:rPr>
      </w:pPr>
      <w:r>
        <w:rPr>
          <w:rFonts w:hint="eastAsia" w:ascii="宋体" w:hAnsi="宋体" w:eastAsia="宋体" w:cs="宋体"/>
          <w:bCs w:val="0"/>
          <w:szCs w:val="21"/>
          <w:highlight w:val="none"/>
          <w:lang w:val="en-US" w:eastAsia="zh-CN"/>
        </w:rPr>
        <w:t xml:space="preserve">4.2.9 </w:t>
      </w:r>
      <w:r>
        <w:rPr>
          <w:rFonts w:hint="eastAsia" w:ascii="宋体" w:hAnsi="宋体" w:eastAsia="宋体" w:cs="宋体"/>
          <w:bCs w:val="0"/>
          <w:szCs w:val="21"/>
          <w:highlight w:val="none"/>
        </w:rPr>
        <w:t>若因</w:t>
      </w:r>
      <w:r>
        <w:rPr>
          <w:rFonts w:hint="eastAsia" w:ascii="宋体" w:hAnsi="宋体" w:eastAsia="宋体" w:cs="宋体"/>
          <w:bCs w:val="0"/>
          <w:szCs w:val="21"/>
          <w:highlight w:val="none"/>
          <w:lang w:eastAsia="zh-CN"/>
        </w:rPr>
        <w:t>承包人</w:t>
      </w:r>
      <w:r>
        <w:rPr>
          <w:rFonts w:hint="eastAsia" w:ascii="宋体" w:hAnsi="宋体" w:eastAsia="宋体" w:cs="宋体"/>
          <w:bCs w:val="0"/>
          <w:szCs w:val="21"/>
          <w:highlight w:val="none"/>
        </w:rPr>
        <w:t>拖欠民工工资、材料设备款或以</w:t>
      </w:r>
      <w:r>
        <w:rPr>
          <w:rFonts w:hint="eastAsia" w:ascii="宋体" w:hAnsi="宋体" w:eastAsia="宋体" w:cs="宋体"/>
          <w:bCs w:val="0"/>
          <w:szCs w:val="21"/>
          <w:highlight w:val="none"/>
          <w:lang w:eastAsia="zh-CN"/>
        </w:rPr>
        <w:t>发包人</w:t>
      </w:r>
      <w:r>
        <w:rPr>
          <w:rFonts w:hint="eastAsia" w:ascii="宋体" w:hAnsi="宋体" w:eastAsia="宋体" w:cs="宋体"/>
          <w:bCs w:val="0"/>
          <w:szCs w:val="21"/>
          <w:highlight w:val="none"/>
        </w:rPr>
        <w:t>的名义签订合同发生债务纠纷等原因，给</w:t>
      </w:r>
      <w:r>
        <w:rPr>
          <w:rFonts w:hint="eastAsia" w:ascii="宋体" w:hAnsi="宋体" w:eastAsia="宋体" w:cs="宋体"/>
          <w:bCs w:val="0"/>
          <w:szCs w:val="21"/>
          <w:highlight w:val="none"/>
          <w:lang w:eastAsia="zh-CN"/>
        </w:rPr>
        <w:t>发包人</w:t>
      </w:r>
      <w:r>
        <w:rPr>
          <w:rFonts w:hint="eastAsia" w:ascii="宋体" w:hAnsi="宋体" w:eastAsia="宋体" w:cs="宋体"/>
          <w:bCs w:val="0"/>
          <w:szCs w:val="21"/>
          <w:highlight w:val="none"/>
        </w:rPr>
        <w:t>造成损失的，一切责任均由</w:t>
      </w:r>
      <w:r>
        <w:rPr>
          <w:rFonts w:hint="eastAsia" w:ascii="宋体" w:hAnsi="宋体" w:eastAsia="宋体" w:cs="宋体"/>
          <w:bCs w:val="0"/>
          <w:szCs w:val="21"/>
          <w:highlight w:val="none"/>
          <w:lang w:eastAsia="zh-CN"/>
        </w:rPr>
        <w:t>承包人</w:t>
      </w:r>
      <w:r>
        <w:rPr>
          <w:rFonts w:hint="eastAsia" w:ascii="宋体" w:hAnsi="宋体" w:eastAsia="宋体" w:cs="宋体"/>
          <w:bCs w:val="0"/>
          <w:szCs w:val="21"/>
          <w:highlight w:val="none"/>
        </w:rPr>
        <w:t>承担。</w:t>
      </w:r>
    </w:p>
    <w:p>
      <w:pPr>
        <w:spacing w:line="400" w:lineRule="exact"/>
        <w:ind w:firstLine="420" w:firstLineChars="200"/>
        <w:rPr>
          <w:rFonts w:hint="eastAsia" w:ascii="宋体" w:hAnsi="宋体" w:eastAsia="宋体" w:cs="宋体"/>
          <w:bCs w:val="0"/>
          <w:szCs w:val="21"/>
          <w:highlight w:val="none"/>
        </w:rPr>
      </w:pPr>
      <w:r>
        <w:rPr>
          <w:rFonts w:hint="eastAsia" w:ascii="宋体" w:hAnsi="宋体" w:eastAsia="宋体" w:cs="宋体"/>
          <w:bCs w:val="0"/>
          <w:szCs w:val="21"/>
          <w:highlight w:val="none"/>
          <w:lang w:val="en-US" w:eastAsia="zh-CN"/>
        </w:rPr>
        <w:t xml:space="preserve">4.2.10 </w:t>
      </w:r>
      <w:r>
        <w:rPr>
          <w:rFonts w:hint="eastAsia" w:ascii="宋体" w:hAnsi="宋体" w:eastAsia="宋体" w:cs="宋体"/>
          <w:bCs w:val="0"/>
          <w:szCs w:val="21"/>
          <w:highlight w:val="none"/>
        </w:rPr>
        <w:t>若因</w:t>
      </w:r>
      <w:r>
        <w:rPr>
          <w:rFonts w:hint="eastAsia" w:ascii="宋体" w:hAnsi="宋体" w:eastAsia="宋体" w:cs="宋体"/>
          <w:bCs w:val="0"/>
          <w:szCs w:val="21"/>
          <w:highlight w:val="none"/>
          <w:lang w:eastAsia="zh-CN"/>
        </w:rPr>
        <w:t>承包人</w:t>
      </w:r>
      <w:r>
        <w:rPr>
          <w:rFonts w:hint="eastAsia" w:ascii="宋体" w:hAnsi="宋体" w:eastAsia="宋体" w:cs="宋体"/>
          <w:bCs w:val="0"/>
          <w:szCs w:val="21"/>
          <w:highlight w:val="none"/>
        </w:rPr>
        <w:t>施工管理不力，使得未完成与业主签订的属于</w:t>
      </w:r>
      <w:r>
        <w:rPr>
          <w:rFonts w:hint="eastAsia" w:ascii="宋体" w:hAnsi="宋体" w:eastAsia="宋体" w:cs="宋体"/>
          <w:bCs w:val="0"/>
          <w:szCs w:val="21"/>
          <w:highlight w:val="none"/>
          <w:lang w:eastAsia="zh-CN"/>
        </w:rPr>
        <w:t>承包人</w:t>
      </w:r>
      <w:r>
        <w:rPr>
          <w:rFonts w:hint="eastAsia" w:ascii="宋体" w:hAnsi="宋体" w:eastAsia="宋体" w:cs="宋体"/>
          <w:bCs w:val="0"/>
          <w:szCs w:val="21"/>
          <w:highlight w:val="none"/>
        </w:rPr>
        <w:t>的任务，所造成的一切损失由</w:t>
      </w:r>
      <w:r>
        <w:rPr>
          <w:rFonts w:hint="eastAsia" w:ascii="宋体" w:hAnsi="宋体" w:eastAsia="宋体" w:cs="宋体"/>
          <w:bCs w:val="0"/>
          <w:szCs w:val="21"/>
          <w:highlight w:val="none"/>
          <w:lang w:eastAsia="zh-CN"/>
        </w:rPr>
        <w:t>承包人</w:t>
      </w:r>
      <w:r>
        <w:rPr>
          <w:rFonts w:hint="eastAsia" w:ascii="宋体" w:hAnsi="宋体" w:eastAsia="宋体" w:cs="宋体"/>
          <w:bCs w:val="0"/>
          <w:szCs w:val="21"/>
          <w:highlight w:val="none"/>
        </w:rPr>
        <w:t>承担。</w:t>
      </w:r>
    </w:p>
    <w:p>
      <w:pPr>
        <w:spacing w:line="400" w:lineRule="exact"/>
        <w:ind w:firstLine="420" w:firstLineChars="200"/>
        <w:rPr>
          <w:rFonts w:hint="eastAsia" w:ascii="宋体" w:hAnsi="宋体" w:eastAsia="宋体" w:cs="宋体"/>
          <w:b w:val="0"/>
          <w:szCs w:val="21"/>
          <w:highlight w:val="none"/>
          <w:lang w:eastAsia="zh-CN"/>
        </w:rPr>
      </w:pPr>
      <w:r>
        <w:rPr>
          <w:rFonts w:hint="eastAsia" w:ascii="宋体" w:hAnsi="宋体" w:eastAsia="宋体" w:cs="宋体"/>
          <w:bCs w:val="0"/>
          <w:szCs w:val="21"/>
          <w:highlight w:val="none"/>
          <w:lang w:val="en-US" w:eastAsia="zh-CN"/>
        </w:rPr>
        <w:t xml:space="preserve">4.3 </w:t>
      </w:r>
      <w:r>
        <w:rPr>
          <w:rFonts w:hint="eastAsia" w:ascii="宋体" w:hAnsi="宋体" w:eastAsia="宋体" w:cs="宋体"/>
          <w:szCs w:val="21"/>
          <w:highlight w:val="none"/>
          <w:lang w:eastAsia="zh-CN"/>
        </w:rPr>
        <w:t>承包人</w:t>
      </w:r>
      <w:r>
        <w:rPr>
          <w:rFonts w:hint="eastAsia" w:ascii="宋体" w:hAnsi="宋体" w:eastAsia="宋体" w:cs="宋体"/>
          <w:szCs w:val="21"/>
          <w:highlight w:val="none"/>
          <w:lang w:val="en-US" w:eastAsia="zh-CN"/>
        </w:rPr>
        <w:t>应在规定时间</w:t>
      </w:r>
      <w:r>
        <w:rPr>
          <w:rFonts w:hint="eastAsia" w:ascii="宋体" w:hAnsi="宋体" w:eastAsia="宋体" w:cs="宋体"/>
          <w:b w:val="0"/>
          <w:szCs w:val="21"/>
          <w:highlight w:val="none"/>
        </w:rPr>
        <w:t>完成的以下工作</w:t>
      </w:r>
      <w:r>
        <w:rPr>
          <w:rFonts w:hint="eastAsia" w:ascii="宋体" w:hAnsi="宋体" w:eastAsia="宋体" w:cs="宋体"/>
          <w:b w:val="0"/>
          <w:szCs w:val="21"/>
          <w:highlight w:val="none"/>
          <w:lang w:eastAsia="zh-CN"/>
        </w:rPr>
        <w:t>：</w:t>
      </w:r>
    </w:p>
    <w:p>
      <w:pPr>
        <w:spacing w:line="400" w:lineRule="exact"/>
        <w:ind w:firstLine="420"/>
        <w:rPr>
          <w:rFonts w:hint="eastAsia" w:ascii="宋体" w:hAnsi="宋体" w:eastAsia="宋体" w:cs="宋体"/>
          <w:kern w:val="2"/>
          <w:szCs w:val="21"/>
          <w:highlight w:val="none"/>
        </w:rPr>
      </w:pPr>
      <w:r>
        <w:rPr>
          <w:rFonts w:hint="eastAsia" w:ascii="宋体" w:hAnsi="宋体" w:eastAsia="宋体" w:cs="宋体"/>
          <w:szCs w:val="21"/>
          <w:highlight w:val="none"/>
          <w:lang w:val="en-US" w:eastAsia="zh-CN"/>
        </w:rPr>
        <w:t xml:space="preserve">4.3.1 </w:t>
      </w:r>
      <w:r>
        <w:rPr>
          <w:rFonts w:hint="eastAsia" w:ascii="宋体" w:hAnsi="宋体" w:eastAsia="宋体" w:cs="宋体"/>
          <w:szCs w:val="21"/>
          <w:highlight w:val="none"/>
        </w:rPr>
        <w:t>承包人应在设计资质等级和业务允许的范围</w:t>
      </w:r>
      <w:r>
        <w:rPr>
          <w:rFonts w:hint="eastAsia" w:ascii="宋体" w:hAnsi="宋体" w:eastAsia="宋体" w:cs="宋体"/>
          <w:kern w:val="2"/>
          <w:szCs w:val="21"/>
          <w:highlight w:val="none"/>
        </w:rPr>
        <w:t>内，完成本工程设计及其与工程配套的设计，经工程师和发包人确认后使用。</w:t>
      </w:r>
      <w:r>
        <w:rPr>
          <w:rFonts w:hint="eastAsia" w:ascii="宋体" w:hAnsi="宋体" w:eastAsia="宋体" w:cs="宋体"/>
          <w:szCs w:val="21"/>
          <w:highlight w:val="none"/>
        </w:rPr>
        <w:t>承包人应向发包人提供各阶段设计纸质文件12份，电子文件各2份。最终成果的书面计算书1份，全部存档图纸的光盘两张。</w:t>
      </w:r>
    </w:p>
    <w:p>
      <w:pPr>
        <w:spacing w:line="400" w:lineRule="exact"/>
        <w:ind w:firstLine="420" w:firstLineChars="200"/>
        <w:rPr>
          <w:rFonts w:hint="eastAsia" w:ascii="宋体" w:hAnsi="宋体" w:eastAsia="宋体" w:cs="宋体"/>
          <w:kern w:val="2"/>
          <w:szCs w:val="21"/>
          <w:highlight w:val="none"/>
        </w:rPr>
      </w:pPr>
      <w:r>
        <w:rPr>
          <w:rFonts w:hint="eastAsia" w:ascii="宋体" w:hAnsi="宋体" w:eastAsia="宋体" w:cs="宋体"/>
          <w:kern w:val="2"/>
          <w:szCs w:val="21"/>
          <w:highlight w:val="none"/>
          <w:lang w:val="en-US" w:eastAsia="zh-CN"/>
        </w:rPr>
        <w:t xml:space="preserve">4.3.2 </w:t>
      </w:r>
      <w:r>
        <w:rPr>
          <w:rFonts w:hint="eastAsia" w:ascii="宋体" w:hAnsi="宋体" w:eastAsia="宋体" w:cs="宋体"/>
          <w:kern w:val="2"/>
          <w:szCs w:val="21"/>
          <w:highlight w:val="none"/>
        </w:rPr>
        <w:t>承包人应当自行负责对设计、施工的衔接工作，保障本项目的顺利实施。</w:t>
      </w:r>
    </w:p>
    <w:p>
      <w:pPr>
        <w:spacing w:line="400" w:lineRule="exact"/>
        <w:ind w:firstLine="420" w:firstLineChars="200"/>
        <w:rPr>
          <w:rFonts w:hint="eastAsia" w:ascii="宋体" w:hAnsi="宋体" w:eastAsia="宋体" w:cs="宋体"/>
          <w:kern w:val="2"/>
          <w:szCs w:val="21"/>
          <w:highlight w:val="none"/>
        </w:rPr>
      </w:pPr>
      <w:r>
        <w:rPr>
          <w:rFonts w:hint="eastAsia" w:ascii="宋体" w:hAnsi="宋体" w:eastAsia="宋体" w:cs="宋体"/>
          <w:kern w:val="2"/>
          <w:szCs w:val="21"/>
          <w:highlight w:val="none"/>
          <w:lang w:val="en-US" w:eastAsia="zh-CN"/>
        </w:rPr>
        <w:t xml:space="preserve">4.3.3 </w:t>
      </w:r>
      <w:r>
        <w:rPr>
          <w:rFonts w:hint="eastAsia" w:ascii="宋体" w:hAnsi="宋体" w:eastAsia="宋体" w:cs="宋体"/>
          <w:kern w:val="2"/>
          <w:szCs w:val="21"/>
          <w:highlight w:val="none"/>
        </w:rPr>
        <w:t>自行将施工所需水、电、电讯线路从施工场地外部接至适当地点，保证施工期间的需要，费用已经包含在合同总报价中，不再另行调整。</w:t>
      </w:r>
    </w:p>
    <w:p>
      <w:pPr>
        <w:spacing w:line="400" w:lineRule="exact"/>
        <w:ind w:firstLine="420" w:firstLineChars="200"/>
        <w:rPr>
          <w:rFonts w:hint="eastAsia" w:ascii="宋体" w:hAnsi="宋体" w:eastAsia="宋体" w:cs="宋体"/>
          <w:kern w:val="2"/>
          <w:szCs w:val="21"/>
          <w:highlight w:val="none"/>
        </w:rPr>
      </w:pPr>
      <w:r>
        <w:rPr>
          <w:rFonts w:hint="eastAsia" w:ascii="宋体" w:hAnsi="宋体" w:eastAsia="宋体" w:cs="宋体"/>
          <w:kern w:val="2"/>
          <w:szCs w:val="21"/>
          <w:highlight w:val="none"/>
          <w:lang w:val="en-US" w:eastAsia="zh-CN"/>
        </w:rPr>
        <w:t xml:space="preserve">4.3.4 </w:t>
      </w:r>
      <w:r>
        <w:rPr>
          <w:rFonts w:hint="eastAsia" w:ascii="宋体" w:hAnsi="宋体" w:eastAsia="宋体" w:cs="宋体"/>
          <w:kern w:val="2"/>
          <w:szCs w:val="21"/>
          <w:highlight w:val="none"/>
        </w:rPr>
        <w:t>协助办理工程建设所需证件、批件，包括施工许可证及临时用地、用水、用电等。</w:t>
      </w:r>
    </w:p>
    <w:p>
      <w:pPr>
        <w:spacing w:line="400" w:lineRule="exact"/>
        <w:ind w:firstLine="422" w:firstLineChars="200"/>
        <w:rPr>
          <w:rFonts w:hint="eastAsia" w:ascii="宋体" w:hAnsi="宋体" w:cs="宋体"/>
          <w:szCs w:val="21"/>
          <w:highlight w:val="none"/>
        </w:rPr>
      </w:pPr>
      <w:r>
        <w:rPr>
          <w:rFonts w:hint="eastAsia" w:ascii="宋体" w:hAnsi="宋体" w:cs="宋体"/>
          <w:b/>
          <w:szCs w:val="21"/>
          <w:highlight w:val="none"/>
        </w:rPr>
        <w:t>第</w:t>
      </w:r>
      <w:r>
        <w:rPr>
          <w:rFonts w:hint="eastAsia" w:ascii="宋体" w:hAnsi="宋体" w:cs="宋体"/>
          <w:b/>
          <w:szCs w:val="21"/>
          <w:highlight w:val="none"/>
          <w:lang w:val="en-US" w:eastAsia="zh-CN"/>
        </w:rPr>
        <w:t>5</w:t>
      </w:r>
      <w:r>
        <w:rPr>
          <w:rFonts w:hint="eastAsia" w:ascii="宋体" w:hAnsi="宋体" w:cs="宋体"/>
          <w:b/>
          <w:szCs w:val="21"/>
          <w:highlight w:val="none"/>
        </w:rPr>
        <w:t xml:space="preserve">条 </w:t>
      </w:r>
      <w:r>
        <w:rPr>
          <w:rFonts w:ascii="宋体" w:hAnsi="宋体"/>
        </w:rPr>
        <w:t>承包人人员的管理</w:t>
      </w:r>
    </w:p>
    <w:p>
      <w:pPr>
        <w:spacing w:line="400" w:lineRule="exact"/>
        <w:ind w:firstLine="42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5.1 </w:t>
      </w:r>
      <w:r>
        <w:rPr>
          <w:rFonts w:hint="eastAsia" w:ascii="宋体" w:hAnsi="宋体" w:eastAsia="宋体" w:cs="宋体"/>
          <w:szCs w:val="21"/>
          <w:highlight w:val="none"/>
        </w:rPr>
        <w:t>承包人安排在施工场地的主要管理人员和技术骨干应与承包人投标文件承诺的名单一致，并保持相对稳定。未经</w:t>
      </w:r>
      <w:r>
        <w:rPr>
          <w:rFonts w:hint="eastAsia" w:ascii="宋体" w:hAnsi="宋体" w:eastAsia="宋体" w:cs="宋体"/>
          <w:szCs w:val="21"/>
          <w:highlight w:val="none"/>
          <w:lang w:val="en-US" w:eastAsia="zh-CN"/>
        </w:rPr>
        <w:t>现场业主代表</w:t>
      </w:r>
      <w:r>
        <w:rPr>
          <w:rFonts w:hint="eastAsia" w:ascii="宋体" w:hAnsi="宋体" w:eastAsia="宋体" w:cs="宋体"/>
          <w:szCs w:val="21"/>
          <w:highlight w:val="none"/>
        </w:rPr>
        <w:t>批准，上述人员不应无故不到位或被替换；若确实无法到位或需替换，需经</w:t>
      </w:r>
      <w:r>
        <w:rPr>
          <w:rFonts w:hint="eastAsia" w:ascii="宋体" w:hAnsi="宋体" w:eastAsia="宋体" w:cs="宋体"/>
          <w:szCs w:val="21"/>
          <w:highlight w:val="none"/>
          <w:lang w:val="en-US" w:eastAsia="zh-CN"/>
        </w:rPr>
        <w:t>业主代表</w:t>
      </w:r>
      <w:r>
        <w:rPr>
          <w:rFonts w:hint="eastAsia" w:ascii="宋体" w:hAnsi="宋体" w:eastAsia="宋体" w:cs="宋体"/>
          <w:szCs w:val="21"/>
          <w:highlight w:val="none"/>
        </w:rPr>
        <w:t>审核并报发包人批准后，用同等资质和经历的人员替换。</w:t>
      </w:r>
    </w:p>
    <w:p>
      <w:pPr>
        <w:spacing w:line="400" w:lineRule="exact"/>
        <w:ind w:firstLine="42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5.2 </w:t>
      </w:r>
      <w:r>
        <w:rPr>
          <w:rFonts w:hint="eastAsia" w:ascii="宋体" w:hAnsi="宋体" w:eastAsia="宋体" w:cs="宋体"/>
          <w:szCs w:val="21"/>
          <w:highlight w:val="none"/>
        </w:rPr>
        <w:t>尽管承包人已按承诺派遣了各类人员，但若这些人员仍不能满足合同进度计划和(或)质量要求时，</w:t>
      </w:r>
      <w:r>
        <w:rPr>
          <w:rFonts w:hint="eastAsia" w:ascii="宋体" w:hAnsi="宋体" w:eastAsia="宋体" w:cs="宋体"/>
          <w:szCs w:val="21"/>
          <w:highlight w:val="none"/>
          <w:lang w:val="en-US" w:eastAsia="zh-CN"/>
        </w:rPr>
        <w:t>发包人</w:t>
      </w:r>
      <w:r>
        <w:rPr>
          <w:rFonts w:hint="eastAsia" w:ascii="宋体" w:hAnsi="宋体" w:eastAsia="宋体" w:cs="宋体"/>
          <w:szCs w:val="21"/>
          <w:highlight w:val="none"/>
        </w:rPr>
        <w:t xml:space="preserve">有权要求承包人继续增派或雇用这类人员，并书面通知承包人。承包人在接到上述通知后应立即执行监理人的上述指示，不得无故拖延，由此增加的费用和(或)工期延误由承包人承担。 </w:t>
      </w:r>
    </w:p>
    <w:p>
      <w:pPr>
        <w:spacing w:line="400" w:lineRule="exact"/>
        <w:ind w:firstLine="42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5.3 </w:t>
      </w:r>
      <w:r>
        <w:rPr>
          <w:rFonts w:hint="eastAsia" w:ascii="宋体" w:hAnsi="宋体" w:eastAsia="宋体" w:cs="宋体"/>
          <w:szCs w:val="21"/>
          <w:highlight w:val="none"/>
        </w:rPr>
        <w:t>撤换承包人项目经理和其他人员</w:t>
      </w:r>
      <w:r>
        <w:rPr>
          <w:rFonts w:hint="eastAsia" w:ascii="宋体" w:hAnsi="宋体" w:eastAsia="宋体" w:cs="宋体"/>
          <w:szCs w:val="21"/>
          <w:highlight w:val="none"/>
          <w:lang w:eastAsia="zh-CN"/>
        </w:rPr>
        <w:t>：</w:t>
      </w:r>
      <w:r>
        <w:rPr>
          <w:rFonts w:hint="eastAsia" w:ascii="宋体" w:hAnsi="宋体" w:eastAsia="宋体" w:cs="宋体"/>
          <w:szCs w:val="21"/>
          <w:highlight w:val="none"/>
        </w:rPr>
        <w:t>承包人应对其项目经理和其他人员进行有效管理。</w:t>
      </w:r>
      <w:r>
        <w:rPr>
          <w:rFonts w:hint="eastAsia" w:ascii="宋体" w:hAnsi="宋体" w:eastAsia="宋体" w:cs="宋体"/>
          <w:szCs w:val="21"/>
          <w:highlight w:val="none"/>
          <w:lang w:val="en-US" w:eastAsia="zh-CN"/>
        </w:rPr>
        <w:t>业主代表</w:t>
      </w:r>
      <w:r>
        <w:rPr>
          <w:rFonts w:hint="eastAsia" w:ascii="宋体" w:hAnsi="宋体" w:eastAsia="宋体" w:cs="宋体"/>
          <w:szCs w:val="21"/>
          <w:highlight w:val="none"/>
        </w:rPr>
        <w:t>要求撤换不能胜任本职工作、行为不端或玩忽职守的承包人项目经理或其他人员的，承包人应予以撤换，同时委派发包人与</w:t>
      </w:r>
      <w:r>
        <w:rPr>
          <w:rFonts w:hint="eastAsia" w:ascii="宋体" w:hAnsi="宋体" w:eastAsia="宋体" w:cs="宋体"/>
          <w:szCs w:val="21"/>
          <w:highlight w:val="none"/>
          <w:lang w:val="en-US" w:eastAsia="zh-CN"/>
        </w:rPr>
        <w:t>业主代表</w:t>
      </w:r>
      <w:r>
        <w:rPr>
          <w:rFonts w:hint="eastAsia" w:ascii="宋体" w:hAnsi="宋体" w:eastAsia="宋体" w:cs="宋体"/>
          <w:szCs w:val="21"/>
          <w:highlight w:val="none"/>
        </w:rPr>
        <w:t>同意的新的项目经理和其他人员。</w:t>
      </w:r>
    </w:p>
    <w:p>
      <w:pPr>
        <w:ind w:firstLine="420" w:firstLineChars="200"/>
        <w:rPr>
          <w:rFonts w:hint="default" w:eastAsia="宋体"/>
          <w:lang w:val="en-US" w:eastAsia="zh-CN"/>
        </w:rPr>
      </w:pPr>
      <w:r>
        <w:rPr>
          <w:rFonts w:hint="eastAsia" w:ascii="宋体" w:hAnsi="宋体"/>
          <w:lang w:val="en-US" w:eastAsia="zh-CN"/>
        </w:rPr>
        <w:t xml:space="preserve">5.4 </w:t>
      </w:r>
      <w:r>
        <w:rPr>
          <w:rFonts w:hint="eastAsia" w:ascii="宋体" w:hAnsi="宋体"/>
        </w:rPr>
        <w:t>承包人未能履行前款各项义务，造成发包人损失的，承包人赔偿发包人有关损失。</w:t>
      </w:r>
    </w:p>
    <w:p>
      <w:pPr>
        <w:spacing w:line="400" w:lineRule="exact"/>
        <w:ind w:firstLine="422" w:firstLineChars="200"/>
        <w:rPr>
          <w:rFonts w:hint="eastAsia" w:ascii="宋体" w:hAnsi="宋体" w:cs="宋体"/>
          <w:b/>
          <w:color w:val="000000"/>
          <w:szCs w:val="21"/>
          <w:highlight w:val="none"/>
        </w:rPr>
      </w:pPr>
      <w:r>
        <w:rPr>
          <w:rFonts w:hint="eastAsia" w:ascii="宋体" w:hAnsi="宋体" w:cs="宋体"/>
          <w:b/>
          <w:szCs w:val="21"/>
          <w:highlight w:val="none"/>
        </w:rPr>
        <w:t>第</w:t>
      </w:r>
      <w:r>
        <w:rPr>
          <w:rFonts w:hint="eastAsia" w:ascii="宋体" w:hAnsi="宋体" w:cs="宋体"/>
          <w:b/>
          <w:szCs w:val="21"/>
          <w:highlight w:val="none"/>
          <w:lang w:val="en-US" w:eastAsia="zh-CN"/>
        </w:rPr>
        <w:t>6</w:t>
      </w:r>
      <w:r>
        <w:rPr>
          <w:rFonts w:hint="eastAsia" w:ascii="宋体" w:hAnsi="宋体" w:cs="宋体"/>
          <w:b/>
          <w:szCs w:val="21"/>
          <w:highlight w:val="none"/>
        </w:rPr>
        <w:t xml:space="preserve">条  </w:t>
      </w:r>
      <w:r>
        <w:rPr>
          <w:rFonts w:hint="eastAsia" w:ascii="宋体" w:hAnsi="宋体" w:cs="宋体"/>
          <w:b/>
          <w:color w:val="000000"/>
          <w:szCs w:val="21"/>
          <w:highlight w:val="none"/>
        </w:rPr>
        <w:t>合同费用及相关计价方式的约定</w:t>
      </w:r>
    </w:p>
    <w:p>
      <w:pPr>
        <w:ind w:firstLine="420"/>
        <w:rPr>
          <w:rFonts w:hint="eastAsia" w:ascii="宋体" w:hAnsi="宋体" w:eastAsia="宋体" w:cs="宋体"/>
          <w:sz w:val="21"/>
          <w:szCs w:val="21"/>
          <w:highlight w:val="none"/>
          <w:u w:val="none"/>
          <w:lang w:val="en-US" w:eastAsia="zh-CN"/>
        </w:rPr>
      </w:pPr>
      <w:r>
        <w:rPr>
          <w:rFonts w:hint="eastAsia" w:ascii="宋体" w:hAnsi="宋体" w:eastAsia="宋体" w:cs="宋体"/>
          <w:kern w:val="2"/>
          <w:sz w:val="21"/>
          <w:szCs w:val="21"/>
          <w:highlight w:val="none"/>
          <w:lang w:val="en-US" w:eastAsia="zh-CN"/>
        </w:rPr>
        <w:t>6</w:t>
      </w:r>
      <w:r>
        <w:rPr>
          <w:rFonts w:hint="eastAsia" w:ascii="宋体" w:hAnsi="宋体" w:eastAsia="宋体" w:cs="宋体"/>
          <w:kern w:val="2"/>
          <w:sz w:val="21"/>
          <w:szCs w:val="21"/>
          <w:highlight w:val="none"/>
        </w:rPr>
        <w:t>.1 本合同为</w:t>
      </w:r>
      <w:r>
        <w:rPr>
          <w:rFonts w:hint="eastAsia" w:ascii="宋体" w:hAnsi="宋体" w:eastAsia="宋体" w:cs="宋体"/>
          <w:kern w:val="2"/>
          <w:sz w:val="21"/>
          <w:szCs w:val="21"/>
          <w:highlight w:val="none"/>
          <w:u w:val="single"/>
          <w:lang w:val="en-US" w:eastAsia="zh-CN"/>
        </w:rPr>
        <w:t xml:space="preserve"> 暂定总价 </w:t>
      </w:r>
      <w:r>
        <w:rPr>
          <w:rFonts w:hint="eastAsia" w:ascii="宋体" w:hAnsi="宋体" w:eastAsia="宋体" w:cs="宋体"/>
          <w:kern w:val="2"/>
          <w:sz w:val="21"/>
          <w:szCs w:val="21"/>
          <w:highlight w:val="none"/>
        </w:rPr>
        <w:t>合同。合同</w:t>
      </w:r>
      <w:r>
        <w:rPr>
          <w:rFonts w:hint="eastAsia" w:ascii="宋体" w:hAnsi="宋体" w:cs="宋体"/>
          <w:kern w:val="2"/>
          <w:sz w:val="21"/>
          <w:szCs w:val="21"/>
          <w:highlight w:val="none"/>
          <w:lang w:val="en-US" w:eastAsia="zh-CN"/>
        </w:rPr>
        <w:t>总价为中标金额，且为总价包干。</w:t>
      </w:r>
    </w:p>
    <w:p>
      <w:pPr>
        <w:spacing w:line="400" w:lineRule="exact"/>
        <w:ind w:firstLine="420"/>
        <w:rPr>
          <w:rFonts w:hint="default" w:ascii="宋体" w:hAnsi="宋体" w:eastAsia="宋体" w:cs="宋体"/>
          <w:b w:val="0"/>
          <w:sz w:val="21"/>
          <w:szCs w:val="21"/>
          <w:highlight w:val="none"/>
        </w:rPr>
      </w:pPr>
      <w:r>
        <w:rPr>
          <w:rFonts w:hint="eastAsia" w:ascii="宋体" w:hAnsi="宋体" w:eastAsia="宋体" w:cs="宋体"/>
          <w:sz w:val="21"/>
          <w:szCs w:val="21"/>
          <w:highlight w:val="none"/>
          <w:lang w:val="en-US" w:eastAsia="zh-CN"/>
        </w:rPr>
        <w:t xml:space="preserve">6.2 </w:t>
      </w:r>
      <w:r>
        <w:rPr>
          <w:rFonts w:hint="eastAsia" w:ascii="宋体" w:hAnsi="宋体" w:eastAsia="宋体" w:cs="宋体"/>
          <w:b w:val="0"/>
          <w:sz w:val="21"/>
          <w:szCs w:val="21"/>
          <w:highlight w:val="none"/>
        </w:rPr>
        <w:t>预算控制价的编制原则</w:t>
      </w:r>
    </w:p>
    <w:p>
      <w:pPr>
        <w:spacing w:line="400" w:lineRule="exact"/>
        <w:ind w:firstLine="420"/>
        <w:rPr>
          <w:rFonts w:hint="eastAsia" w:ascii="宋体" w:hAnsi="宋体" w:eastAsia="宋体" w:cs="宋体"/>
          <w:szCs w:val="21"/>
          <w:highlight w:val="none"/>
        </w:rPr>
      </w:pPr>
      <w:r>
        <w:rPr>
          <w:rFonts w:hint="default" w:ascii="宋体" w:hAnsi="宋体" w:eastAsia="宋体" w:cs="宋体"/>
          <w:szCs w:val="21"/>
          <w:highlight w:val="none"/>
          <w:lang w:val="en-US" w:eastAsia="zh-CN"/>
        </w:rPr>
        <w:t>6.2.1</w:t>
      </w:r>
      <w:r>
        <w:rPr>
          <w:rFonts w:hint="eastAsia" w:ascii="宋体" w:hAnsi="宋体" w:eastAsia="宋体" w:cs="宋体"/>
          <w:szCs w:val="21"/>
          <w:highlight w:val="none"/>
          <w:lang w:val="en-US" w:eastAsia="zh-CN"/>
        </w:rPr>
        <w:t xml:space="preserve"> </w:t>
      </w:r>
      <w:r>
        <w:rPr>
          <w:rFonts w:hint="default" w:ascii="宋体" w:hAnsi="宋体" w:eastAsia="宋体" w:cs="宋体"/>
          <w:szCs w:val="21"/>
          <w:highlight w:val="none"/>
        </w:rPr>
        <w:t>预算的编制范围：经甲方确认的施工图设计文件中的内容。</w:t>
      </w:r>
    </w:p>
    <w:p>
      <w:pPr>
        <w:spacing w:line="400" w:lineRule="exact"/>
        <w:ind w:firstLine="420"/>
        <w:rPr>
          <w:rFonts w:hint="eastAsia" w:ascii="宋体" w:hAnsi="宋体" w:eastAsia="宋体" w:cs="宋体"/>
          <w:szCs w:val="21"/>
          <w:highlight w:val="none"/>
        </w:rPr>
      </w:pPr>
      <w:r>
        <w:rPr>
          <w:rFonts w:hint="default" w:ascii="宋体" w:hAnsi="宋体" w:eastAsia="宋体" w:cs="宋体"/>
          <w:szCs w:val="21"/>
          <w:highlight w:val="none"/>
          <w:lang w:val="en-US" w:eastAsia="zh-CN"/>
        </w:rPr>
        <w:t>6.2.2</w:t>
      </w:r>
      <w:r>
        <w:rPr>
          <w:rFonts w:hint="eastAsia" w:ascii="宋体" w:hAnsi="宋体" w:eastAsia="宋体" w:cs="宋体"/>
          <w:szCs w:val="21"/>
          <w:highlight w:val="none"/>
          <w:lang w:val="en-US" w:eastAsia="zh-CN"/>
        </w:rPr>
        <w:t xml:space="preserve"> </w:t>
      </w:r>
      <w:r>
        <w:rPr>
          <w:rFonts w:hint="default" w:ascii="宋体" w:hAnsi="宋体" w:eastAsia="宋体" w:cs="宋体"/>
          <w:szCs w:val="21"/>
          <w:highlight w:val="none"/>
        </w:rPr>
        <w:t>采用定额：现行相关定额和地方正在执行的相关费率标准和配套文件。</w:t>
      </w:r>
    </w:p>
    <w:p>
      <w:pPr>
        <w:spacing w:line="400" w:lineRule="exact"/>
        <w:ind w:firstLine="420"/>
        <w:rPr>
          <w:rFonts w:hint="eastAsia" w:ascii="宋体" w:hAnsi="宋体" w:eastAsia="宋体" w:cs="宋体"/>
          <w:szCs w:val="21"/>
          <w:highlight w:val="none"/>
        </w:rPr>
      </w:pPr>
      <w:r>
        <w:rPr>
          <w:rFonts w:hint="default" w:ascii="宋体" w:hAnsi="宋体" w:eastAsia="宋体" w:cs="宋体"/>
          <w:szCs w:val="21"/>
          <w:highlight w:val="none"/>
          <w:lang w:val="en-US" w:eastAsia="zh-CN"/>
        </w:rPr>
        <w:t>6.2.3</w:t>
      </w:r>
      <w:r>
        <w:rPr>
          <w:rFonts w:hint="eastAsia" w:ascii="宋体" w:hAnsi="宋体" w:eastAsia="宋体" w:cs="宋体"/>
          <w:szCs w:val="21"/>
          <w:highlight w:val="none"/>
          <w:lang w:val="en-US" w:eastAsia="zh-CN"/>
        </w:rPr>
        <w:t xml:space="preserve"> </w:t>
      </w:r>
      <w:r>
        <w:rPr>
          <w:rFonts w:hint="default" w:ascii="宋体" w:hAnsi="宋体" w:eastAsia="宋体" w:cs="宋体"/>
          <w:szCs w:val="21"/>
          <w:highlight w:val="none"/>
        </w:rPr>
        <w:t>工程类别：按各单位工程规定类别执行。</w:t>
      </w:r>
    </w:p>
    <w:p>
      <w:pPr>
        <w:spacing w:line="400" w:lineRule="exact"/>
        <w:ind w:firstLine="420"/>
        <w:rPr>
          <w:rFonts w:hint="default" w:ascii="宋体" w:hAnsi="宋体" w:eastAsia="宋体" w:cs="宋体"/>
          <w:sz w:val="21"/>
          <w:szCs w:val="21"/>
          <w:highlight w:val="none"/>
        </w:rPr>
      </w:pPr>
      <w:r>
        <w:rPr>
          <w:rFonts w:hint="default" w:ascii="宋体" w:hAnsi="宋体" w:eastAsia="宋体" w:cs="宋体"/>
          <w:sz w:val="21"/>
          <w:szCs w:val="21"/>
          <w:highlight w:val="none"/>
          <w:lang w:val="en-US" w:eastAsia="zh-CN"/>
        </w:rPr>
        <w:t>6.2.4</w:t>
      </w:r>
      <w:r>
        <w:rPr>
          <w:rFonts w:hint="eastAsia" w:ascii="宋体" w:hAnsi="宋体" w:eastAsia="宋体" w:cs="宋体"/>
          <w:sz w:val="21"/>
          <w:szCs w:val="21"/>
          <w:highlight w:val="none"/>
          <w:lang w:val="en-US" w:eastAsia="zh-CN"/>
        </w:rPr>
        <w:t xml:space="preserve"> </w:t>
      </w:r>
      <w:r>
        <w:rPr>
          <w:rFonts w:hint="default" w:ascii="宋体" w:hAnsi="宋体" w:eastAsia="宋体" w:cs="宋体"/>
          <w:sz w:val="21"/>
          <w:szCs w:val="21"/>
          <w:highlight w:val="none"/>
        </w:rPr>
        <w:t>人工以及材料价格的确认：</w:t>
      </w:r>
      <w:r>
        <w:rPr>
          <w:rFonts w:hint="eastAsia" w:ascii="宋体" w:hAnsi="宋体" w:eastAsia="宋体" w:cs="宋体"/>
          <w:sz w:val="21"/>
          <w:szCs w:val="21"/>
          <w:highlight w:val="none"/>
        </w:rPr>
        <w:t>材料价格采用</w:t>
      </w:r>
      <w:r>
        <w:rPr>
          <w:rFonts w:hint="eastAsia" w:ascii="宋体" w:hAnsi="宋体" w:eastAsia="宋体" w:cs="宋体"/>
          <w:sz w:val="21"/>
          <w:szCs w:val="21"/>
          <w:highlight w:val="none"/>
          <w:lang w:val="en-US" w:eastAsia="zh-CN"/>
        </w:rPr>
        <w:t>最新一期</w:t>
      </w:r>
      <w:r>
        <w:rPr>
          <w:rFonts w:hint="eastAsia" w:ascii="宋体" w:hAnsi="宋体" w:eastAsia="宋体" w:cs="宋体"/>
          <w:sz w:val="21"/>
          <w:szCs w:val="21"/>
          <w:highlight w:val="none"/>
        </w:rPr>
        <w:t>信息价或市场价格</w:t>
      </w:r>
      <w:r>
        <w:rPr>
          <w:rFonts w:hint="default" w:ascii="宋体" w:hAnsi="宋体" w:eastAsia="宋体" w:cs="宋体"/>
          <w:sz w:val="21"/>
          <w:szCs w:val="21"/>
          <w:highlight w:val="none"/>
        </w:rPr>
        <w:t>计算。</w:t>
      </w:r>
    </w:p>
    <w:p>
      <w:pPr>
        <w:ind w:firstLine="420"/>
        <w:rPr>
          <w:rFonts w:hint="eastAsia" w:ascii="宋体" w:hAnsi="宋体" w:eastAsia="宋体" w:cs="宋体"/>
          <w:b w:val="0"/>
          <w:szCs w:val="21"/>
          <w:highlight w:val="none"/>
        </w:rPr>
      </w:pPr>
      <w:r>
        <w:rPr>
          <w:rFonts w:hint="default" w:ascii="宋体" w:hAnsi="宋体" w:eastAsia="宋体" w:cs="宋体"/>
          <w:sz w:val="21"/>
          <w:szCs w:val="21"/>
          <w:highlight w:val="none"/>
          <w:lang w:val="en-US" w:eastAsia="zh-CN"/>
        </w:rPr>
        <w:t xml:space="preserve">6.3 </w:t>
      </w:r>
      <w:r>
        <w:rPr>
          <w:rFonts w:hint="default" w:ascii="宋体" w:hAnsi="宋体" w:eastAsia="宋体" w:cs="宋体"/>
          <w:b w:val="0"/>
          <w:szCs w:val="21"/>
          <w:highlight w:val="none"/>
        </w:rPr>
        <w:t>工程计量</w:t>
      </w:r>
    </w:p>
    <w:p>
      <w:pPr>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6.3.1 </w:t>
      </w:r>
      <w:r>
        <w:rPr>
          <w:rFonts w:hint="eastAsia" w:ascii="宋体" w:hAnsi="宋体" w:eastAsia="宋体" w:cs="宋体"/>
          <w:sz w:val="21"/>
          <w:szCs w:val="21"/>
          <w:highlight w:val="none"/>
        </w:rPr>
        <w:t>对承包人未经允许私自超出设计图纸范围和因承包人原因造成返工的工程量，工程师不予计量</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6.3.2 </w:t>
      </w:r>
      <w:r>
        <w:rPr>
          <w:rFonts w:hint="default" w:ascii="宋体" w:hAnsi="宋体" w:eastAsia="宋体" w:cs="宋体"/>
          <w:sz w:val="21"/>
          <w:szCs w:val="21"/>
          <w:highlight w:val="none"/>
        </w:rPr>
        <w:t>最终以</w:t>
      </w:r>
      <w:r>
        <w:rPr>
          <w:rFonts w:hint="default" w:ascii="宋体" w:hAnsi="宋体" w:eastAsia="宋体" w:cs="宋体"/>
          <w:sz w:val="21"/>
          <w:szCs w:val="21"/>
          <w:highlight w:val="none"/>
          <w:lang w:eastAsia="zh-CN"/>
        </w:rPr>
        <w:t>发包人</w:t>
      </w:r>
      <w:r>
        <w:rPr>
          <w:rFonts w:hint="default" w:ascii="宋体" w:hAnsi="宋体" w:eastAsia="宋体" w:cs="宋体"/>
          <w:sz w:val="21"/>
          <w:szCs w:val="21"/>
          <w:highlight w:val="none"/>
        </w:rPr>
        <w:t>批复</w:t>
      </w:r>
      <w:r>
        <w:rPr>
          <w:rFonts w:hint="eastAsia" w:ascii="宋体" w:hAnsi="宋体" w:eastAsia="宋体" w:cs="宋体"/>
          <w:sz w:val="21"/>
          <w:szCs w:val="21"/>
          <w:highlight w:val="none"/>
        </w:rPr>
        <w:t>的设计图纸和</w:t>
      </w:r>
      <w:r>
        <w:rPr>
          <w:rFonts w:hint="eastAsia" w:ascii="宋体" w:hAnsi="宋体" w:eastAsia="宋体" w:cs="宋体"/>
          <w:sz w:val="21"/>
          <w:szCs w:val="21"/>
          <w:highlight w:val="none"/>
          <w:lang w:eastAsia="zh-CN"/>
        </w:rPr>
        <w:t>承包人</w:t>
      </w:r>
      <w:r>
        <w:rPr>
          <w:rFonts w:hint="eastAsia" w:ascii="宋体" w:hAnsi="宋体" w:eastAsia="宋体" w:cs="宋体"/>
          <w:sz w:val="21"/>
          <w:szCs w:val="21"/>
          <w:highlight w:val="none"/>
        </w:rPr>
        <w:t>实际完成的并经</w:t>
      </w:r>
      <w:r>
        <w:rPr>
          <w:rFonts w:hint="eastAsia" w:ascii="宋体" w:hAnsi="宋体" w:eastAsia="宋体" w:cs="宋体"/>
          <w:sz w:val="21"/>
          <w:szCs w:val="21"/>
          <w:highlight w:val="none"/>
          <w:lang w:eastAsia="zh-CN"/>
        </w:rPr>
        <w:t>发包人</w:t>
      </w:r>
      <w:r>
        <w:rPr>
          <w:rFonts w:hint="eastAsia" w:ascii="宋体" w:hAnsi="宋体" w:eastAsia="宋体" w:cs="宋体"/>
          <w:sz w:val="21"/>
          <w:szCs w:val="21"/>
          <w:highlight w:val="none"/>
        </w:rPr>
        <w:t>验收合格的工程数量为准</w:t>
      </w:r>
      <w:r>
        <w:rPr>
          <w:rFonts w:hint="eastAsia" w:ascii="宋体" w:hAnsi="宋体" w:eastAsia="宋体" w:cs="宋体"/>
          <w:sz w:val="21"/>
          <w:szCs w:val="21"/>
          <w:highlight w:val="none"/>
          <w:lang w:eastAsia="zh-CN"/>
        </w:rPr>
        <w:t>。</w:t>
      </w:r>
    </w:p>
    <w:p>
      <w:pPr>
        <w:ind w:firstLine="420" w:firstLineChars="200"/>
        <w:rPr>
          <w:rFonts w:hint="eastAsia" w:ascii="宋体" w:hAnsi="宋体" w:eastAsia="宋体" w:cs="宋体"/>
          <w:b w:val="0"/>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本合同采用一般计税的增值税计税方式。</w:t>
      </w:r>
    </w:p>
    <w:p>
      <w:pPr>
        <w:pStyle w:val="147"/>
        <w:adjustRightInd/>
        <w:spacing w:before="0" w:after="0" w:line="400" w:lineRule="exact"/>
        <w:ind w:left="0" w:right="0" w:firstLine="420" w:firstLineChars="200"/>
        <w:jc w:val="both"/>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 xml:space="preserve"> 合同费用组成：</w:t>
      </w:r>
    </w:p>
    <w:p>
      <w:pPr>
        <w:spacing w:line="400" w:lineRule="exact"/>
        <w:ind w:firstLine="420" w:firstLineChars="200"/>
        <w:textAlignment w:val="baseline"/>
        <w:rPr>
          <w:rFonts w:hint="eastAsia" w:ascii="宋体" w:hAnsi="宋体" w:cs="宋体"/>
          <w:szCs w:val="21"/>
          <w:highlight w:val="none"/>
        </w:rPr>
      </w:pPr>
      <w:r>
        <w:rPr>
          <w:rFonts w:hint="eastAsia" w:ascii="宋体" w:hAnsi="宋体" w:cs="宋体"/>
          <w:kern w:val="0"/>
          <w:szCs w:val="21"/>
          <w:highlight w:val="none"/>
          <w:lang w:val="en-US" w:eastAsia="zh-CN"/>
        </w:rPr>
        <w:t>6.5.1</w:t>
      </w:r>
      <w:r>
        <w:rPr>
          <w:rFonts w:hint="eastAsia" w:ascii="宋体" w:hAnsi="宋体" w:cs="宋体"/>
          <w:kern w:val="0"/>
          <w:szCs w:val="21"/>
          <w:highlight w:val="none"/>
        </w:rPr>
        <w:t>合同价均已包括了为完成本合同工程所需的</w:t>
      </w:r>
      <w:r>
        <w:rPr>
          <w:rFonts w:hint="eastAsia" w:ascii="宋体" w:hAnsi="宋体" w:cs="宋体"/>
          <w:kern w:val="0"/>
          <w:szCs w:val="21"/>
          <w:highlight w:val="none"/>
          <w:lang w:val="en-US" w:eastAsia="zh-CN"/>
        </w:rPr>
        <w:t>设计费、</w:t>
      </w:r>
      <w:r>
        <w:rPr>
          <w:rFonts w:hint="eastAsia" w:ascii="宋体" w:hAnsi="宋体" w:cs="宋体"/>
          <w:szCs w:val="21"/>
          <w:highlight w:val="none"/>
        </w:rPr>
        <w:t>建安费、</w:t>
      </w:r>
      <w:r>
        <w:rPr>
          <w:rFonts w:hint="eastAsia" w:ascii="宋体" w:hAnsi="宋体" w:cs="宋体"/>
          <w:szCs w:val="21"/>
          <w:highlight w:val="none"/>
          <w:lang w:val="en-US" w:eastAsia="zh-CN"/>
        </w:rPr>
        <w:t>材料费、</w:t>
      </w:r>
      <w:r>
        <w:rPr>
          <w:rFonts w:hint="eastAsia" w:ascii="宋体" w:hAnsi="宋体" w:cs="宋体"/>
          <w:szCs w:val="21"/>
          <w:highlight w:val="none"/>
        </w:rPr>
        <w:t>管理费、利润、税金等各项费用。</w:t>
      </w:r>
    </w:p>
    <w:p>
      <w:pPr>
        <w:spacing w:line="400" w:lineRule="exact"/>
        <w:ind w:firstLine="420" w:firstLineChars="200"/>
        <w:textAlignment w:val="baseline"/>
        <w:rPr>
          <w:rFonts w:hint="eastAsia" w:ascii="宋体" w:hAnsi="宋体" w:cs="宋体"/>
          <w:color w:val="000000"/>
          <w:szCs w:val="21"/>
          <w:highlight w:val="none"/>
        </w:rPr>
      </w:pPr>
      <w:r>
        <w:rPr>
          <w:rFonts w:hint="eastAsia" w:ascii="宋体" w:hAnsi="宋体" w:cs="宋体"/>
          <w:kern w:val="0"/>
          <w:szCs w:val="21"/>
          <w:highlight w:val="none"/>
          <w:lang w:val="en-US" w:eastAsia="zh-CN"/>
        </w:rPr>
        <w:t>6.5.2</w:t>
      </w:r>
      <w:r>
        <w:rPr>
          <w:rFonts w:hint="eastAsia" w:ascii="宋体" w:hAnsi="宋体" w:cs="宋体"/>
          <w:color w:val="000000"/>
          <w:szCs w:val="21"/>
          <w:highlight w:val="none"/>
        </w:rPr>
        <w:t>本合同内容经双方同意变更的，如果涉及到合同价款等增值税专用发票记载项目发生变化的，需要作废、重开、补开、红字开具增值税专用发票的，甲乙双方需履行各自的协助义务。</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第</w:t>
      </w:r>
      <w:r>
        <w:rPr>
          <w:rFonts w:hint="eastAsia" w:ascii="宋体" w:hAnsi="宋体" w:cs="宋体"/>
          <w:b/>
          <w:szCs w:val="21"/>
          <w:highlight w:val="none"/>
          <w:lang w:val="en-US" w:eastAsia="zh-CN"/>
        </w:rPr>
        <w:t>7</w:t>
      </w:r>
      <w:r>
        <w:rPr>
          <w:rFonts w:hint="eastAsia" w:ascii="宋体" w:hAnsi="宋体" w:cs="宋体"/>
          <w:b/>
          <w:szCs w:val="21"/>
          <w:highlight w:val="none"/>
        </w:rPr>
        <w:t>条  工程款的支付方式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szCs w:val="21"/>
          <w:highlight w:val="none"/>
        </w:rPr>
      </w:pPr>
      <w:r>
        <w:rPr>
          <w:rFonts w:hint="eastAsia" w:ascii="宋体" w:hAnsi="宋体" w:eastAsia="宋体" w:cs="宋体"/>
          <w:sz w:val="21"/>
          <w:szCs w:val="21"/>
          <w:highlight w:val="none"/>
          <w:lang w:eastAsia="zh-CN"/>
        </w:rPr>
        <w:t>工程结束后一次性</w:t>
      </w:r>
      <w:r>
        <w:rPr>
          <w:rFonts w:hint="eastAsia" w:ascii="宋体" w:hAnsi="宋体" w:eastAsia="宋体" w:cs="宋体"/>
          <w:sz w:val="21"/>
          <w:szCs w:val="21"/>
          <w:highlight w:val="none"/>
        </w:rPr>
        <w:t>支付</w:t>
      </w:r>
      <w:r>
        <w:rPr>
          <w:rFonts w:hint="eastAsia" w:ascii="宋体" w:hAnsi="宋体" w:cs="宋体"/>
          <w:sz w:val="21"/>
          <w:szCs w:val="21"/>
          <w:highlight w:val="none"/>
          <w:lang w:val="en-US" w:eastAsia="zh-CN"/>
        </w:rPr>
        <w:t>结算价款的97%</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支付前</w:t>
      </w:r>
      <w:r>
        <w:rPr>
          <w:rFonts w:hint="eastAsia" w:ascii="宋体" w:hAnsi="宋体" w:cs="宋体"/>
          <w:sz w:val="21"/>
          <w:szCs w:val="21"/>
          <w:highlight w:val="none"/>
          <w:lang w:eastAsia="zh-CN"/>
        </w:rPr>
        <w:t>承包人</w:t>
      </w:r>
      <w:r>
        <w:rPr>
          <w:rFonts w:hint="eastAsia" w:ascii="宋体" w:hAnsi="宋体" w:eastAsia="宋体" w:cs="宋体"/>
          <w:sz w:val="21"/>
          <w:szCs w:val="21"/>
          <w:highlight w:val="none"/>
        </w:rPr>
        <w:t>应提供相应金额的增</w:t>
      </w:r>
      <w:r>
        <w:rPr>
          <w:rFonts w:hint="eastAsia" w:ascii="宋体" w:hAnsi="宋体" w:eastAsia="宋体" w:cs="宋体"/>
          <w:color w:val="auto"/>
          <w:sz w:val="21"/>
          <w:szCs w:val="21"/>
          <w:highlight w:val="none"/>
        </w:rPr>
        <w:t>值税</w:t>
      </w:r>
      <w:r>
        <w:rPr>
          <w:rFonts w:hint="eastAsia" w:ascii="宋体" w:hAnsi="宋体" w:cs="宋体"/>
          <w:color w:val="auto"/>
          <w:sz w:val="21"/>
          <w:szCs w:val="21"/>
          <w:highlight w:val="none"/>
          <w:lang w:val="en-US" w:eastAsia="zh-CN"/>
        </w:rPr>
        <w:t>专用</w:t>
      </w:r>
      <w:r>
        <w:rPr>
          <w:rFonts w:hint="eastAsia" w:ascii="宋体" w:hAnsi="宋体" w:eastAsia="宋体" w:cs="宋体"/>
          <w:color w:val="auto"/>
          <w:sz w:val="21"/>
          <w:szCs w:val="21"/>
          <w:highlight w:val="none"/>
        </w:rPr>
        <w:t>发票</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经发包人项目代表签字认可的工程计量结算资料同时</w:t>
      </w:r>
      <w:r>
        <w:rPr>
          <w:rFonts w:hint="eastAsia" w:ascii="宋体" w:hAnsi="宋体" w:eastAsia="宋体" w:cs="宋体"/>
          <w:color w:val="auto"/>
          <w:sz w:val="21"/>
          <w:szCs w:val="21"/>
          <w:highlight w:val="none"/>
        </w:rPr>
        <w:t>履行支付手续，若</w:t>
      </w:r>
      <w:r>
        <w:rPr>
          <w:rFonts w:hint="eastAsia" w:ascii="宋体" w:hAnsi="宋体" w:cs="宋体"/>
          <w:color w:val="auto"/>
          <w:sz w:val="21"/>
          <w:szCs w:val="21"/>
          <w:highlight w:val="none"/>
          <w:lang w:eastAsia="zh-CN"/>
        </w:rPr>
        <w:t>承包人</w:t>
      </w:r>
      <w:r>
        <w:rPr>
          <w:rFonts w:hint="eastAsia" w:ascii="宋体" w:hAnsi="宋体" w:eastAsia="宋体" w:cs="宋体"/>
          <w:color w:val="auto"/>
          <w:sz w:val="21"/>
          <w:szCs w:val="21"/>
          <w:highlight w:val="none"/>
        </w:rPr>
        <w:t>未能及时提供相应金额的</w:t>
      </w:r>
      <w:r>
        <w:rPr>
          <w:rFonts w:hint="eastAsia" w:ascii="宋体" w:hAnsi="宋体" w:eastAsia="宋体" w:cs="宋体"/>
          <w:sz w:val="21"/>
          <w:szCs w:val="21"/>
          <w:highlight w:val="none"/>
        </w:rPr>
        <w:t>增值税</w:t>
      </w:r>
      <w:r>
        <w:rPr>
          <w:rFonts w:hint="eastAsia" w:ascii="宋体" w:hAnsi="宋体" w:cs="宋体"/>
          <w:sz w:val="21"/>
          <w:szCs w:val="21"/>
          <w:highlight w:val="none"/>
          <w:lang w:val="en-US" w:eastAsia="zh-CN"/>
        </w:rPr>
        <w:t>专用</w:t>
      </w:r>
      <w:r>
        <w:rPr>
          <w:rFonts w:hint="eastAsia" w:ascii="宋体" w:hAnsi="宋体" w:eastAsia="宋体" w:cs="宋体"/>
          <w:sz w:val="21"/>
          <w:szCs w:val="21"/>
          <w:highlight w:val="none"/>
        </w:rPr>
        <w:t>发票</w:t>
      </w:r>
      <w:r>
        <w:rPr>
          <w:rFonts w:hint="eastAsia" w:ascii="宋体" w:hAnsi="宋体" w:eastAsia="宋体" w:cs="宋体"/>
          <w:sz w:val="21"/>
          <w:szCs w:val="21"/>
          <w:highlight w:val="none"/>
          <w:lang w:val="en-US" w:eastAsia="zh-CN"/>
        </w:rPr>
        <w:t>和结算资料</w:t>
      </w:r>
      <w:r>
        <w:rPr>
          <w:rFonts w:hint="eastAsia" w:ascii="宋体" w:hAnsi="宋体" w:eastAsia="宋体" w:cs="宋体"/>
          <w:sz w:val="21"/>
          <w:szCs w:val="21"/>
          <w:highlight w:val="none"/>
        </w:rPr>
        <w:t>，则</w:t>
      </w:r>
      <w:r>
        <w:rPr>
          <w:rFonts w:hint="eastAsia" w:ascii="宋体" w:hAnsi="宋体" w:cs="宋体"/>
          <w:sz w:val="21"/>
          <w:szCs w:val="21"/>
          <w:highlight w:val="none"/>
          <w:lang w:eastAsia="zh-CN"/>
        </w:rPr>
        <w:t>发包人</w:t>
      </w:r>
      <w:r>
        <w:rPr>
          <w:rFonts w:hint="eastAsia" w:ascii="宋体" w:hAnsi="宋体" w:eastAsia="宋体" w:cs="宋体"/>
          <w:sz w:val="21"/>
          <w:szCs w:val="21"/>
          <w:highlight w:val="none"/>
        </w:rPr>
        <w:t>的支付时间相应顺延</w:t>
      </w:r>
      <w:r>
        <w:rPr>
          <w:rFonts w:hint="eastAsia" w:ascii="宋体" w:hAnsi="宋体" w:cs="宋体"/>
          <w:sz w:val="21"/>
          <w:szCs w:val="21"/>
          <w:highlight w:val="none"/>
          <w:lang w:val="en-US" w:eastAsia="zh-CN"/>
        </w:rPr>
        <w:t>并不承担违约责任</w:t>
      </w:r>
      <w:r>
        <w:rPr>
          <w:rFonts w:hint="eastAsia" w:ascii="宋体" w:hAnsi="宋体" w:eastAsia="宋体" w:cs="宋体"/>
          <w:sz w:val="21"/>
          <w:szCs w:val="21"/>
          <w:highlight w:val="none"/>
          <w:lang w:eastAsia="zh-CN"/>
        </w:rPr>
        <w:t>。</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第8条  工期延误</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8.1  对以下造成完工日期推迟的延误，经</w:t>
      </w:r>
      <w:r>
        <w:rPr>
          <w:rFonts w:hint="eastAsia" w:ascii="宋体" w:hAnsi="宋体" w:cs="宋体"/>
          <w:szCs w:val="21"/>
          <w:highlight w:val="none"/>
          <w:lang w:eastAsia="zh-CN"/>
        </w:rPr>
        <w:t>发包人</w:t>
      </w:r>
      <w:r>
        <w:rPr>
          <w:rFonts w:hint="eastAsia" w:ascii="宋体" w:hAnsi="宋体" w:cs="宋体"/>
          <w:szCs w:val="21"/>
          <w:highlight w:val="none"/>
        </w:rPr>
        <w:t>代表和监理（若有）确认，工期相应顺延：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8.1.1 不可抗力</w:t>
      </w:r>
      <w:r>
        <w:rPr>
          <w:rFonts w:hint="eastAsia" w:ascii="宋体" w:hAnsi="宋体" w:cs="宋体"/>
          <w:szCs w:val="21"/>
          <w:highlight w:val="none"/>
          <w:lang w:eastAsia="zh-CN"/>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8.1.2国家法定节假日；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8.1.3 非</w:t>
      </w:r>
      <w:r>
        <w:rPr>
          <w:rFonts w:hint="eastAsia" w:ascii="宋体" w:hAnsi="宋体" w:cs="宋体"/>
          <w:szCs w:val="21"/>
          <w:highlight w:val="none"/>
          <w:lang w:eastAsia="zh-CN"/>
        </w:rPr>
        <w:t>承包人</w:t>
      </w:r>
      <w:r>
        <w:rPr>
          <w:rFonts w:hint="eastAsia" w:ascii="宋体" w:hAnsi="宋体" w:cs="宋体"/>
          <w:szCs w:val="21"/>
          <w:highlight w:val="none"/>
        </w:rPr>
        <w:t>原因；</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8.1.4 </w:t>
      </w:r>
      <w:r>
        <w:rPr>
          <w:rFonts w:hint="eastAsia" w:ascii="宋体" w:hAnsi="宋体" w:cs="宋体"/>
          <w:szCs w:val="21"/>
          <w:highlight w:val="none"/>
          <w:lang w:eastAsia="zh-CN"/>
        </w:rPr>
        <w:t>发包人</w:t>
      </w:r>
      <w:r>
        <w:rPr>
          <w:rFonts w:hint="eastAsia" w:ascii="宋体" w:hAnsi="宋体" w:cs="宋体"/>
          <w:szCs w:val="21"/>
          <w:highlight w:val="none"/>
        </w:rPr>
        <w:t>同意工期相应顺延的其他情况；</w:t>
      </w:r>
    </w:p>
    <w:p>
      <w:pPr>
        <w:spacing w:line="400" w:lineRule="exact"/>
        <w:ind w:firstLine="420" w:firstLineChars="200"/>
        <w:rPr>
          <w:rFonts w:hint="eastAsia" w:ascii="宋体" w:hAnsi="宋体" w:cs="宋体"/>
          <w:szCs w:val="21"/>
          <w:highlight w:val="none"/>
          <w:u w:val="single"/>
          <w:lang w:eastAsia="zh-CN"/>
        </w:rPr>
      </w:pPr>
      <w:r>
        <w:rPr>
          <w:rFonts w:hint="eastAsia" w:ascii="宋体" w:hAnsi="宋体" w:cs="宋体"/>
          <w:szCs w:val="21"/>
          <w:highlight w:val="none"/>
        </w:rPr>
        <w:t>8.2  由于</w:t>
      </w:r>
      <w:r>
        <w:rPr>
          <w:rFonts w:hint="eastAsia" w:ascii="宋体" w:hAnsi="宋体" w:cs="宋体"/>
          <w:szCs w:val="21"/>
          <w:highlight w:val="none"/>
          <w:lang w:eastAsia="zh-CN"/>
        </w:rPr>
        <w:t>承包人</w:t>
      </w:r>
      <w:r>
        <w:rPr>
          <w:rFonts w:hint="eastAsia" w:ascii="宋体" w:hAnsi="宋体" w:cs="宋体"/>
          <w:szCs w:val="21"/>
          <w:highlight w:val="none"/>
        </w:rPr>
        <w:t>原因造成的工期延误，每天延误按合同总价的</w:t>
      </w:r>
      <w:r>
        <w:rPr>
          <w:rFonts w:hint="eastAsia" w:ascii="宋体" w:hAnsi="宋体" w:cs="宋体"/>
          <w:szCs w:val="21"/>
          <w:highlight w:val="none"/>
          <w:u w:val="single"/>
        </w:rPr>
        <w:t>万分之一</w:t>
      </w:r>
      <w:r>
        <w:rPr>
          <w:rFonts w:hint="eastAsia" w:ascii="宋体" w:hAnsi="宋体" w:cs="宋体"/>
          <w:szCs w:val="21"/>
          <w:highlight w:val="none"/>
        </w:rPr>
        <w:t>进行</w:t>
      </w:r>
      <w:r>
        <w:rPr>
          <w:rFonts w:hint="eastAsia" w:ascii="宋体" w:hAnsi="宋体" w:cs="宋体"/>
          <w:szCs w:val="21"/>
          <w:highlight w:val="none"/>
          <w:lang w:val="en-US" w:eastAsia="zh-CN"/>
        </w:rPr>
        <w:t>违约处理</w:t>
      </w:r>
      <w:r>
        <w:rPr>
          <w:rFonts w:hint="eastAsia" w:ascii="宋体" w:hAnsi="宋体" w:cs="宋体"/>
          <w:szCs w:val="21"/>
          <w:highlight w:val="none"/>
        </w:rPr>
        <w:t>，</w:t>
      </w:r>
      <w:r>
        <w:rPr>
          <w:rFonts w:hint="eastAsia" w:ascii="宋体" w:hAnsi="宋体" w:cs="宋体"/>
          <w:szCs w:val="21"/>
          <w:highlight w:val="none"/>
          <w:lang w:val="en-US" w:eastAsia="zh-CN"/>
        </w:rPr>
        <w:t>违约金</w:t>
      </w:r>
      <w:r>
        <w:rPr>
          <w:rFonts w:hint="eastAsia" w:ascii="宋体" w:hAnsi="宋体" w:cs="宋体"/>
          <w:szCs w:val="21"/>
          <w:highlight w:val="none"/>
        </w:rPr>
        <w:t>最高限额为合同总价的</w:t>
      </w:r>
      <w:r>
        <w:rPr>
          <w:rFonts w:hint="eastAsia" w:ascii="宋体" w:hAnsi="宋体" w:cs="宋体"/>
          <w:szCs w:val="21"/>
          <w:highlight w:val="none"/>
          <w:u w:val="single"/>
        </w:rPr>
        <w:t>5％</w:t>
      </w:r>
      <w:r>
        <w:rPr>
          <w:rFonts w:hint="eastAsia" w:ascii="宋体" w:hAnsi="宋体" w:cs="宋体"/>
          <w:szCs w:val="21"/>
          <w:highlight w:val="none"/>
          <w:u w:val="single"/>
          <w:lang w:eastAsia="zh-CN"/>
        </w:rPr>
        <w:t>。</w:t>
      </w:r>
    </w:p>
    <w:p>
      <w:pPr>
        <w:spacing w:line="400" w:lineRule="exact"/>
        <w:ind w:left="0" w:leftChars="0"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 xml:space="preserve">第九条  </w:t>
      </w:r>
      <w:r>
        <w:rPr>
          <w:rFonts w:hint="eastAsia" w:ascii="宋体" w:hAnsi="宋体" w:eastAsia="宋体" w:cs="宋体"/>
          <w:b/>
          <w:sz w:val="21"/>
          <w:szCs w:val="21"/>
          <w:highlight w:val="none"/>
        </w:rPr>
        <w:t>工程变更</w:t>
      </w:r>
    </w:p>
    <w:p>
      <w:pPr>
        <w:adjustRightInd w:val="0"/>
        <w:snapToGrid w:val="0"/>
        <w:spacing w:line="440" w:lineRule="exact"/>
        <w:ind w:firstLine="420" w:firstLineChars="200"/>
        <w:rPr>
          <w:rFonts w:hint="eastAsia" w:ascii="宋体" w:hAnsi="宋体" w:eastAsia="宋体" w:cs="宋体"/>
          <w:b w:val="0"/>
          <w:sz w:val="21"/>
          <w:highlight w:val="none"/>
        </w:rPr>
      </w:pPr>
      <w:r>
        <w:rPr>
          <w:rFonts w:hint="eastAsia" w:ascii="宋体" w:hAnsi="宋体" w:eastAsia="宋体" w:cs="宋体"/>
          <w:b w:val="0"/>
          <w:sz w:val="21"/>
          <w:highlight w:val="none"/>
          <w:lang w:val="en-US" w:eastAsia="zh-CN"/>
        </w:rPr>
        <w:t xml:space="preserve">9.1 </w:t>
      </w:r>
      <w:r>
        <w:rPr>
          <w:rFonts w:hint="eastAsia" w:ascii="宋体" w:hAnsi="宋体" w:eastAsia="宋体" w:cs="宋体"/>
          <w:b w:val="0"/>
          <w:sz w:val="21"/>
          <w:highlight w:val="none"/>
        </w:rPr>
        <w:t>工程设计变更</w:t>
      </w:r>
    </w:p>
    <w:p>
      <w:pPr>
        <w:adjustRightInd w:val="0"/>
        <w:snapToGrid w:val="0"/>
        <w:spacing w:line="44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 xml:space="preserve">9.1.1 </w:t>
      </w:r>
      <w:r>
        <w:rPr>
          <w:rFonts w:hint="eastAsia" w:ascii="宋体" w:hAnsi="宋体" w:eastAsia="宋体" w:cs="宋体"/>
          <w:sz w:val="21"/>
          <w:highlight w:val="none"/>
        </w:rPr>
        <w:t>施工中发包人需对原设计标准或标准的建设规模进行变更，应提前</w:t>
      </w:r>
      <w:r>
        <w:rPr>
          <w:rFonts w:hint="eastAsia" w:ascii="宋体" w:hAnsi="宋体" w:eastAsia="宋体" w:cs="宋体"/>
          <w:sz w:val="21"/>
          <w:highlight w:val="none"/>
          <w:lang w:val="en-US" w:eastAsia="zh-CN"/>
        </w:rPr>
        <w:t>7</w:t>
      </w:r>
      <w:r>
        <w:rPr>
          <w:rFonts w:hint="eastAsia" w:ascii="宋体" w:hAnsi="宋体" w:eastAsia="宋体" w:cs="宋体"/>
          <w:sz w:val="21"/>
          <w:highlight w:val="none"/>
        </w:rPr>
        <w:t>天以书面形式向承包人发出变更通知；变更超过原设计标准或标准的建设规模时，发包人应报规划管理部门和其他有关部门重新审查批准。承包人应按照发包人的设计变更要求的出具相应的图纸和说明，并按照变更通知及有关要求，进行变更。</w:t>
      </w:r>
    </w:p>
    <w:p>
      <w:pPr>
        <w:adjustRightInd w:val="0"/>
        <w:snapToGrid w:val="0"/>
        <w:spacing w:line="44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9.1.2</w:t>
      </w:r>
      <w:r>
        <w:rPr>
          <w:rFonts w:hint="eastAsia" w:ascii="宋体" w:hAnsi="宋体" w:eastAsia="宋体" w:cs="宋体"/>
          <w:sz w:val="21"/>
          <w:highlight w:val="none"/>
        </w:rPr>
        <w:t>施工中承包人不得擅自对原工程设计进行变更。因承包人擅自变更设计发生的费用和由此导致发包人的直接损失，由承包人承担，延误的工期不予顺延。</w:t>
      </w:r>
    </w:p>
    <w:p>
      <w:pPr>
        <w:adjustRightInd w:val="0"/>
        <w:snapToGrid w:val="0"/>
        <w:spacing w:line="440" w:lineRule="exact"/>
        <w:ind w:firstLine="420" w:firstLineChars="200"/>
        <w:rPr>
          <w:rFonts w:hint="eastAsia" w:ascii="宋体" w:hAnsi="宋体" w:eastAsia="宋体" w:cs="宋体"/>
          <w:b w:val="0"/>
          <w:sz w:val="21"/>
          <w:highlight w:val="none"/>
          <w:lang w:eastAsia="zh-CN"/>
        </w:rPr>
      </w:pPr>
      <w:r>
        <w:rPr>
          <w:rFonts w:hint="eastAsia" w:ascii="宋体" w:hAnsi="宋体" w:eastAsia="宋体" w:cs="宋体"/>
          <w:b w:val="0"/>
          <w:sz w:val="21"/>
          <w:highlight w:val="none"/>
          <w:lang w:val="en-US" w:eastAsia="zh-CN"/>
        </w:rPr>
        <w:t xml:space="preserve">9.2 </w:t>
      </w:r>
      <w:r>
        <w:rPr>
          <w:rFonts w:hint="eastAsia" w:ascii="宋体" w:hAnsi="宋体" w:eastAsia="宋体" w:cs="宋体"/>
          <w:b w:val="0"/>
          <w:sz w:val="21"/>
          <w:highlight w:val="none"/>
        </w:rPr>
        <w:t>其他变更</w:t>
      </w:r>
    </w:p>
    <w:p>
      <w:pPr>
        <w:adjustRightInd w:val="0"/>
        <w:snapToGrid w:val="0"/>
        <w:spacing w:line="44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rPr>
        <w:t>合同履行中发包人要求变更工程质量标准及发生其他实质性变更，由双方协商解决。</w:t>
      </w:r>
    </w:p>
    <w:p>
      <w:pPr>
        <w:adjustRightInd w:val="0"/>
        <w:snapToGrid w:val="0"/>
        <w:spacing w:line="440" w:lineRule="exact"/>
        <w:ind w:firstLine="420" w:firstLineChars="200"/>
        <w:rPr>
          <w:rFonts w:hint="eastAsia" w:ascii="宋体" w:hAnsi="宋体" w:eastAsia="宋体" w:cs="宋体"/>
          <w:b w:val="0"/>
          <w:sz w:val="21"/>
          <w:highlight w:val="none"/>
        </w:rPr>
      </w:pPr>
      <w:r>
        <w:rPr>
          <w:rFonts w:hint="eastAsia" w:ascii="宋体" w:hAnsi="宋体" w:eastAsia="宋体" w:cs="宋体"/>
          <w:b w:val="0"/>
          <w:sz w:val="21"/>
          <w:highlight w:val="none"/>
          <w:lang w:val="en-US" w:eastAsia="zh-CN"/>
        </w:rPr>
        <w:t xml:space="preserve">9.3 </w:t>
      </w:r>
      <w:r>
        <w:rPr>
          <w:rFonts w:hint="eastAsia" w:ascii="宋体" w:hAnsi="宋体" w:eastAsia="宋体" w:cs="宋体"/>
          <w:b w:val="0"/>
          <w:sz w:val="21"/>
          <w:highlight w:val="none"/>
        </w:rPr>
        <w:t>变更价款确定</w:t>
      </w:r>
    </w:p>
    <w:p>
      <w:pPr>
        <w:adjustRightInd w:val="0"/>
        <w:snapToGrid w:val="0"/>
        <w:spacing w:line="44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9.3.1</w:t>
      </w:r>
      <w:r>
        <w:rPr>
          <w:rFonts w:hint="eastAsia" w:ascii="宋体" w:hAnsi="宋体" w:eastAsia="宋体" w:cs="宋体"/>
          <w:sz w:val="21"/>
          <w:highlight w:val="none"/>
        </w:rPr>
        <w:t>承包人在工程变更后14天内，提出变更工程价款的报告，经工程师确认后调整合同价款。变更合同价款按下列方法进行：</w:t>
      </w:r>
    </w:p>
    <w:p>
      <w:pPr>
        <w:adjustRightInd w:val="0"/>
        <w:snapToGrid w:val="0"/>
        <w:spacing w:line="44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9.3.1.1</w:t>
      </w:r>
      <w:r>
        <w:rPr>
          <w:rFonts w:hint="eastAsia" w:ascii="宋体" w:hAnsi="宋体" w:eastAsia="宋体" w:cs="宋体"/>
          <w:sz w:val="21"/>
          <w:highlight w:val="none"/>
        </w:rPr>
        <w:t>合同中已有适用于变更工程的价格，按合同已有的价格变更合同价款；</w:t>
      </w:r>
    </w:p>
    <w:p>
      <w:pPr>
        <w:adjustRightInd w:val="0"/>
        <w:snapToGrid w:val="0"/>
        <w:spacing w:line="44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9.3.1.2</w:t>
      </w:r>
      <w:r>
        <w:rPr>
          <w:rFonts w:hint="eastAsia" w:ascii="宋体" w:hAnsi="宋体" w:eastAsia="宋体" w:cs="宋体"/>
          <w:sz w:val="21"/>
          <w:highlight w:val="none"/>
        </w:rPr>
        <w:t>合同中只有类似于变更工程的价格，可以参照类似价格变更合同价款；</w:t>
      </w:r>
    </w:p>
    <w:p>
      <w:pPr>
        <w:adjustRightInd w:val="0"/>
        <w:snapToGrid w:val="0"/>
        <w:spacing w:line="44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9.3.1.3</w:t>
      </w:r>
      <w:r>
        <w:rPr>
          <w:rFonts w:hint="eastAsia" w:ascii="宋体" w:hAnsi="宋体" w:eastAsia="宋体" w:cs="宋体"/>
          <w:sz w:val="21"/>
          <w:highlight w:val="none"/>
        </w:rPr>
        <w:t>合同中没有适用或类似于变更工程的价格，按当期执行的预算定额编制预算，下浮中标系数后执行。</w:t>
      </w:r>
    </w:p>
    <w:p>
      <w:pPr>
        <w:adjustRightInd w:val="0"/>
        <w:snapToGrid w:val="0"/>
        <w:spacing w:line="44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9.3.2</w:t>
      </w:r>
      <w:r>
        <w:rPr>
          <w:rFonts w:hint="eastAsia" w:ascii="宋体" w:hAnsi="宋体" w:eastAsia="宋体" w:cs="宋体"/>
          <w:sz w:val="21"/>
          <w:highlight w:val="none"/>
        </w:rPr>
        <w:t>承包人在双方确定变更后14天内不向工程师提出变更工程价款报告时，视为该项变更不涉及合同价款的变更。</w:t>
      </w:r>
    </w:p>
    <w:p>
      <w:pPr>
        <w:adjustRightInd w:val="0"/>
        <w:snapToGrid w:val="0"/>
        <w:spacing w:line="440" w:lineRule="exact"/>
        <w:ind w:firstLine="420" w:firstLineChars="200"/>
        <w:rPr>
          <w:rFonts w:hint="eastAsia" w:ascii="宋体" w:hAnsi="宋体" w:eastAsia="宋体" w:cs="宋体"/>
          <w:sz w:val="21"/>
          <w:highlight w:val="none"/>
        </w:rPr>
      </w:pPr>
      <w:r>
        <w:rPr>
          <w:rFonts w:hint="eastAsia" w:ascii="宋体" w:hAnsi="宋体" w:eastAsia="宋体" w:cs="宋体"/>
          <w:sz w:val="21"/>
          <w:highlight w:val="none"/>
          <w:lang w:val="en-US" w:eastAsia="zh-CN"/>
        </w:rPr>
        <w:t>9.3.3</w:t>
      </w:r>
      <w:r>
        <w:rPr>
          <w:rFonts w:hint="eastAsia" w:ascii="宋体" w:hAnsi="宋体" w:eastAsia="宋体" w:cs="宋体"/>
          <w:sz w:val="21"/>
          <w:highlight w:val="none"/>
        </w:rPr>
        <w:t>工程师不同意承包人提出的变更价款，按本合同关于争议的约定处理。</w:t>
      </w:r>
    </w:p>
    <w:p>
      <w:pPr>
        <w:spacing w:line="440" w:lineRule="exact"/>
        <w:ind w:firstLine="420" w:firstLineChars="200"/>
        <w:rPr>
          <w:rFonts w:hint="eastAsia"/>
        </w:rPr>
      </w:pPr>
      <w:r>
        <w:rPr>
          <w:rFonts w:hint="eastAsia" w:ascii="宋体" w:hAnsi="宋体" w:eastAsia="宋体" w:cs="宋体"/>
          <w:sz w:val="21"/>
          <w:highlight w:val="none"/>
          <w:lang w:val="en-US" w:eastAsia="zh-CN"/>
        </w:rPr>
        <w:t>9.3.4</w:t>
      </w:r>
      <w:r>
        <w:rPr>
          <w:rFonts w:hint="eastAsia" w:ascii="宋体" w:hAnsi="宋体" w:eastAsia="宋体" w:cs="宋体"/>
          <w:sz w:val="21"/>
          <w:highlight w:val="none"/>
        </w:rPr>
        <w:t>因承包人自身原因导致的工程变更，承包人无权要求追加合同价款。</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第</w:t>
      </w:r>
      <w:r>
        <w:rPr>
          <w:rFonts w:hint="eastAsia" w:ascii="宋体" w:hAnsi="宋体" w:cs="宋体"/>
          <w:b/>
          <w:szCs w:val="21"/>
          <w:highlight w:val="none"/>
          <w:lang w:val="en-US" w:eastAsia="zh-CN"/>
        </w:rPr>
        <w:t>10</w:t>
      </w:r>
      <w:r>
        <w:rPr>
          <w:rFonts w:hint="eastAsia" w:ascii="宋体" w:hAnsi="宋体" w:cs="宋体"/>
          <w:b/>
          <w:szCs w:val="21"/>
          <w:highlight w:val="none"/>
        </w:rPr>
        <w:t>条  交（竣）工验收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 xml:space="preserve">.1  </w:t>
      </w:r>
      <w:r>
        <w:rPr>
          <w:rFonts w:hint="eastAsia" w:ascii="宋体" w:hAnsi="宋体" w:cs="宋体"/>
          <w:bCs/>
          <w:spacing w:val="6"/>
          <w:szCs w:val="21"/>
          <w:highlight w:val="none"/>
        </w:rPr>
        <w:t>验收时间</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 xml:space="preserve">.1.1 </w:t>
      </w:r>
      <w:r>
        <w:rPr>
          <w:rFonts w:hint="eastAsia" w:ascii="宋体" w:hAnsi="宋体" w:cs="宋体"/>
          <w:bCs/>
          <w:spacing w:val="6"/>
          <w:szCs w:val="21"/>
          <w:highlight w:val="none"/>
        </w:rPr>
        <w:t>在</w:t>
      </w:r>
      <w:r>
        <w:rPr>
          <w:rFonts w:hint="eastAsia" w:ascii="宋体" w:hAnsi="宋体" w:cs="宋体"/>
          <w:szCs w:val="21"/>
          <w:highlight w:val="none"/>
        </w:rPr>
        <w:t>工程完工后，</w:t>
      </w:r>
      <w:r>
        <w:rPr>
          <w:rFonts w:hint="eastAsia" w:ascii="宋体" w:hAnsi="宋体" w:cs="宋体"/>
          <w:bCs/>
          <w:spacing w:val="6"/>
          <w:szCs w:val="21"/>
          <w:highlight w:val="none"/>
          <w:lang w:eastAsia="zh-CN"/>
        </w:rPr>
        <w:t>承包人</w:t>
      </w:r>
      <w:r>
        <w:rPr>
          <w:rFonts w:hint="eastAsia" w:ascii="宋体" w:hAnsi="宋体" w:cs="宋体"/>
          <w:bCs/>
          <w:spacing w:val="6"/>
          <w:szCs w:val="21"/>
          <w:highlight w:val="none"/>
        </w:rPr>
        <w:t>应于</w:t>
      </w:r>
      <w:r>
        <w:rPr>
          <w:rFonts w:hint="eastAsia" w:ascii="宋体" w:hAnsi="宋体" w:cs="宋体"/>
          <w:szCs w:val="21"/>
          <w:highlight w:val="none"/>
          <w:u w:val="single"/>
        </w:rPr>
        <w:t>5</w:t>
      </w:r>
      <w:r>
        <w:rPr>
          <w:rFonts w:hint="eastAsia" w:ascii="宋体" w:hAnsi="宋体" w:cs="宋体"/>
          <w:szCs w:val="21"/>
          <w:highlight w:val="none"/>
        </w:rPr>
        <w:t>个工作日内向</w:t>
      </w:r>
      <w:r>
        <w:rPr>
          <w:rFonts w:hint="eastAsia" w:ascii="宋体" w:hAnsi="宋体" w:cs="宋体"/>
          <w:szCs w:val="21"/>
          <w:highlight w:val="none"/>
          <w:lang w:eastAsia="zh-CN"/>
        </w:rPr>
        <w:t>发包人</w:t>
      </w:r>
      <w:r>
        <w:rPr>
          <w:rFonts w:hint="eastAsia" w:ascii="宋体" w:hAnsi="宋体" w:cs="宋体"/>
          <w:szCs w:val="21"/>
          <w:highlight w:val="none"/>
        </w:rPr>
        <w:t>提交初验资料及交（竣）工验收申请，提请</w:t>
      </w:r>
      <w:r>
        <w:rPr>
          <w:rFonts w:hint="eastAsia" w:ascii="宋体" w:hAnsi="宋体" w:cs="宋体"/>
          <w:szCs w:val="21"/>
          <w:highlight w:val="none"/>
          <w:lang w:eastAsia="zh-CN"/>
        </w:rPr>
        <w:t>发包人</w:t>
      </w:r>
      <w:r>
        <w:rPr>
          <w:rFonts w:hint="eastAsia" w:ascii="宋体" w:hAnsi="宋体" w:cs="宋体"/>
          <w:szCs w:val="21"/>
          <w:highlight w:val="none"/>
        </w:rPr>
        <w:t>尽快组织外业验收并移交场地。</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.1.2 在收到</w:t>
      </w:r>
      <w:r>
        <w:rPr>
          <w:rFonts w:hint="eastAsia" w:ascii="宋体" w:hAnsi="宋体" w:cs="宋体"/>
          <w:bCs/>
          <w:spacing w:val="6"/>
          <w:szCs w:val="21"/>
          <w:highlight w:val="none"/>
          <w:lang w:eastAsia="zh-CN"/>
        </w:rPr>
        <w:t>承包人</w:t>
      </w:r>
      <w:r>
        <w:rPr>
          <w:rFonts w:hint="eastAsia" w:ascii="宋体" w:hAnsi="宋体" w:cs="宋体"/>
          <w:szCs w:val="21"/>
          <w:highlight w:val="none"/>
        </w:rPr>
        <w:t>的初验资料及交（竣）工验收申请后，</w:t>
      </w:r>
      <w:r>
        <w:rPr>
          <w:rFonts w:hint="eastAsia" w:ascii="宋体" w:hAnsi="宋体" w:cs="宋体"/>
          <w:szCs w:val="21"/>
          <w:highlight w:val="none"/>
          <w:lang w:eastAsia="zh-CN"/>
        </w:rPr>
        <w:t>发包人</w:t>
      </w:r>
      <w:r>
        <w:rPr>
          <w:rFonts w:hint="eastAsia" w:ascii="宋体" w:hAnsi="宋体" w:cs="宋体"/>
          <w:szCs w:val="21"/>
          <w:highlight w:val="none"/>
        </w:rPr>
        <w:t>应在</w:t>
      </w:r>
      <w:r>
        <w:rPr>
          <w:rFonts w:hint="eastAsia" w:ascii="宋体" w:hAnsi="宋体" w:cs="宋体"/>
          <w:szCs w:val="21"/>
          <w:highlight w:val="none"/>
          <w:u w:val="single"/>
        </w:rPr>
        <w:t>5</w:t>
      </w:r>
      <w:r>
        <w:rPr>
          <w:rFonts w:hint="eastAsia" w:ascii="宋体" w:hAnsi="宋体" w:cs="宋体"/>
          <w:szCs w:val="21"/>
          <w:highlight w:val="none"/>
        </w:rPr>
        <w:t>个工作日内及时会同相关单位和部门组织外业验收并接收场地。若在接到</w:t>
      </w:r>
      <w:r>
        <w:rPr>
          <w:rFonts w:hint="eastAsia" w:ascii="宋体" w:hAnsi="宋体" w:cs="宋体"/>
          <w:szCs w:val="21"/>
          <w:highlight w:val="none"/>
          <w:lang w:eastAsia="zh-CN"/>
        </w:rPr>
        <w:t>承包人</w:t>
      </w:r>
      <w:r>
        <w:rPr>
          <w:rFonts w:hint="eastAsia" w:ascii="宋体" w:hAnsi="宋体" w:cs="宋体"/>
          <w:szCs w:val="21"/>
          <w:highlight w:val="none"/>
        </w:rPr>
        <w:t>完工通知后的期限内未到场验收，视为</w:t>
      </w:r>
      <w:r>
        <w:rPr>
          <w:rFonts w:hint="eastAsia" w:ascii="宋体" w:hAnsi="宋体" w:cs="宋体"/>
          <w:szCs w:val="21"/>
          <w:highlight w:val="none"/>
          <w:lang w:eastAsia="zh-CN"/>
        </w:rPr>
        <w:t>发包人</w:t>
      </w:r>
      <w:r>
        <w:rPr>
          <w:rFonts w:hint="eastAsia" w:ascii="宋体" w:hAnsi="宋体" w:cs="宋体"/>
          <w:szCs w:val="21"/>
          <w:highlight w:val="none"/>
        </w:rPr>
        <w:t>已验收合格并接收场地，交付使用。</w:t>
      </w:r>
    </w:p>
    <w:p>
      <w:pPr>
        <w:pStyle w:val="147"/>
        <w:adjustRightInd/>
        <w:spacing w:before="0" w:after="0" w:line="400" w:lineRule="exact"/>
        <w:ind w:left="0" w:right="0" w:firstLine="444" w:firstLineChars="200"/>
        <w:jc w:val="both"/>
        <w:rPr>
          <w:rFonts w:hint="eastAsia" w:ascii="宋体" w:hAnsi="宋体" w:cs="宋体"/>
          <w:bCs/>
          <w:spacing w:val="6"/>
          <w:sz w:val="21"/>
          <w:szCs w:val="21"/>
          <w:highlight w:val="none"/>
        </w:rPr>
      </w:pPr>
      <w:r>
        <w:rPr>
          <w:rFonts w:hint="eastAsia" w:ascii="宋体" w:hAnsi="宋体" w:cs="宋体"/>
          <w:bCs/>
          <w:spacing w:val="6"/>
          <w:sz w:val="21"/>
          <w:szCs w:val="21"/>
          <w:highlight w:val="none"/>
          <w:lang w:val="en-US" w:eastAsia="zh-CN"/>
        </w:rPr>
        <w:t>10</w:t>
      </w:r>
      <w:r>
        <w:rPr>
          <w:rFonts w:hint="eastAsia" w:ascii="宋体" w:hAnsi="宋体" w:cs="宋体"/>
          <w:bCs/>
          <w:spacing w:val="6"/>
          <w:sz w:val="21"/>
          <w:szCs w:val="21"/>
          <w:highlight w:val="none"/>
        </w:rPr>
        <w:t>.2  验收标准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按照技术规范和行业标准进行验收，各项指标应达到规范所规定的标准和要求，并确保达到</w:t>
      </w:r>
      <w:r>
        <w:rPr>
          <w:rFonts w:hint="eastAsia" w:ascii="宋体" w:hAnsi="宋体" w:cs="宋体"/>
          <w:b/>
          <w:szCs w:val="21"/>
          <w:highlight w:val="none"/>
          <w:u w:val="single"/>
        </w:rPr>
        <w:t>合格</w:t>
      </w:r>
      <w:r>
        <w:rPr>
          <w:rFonts w:hint="eastAsia" w:ascii="宋体" w:hAnsi="宋体" w:cs="宋体"/>
          <w:szCs w:val="21"/>
          <w:highlight w:val="none"/>
        </w:rPr>
        <w:t>标准。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.3  如验收中出现达不到技术规范和行业标准的问题，经</w:t>
      </w:r>
      <w:r>
        <w:rPr>
          <w:rFonts w:hint="eastAsia" w:ascii="宋体" w:hAnsi="宋体" w:cs="宋体"/>
          <w:szCs w:val="21"/>
          <w:highlight w:val="none"/>
          <w:lang w:val="en-US" w:eastAsia="zh-CN"/>
        </w:rPr>
        <w:t>业主与</w:t>
      </w:r>
      <w:r>
        <w:rPr>
          <w:rFonts w:hint="eastAsia" w:ascii="宋体" w:hAnsi="宋体" w:cs="宋体"/>
          <w:szCs w:val="21"/>
          <w:highlight w:val="none"/>
        </w:rPr>
        <w:t>质量监督单位确认，</w:t>
      </w:r>
      <w:r>
        <w:rPr>
          <w:rFonts w:hint="eastAsia" w:ascii="宋体" w:hAnsi="宋体" w:cs="宋体"/>
          <w:szCs w:val="21"/>
          <w:highlight w:val="none"/>
          <w:lang w:eastAsia="zh-CN"/>
        </w:rPr>
        <w:t>承包人</w:t>
      </w:r>
      <w:r>
        <w:rPr>
          <w:rFonts w:hint="eastAsia" w:ascii="宋体" w:hAnsi="宋体" w:cs="宋体"/>
          <w:szCs w:val="21"/>
          <w:highlight w:val="none"/>
        </w:rPr>
        <w:t>应无条件及时采取补救措施处理。</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第1</w:t>
      </w:r>
      <w:r>
        <w:rPr>
          <w:rFonts w:hint="eastAsia" w:ascii="宋体" w:hAnsi="宋体" w:cs="宋体"/>
          <w:b/>
          <w:szCs w:val="21"/>
          <w:highlight w:val="none"/>
          <w:lang w:val="en-US" w:eastAsia="zh-CN"/>
        </w:rPr>
        <w:t>1</w:t>
      </w:r>
      <w:r>
        <w:rPr>
          <w:rFonts w:hint="eastAsia" w:ascii="宋体" w:hAnsi="宋体" w:cs="宋体"/>
          <w:b/>
          <w:szCs w:val="21"/>
          <w:highlight w:val="none"/>
        </w:rPr>
        <w:t>条  工程缺陷责任期</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.1  本项目缺陷责任期：自实际交工日期起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年；</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.2  缺陷责任期内的修复工作由</w:t>
      </w:r>
      <w:r>
        <w:rPr>
          <w:rFonts w:hint="eastAsia" w:ascii="宋体" w:hAnsi="宋体" w:cs="宋体"/>
          <w:szCs w:val="21"/>
          <w:highlight w:val="none"/>
          <w:lang w:eastAsia="zh-CN"/>
        </w:rPr>
        <w:t>承包人</w:t>
      </w:r>
      <w:r>
        <w:rPr>
          <w:rFonts w:hint="eastAsia" w:ascii="宋体" w:hAnsi="宋体" w:cs="宋体"/>
          <w:szCs w:val="21"/>
          <w:highlight w:val="none"/>
        </w:rPr>
        <w:t>实施，如因</w:t>
      </w:r>
      <w:r>
        <w:rPr>
          <w:rFonts w:hint="eastAsia" w:ascii="宋体" w:hAnsi="宋体" w:cs="宋体"/>
          <w:szCs w:val="21"/>
          <w:highlight w:val="none"/>
          <w:lang w:eastAsia="zh-CN"/>
        </w:rPr>
        <w:t>承包人</w:t>
      </w:r>
      <w:r>
        <w:rPr>
          <w:rFonts w:hint="eastAsia" w:ascii="宋体" w:hAnsi="宋体" w:cs="宋体"/>
          <w:szCs w:val="21"/>
          <w:highlight w:val="none"/>
        </w:rPr>
        <w:t>原因造成的工程质量缺陷，</w:t>
      </w:r>
      <w:r>
        <w:rPr>
          <w:rFonts w:hint="eastAsia" w:ascii="宋体" w:hAnsi="宋体" w:cs="宋体"/>
          <w:szCs w:val="21"/>
          <w:highlight w:val="none"/>
          <w:lang w:eastAsia="zh-CN"/>
        </w:rPr>
        <w:t>承包人</w:t>
      </w:r>
      <w:r>
        <w:rPr>
          <w:rFonts w:hint="eastAsia" w:ascii="宋体" w:hAnsi="宋体" w:cs="宋体"/>
          <w:szCs w:val="21"/>
          <w:highlight w:val="none"/>
        </w:rPr>
        <w:t>应在接到</w:t>
      </w:r>
      <w:r>
        <w:rPr>
          <w:rFonts w:hint="eastAsia" w:ascii="宋体" w:hAnsi="宋体" w:cs="宋体"/>
          <w:szCs w:val="21"/>
          <w:highlight w:val="none"/>
          <w:lang w:eastAsia="zh-CN"/>
        </w:rPr>
        <w:t>发包人</w:t>
      </w:r>
      <w:r>
        <w:rPr>
          <w:rFonts w:hint="eastAsia" w:ascii="宋体" w:hAnsi="宋体" w:cs="宋体"/>
          <w:szCs w:val="21"/>
          <w:highlight w:val="none"/>
        </w:rPr>
        <w:t>修复通知后48小时内进场施工，否则</w:t>
      </w:r>
      <w:r>
        <w:rPr>
          <w:rFonts w:hint="eastAsia" w:ascii="宋体" w:hAnsi="宋体" w:cs="宋体"/>
          <w:szCs w:val="21"/>
          <w:highlight w:val="none"/>
          <w:lang w:eastAsia="zh-CN"/>
        </w:rPr>
        <w:t>发包人</w:t>
      </w:r>
      <w:r>
        <w:rPr>
          <w:rFonts w:hint="eastAsia" w:ascii="宋体" w:hAnsi="宋体" w:cs="宋体"/>
          <w:szCs w:val="21"/>
          <w:highlight w:val="none"/>
        </w:rPr>
        <w:t>可以聘请第三方单位进行整改，相关合理费用由</w:t>
      </w:r>
      <w:r>
        <w:rPr>
          <w:rFonts w:hint="eastAsia" w:ascii="宋体" w:hAnsi="宋体" w:cs="宋体"/>
          <w:szCs w:val="21"/>
          <w:highlight w:val="none"/>
          <w:lang w:eastAsia="zh-CN"/>
        </w:rPr>
        <w:t>承包人</w:t>
      </w:r>
      <w:r>
        <w:rPr>
          <w:rFonts w:hint="eastAsia" w:ascii="宋体" w:hAnsi="宋体" w:cs="宋体"/>
          <w:szCs w:val="21"/>
          <w:highlight w:val="none"/>
        </w:rPr>
        <w:t>承担，但</w:t>
      </w:r>
      <w:r>
        <w:rPr>
          <w:rFonts w:hint="eastAsia" w:ascii="宋体" w:hAnsi="宋体" w:cs="宋体"/>
          <w:szCs w:val="21"/>
          <w:highlight w:val="none"/>
          <w:lang w:eastAsia="zh-CN"/>
        </w:rPr>
        <w:t>发包人</w:t>
      </w:r>
      <w:r>
        <w:rPr>
          <w:rFonts w:hint="eastAsia" w:ascii="宋体" w:hAnsi="宋体" w:cs="宋体"/>
          <w:szCs w:val="21"/>
          <w:highlight w:val="none"/>
        </w:rPr>
        <w:t>应事先书面通知</w:t>
      </w:r>
      <w:r>
        <w:rPr>
          <w:rFonts w:hint="eastAsia" w:ascii="宋体" w:hAnsi="宋体" w:cs="宋体"/>
          <w:szCs w:val="21"/>
          <w:highlight w:val="none"/>
          <w:lang w:eastAsia="zh-CN"/>
        </w:rPr>
        <w:t>承包人</w:t>
      </w:r>
      <w:r>
        <w:rPr>
          <w:rFonts w:hint="eastAsia" w:ascii="宋体" w:hAnsi="宋体" w:cs="宋体"/>
          <w:szCs w:val="21"/>
          <w:highlight w:val="none"/>
        </w:rPr>
        <w:t>。</w:t>
      </w:r>
    </w:p>
    <w:p>
      <w:pPr>
        <w:spacing w:line="400" w:lineRule="exact"/>
        <w:ind w:firstLine="420" w:firstLineChars="200"/>
        <w:rPr>
          <w:rFonts w:hint="default" w:eastAsia="宋体"/>
          <w:lang w:val="en-US" w:eastAsia="zh-CN"/>
        </w:rPr>
      </w:pPr>
      <w:r>
        <w:rPr>
          <w:rFonts w:hint="eastAsia" w:ascii="宋体" w:hAnsi="宋体" w:eastAsia="宋体" w:cs="宋体"/>
          <w:szCs w:val="21"/>
          <w:highlight w:val="none"/>
          <w:lang w:val="en-US" w:eastAsia="zh-CN"/>
        </w:rPr>
        <w:t xml:space="preserve">11.3 </w:t>
      </w:r>
      <w:r>
        <w:rPr>
          <w:rFonts w:hint="eastAsia" w:ascii="宋体" w:hAnsi="宋体" w:eastAsia="宋体" w:cs="宋体"/>
          <w:b w:val="0"/>
          <w:sz w:val="21"/>
          <w:szCs w:val="21"/>
          <w:highlight w:val="none"/>
        </w:rPr>
        <w:t>质量保证金</w:t>
      </w:r>
      <w:r>
        <w:rPr>
          <w:rFonts w:hint="eastAsia" w:ascii="宋体" w:hAnsi="宋体" w:eastAsia="宋体" w:cs="宋体"/>
          <w:b w:val="0"/>
          <w:sz w:val="21"/>
          <w:szCs w:val="21"/>
          <w:highlight w:val="none"/>
          <w:lang w:eastAsia="zh-CN"/>
        </w:rPr>
        <w:t>：</w:t>
      </w:r>
      <w:r>
        <w:rPr>
          <w:rFonts w:hint="eastAsia" w:ascii="宋体" w:hAnsi="宋体" w:eastAsia="宋体" w:cs="宋体"/>
          <w:sz w:val="21"/>
          <w:szCs w:val="21"/>
          <w:highlight w:val="none"/>
        </w:rPr>
        <w:t>结算价款的</w:t>
      </w:r>
      <w:r>
        <w:rPr>
          <w:rFonts w:hint="eastAsia" w:ascii="宋体" w:hAnsi="宋体" w:eastAsia="宋体" w:cs="宋体"/>
          <w:sz w:val="21"/>
          <w:szCs w:val="21"/>
          <w:highlight w:val="none"/>
          <w:lang w:eastAsia="zh-CN"/>
        </w:rPr>
        <w:t>3</w:t>
      </w:r>
      <w:r>
        <w:rPr>
          <w:rFonts w:hint="eastAsia" w:ascii="宋体" w:hAnsi="宋体" w:eastAsia="宋体" w:cs="宋体"/>
          <w:sz w:val="21"/>
          <w:szCs w:val="21"/>
          <w:highlight w:val="none"/>
        </w:rPr>
        <w:t>％作为为期</w:t>
      </w:r>
      <w:r>
        <w:rPr>
          <w:rFonts w:hint="eastAsia" w:ascii="宋体" w:hAnsi="宋体" w:eastAsia="宋体" w:cs="宋体"/>
          <w:sz w:val="21"/>
          <w:szCs w:val="21"/>
          <w:highlight w:val="none"/>
          <w:u w:val="single"/>
          <w:lang w:val="en-US" w:eastAsia="zh-CN"/>
        </w:rPr>
        <w:t xml:space="preserve">     年</w:t>
      </w:r>
      <w:r>
        <w:rPr>
          <w:rFonts w:hint="eastAsia" w:ascii="宋体" w:hAnsi="宋体" w:eastAsia="宋体" w:cs="宋体"/>
          <w:sz w:val="21"/>
          <w:szCs w:val="21"/>
          <w:highlight w:val="none"/>
        </w:rPr>
        <w:t>的质量保证金，从应支付给承包人的工程款中扣留，扣留的比例为</w:t>
      </w:r>
      <w:r>
        <w:rPr>
          <w:rFonts w:hint="eastAsia" w:ascii="宋体" w:hAnsi="宋体" w:eastAsia="宋体" w:cs="宋体"/>
          <w:sz w:val="21"/>
          <w:szCs w:val="21"/>
          <w:highlight w:val="none"/>
          <w:lang w:eastAsia="zh-CN"/>
        </w:rPr>
        <w:t>3</w:t>
      </w:r>
      <w:r>
        <w:rPr>
          <w:rFonts w:hint="eastAsia" w:ascii="宋体" w:hAnsi="宋体" w:eastAsia="宋体" w:cs="宋体"/>
          <w:sz w:val="21"/>
          <w:szCs w:val="21"/>
          <w:highlight w:val="none"/>
        </w:rPr>
        <w:t>%。质量保证金的返还时间：为工程竣工验收合格满</w:t>
      </w:r>
      <w:r>
        <w:rPr>
          <w:rFonts w:hint="eastAsia" w:ascii="宋体" w:hAnsi="宋体" w:eastAsia="宋体" w:cs="宋体"/>
          <w:sz w:val="21"/>
          <w:szCs w:val="21"/>
          <w:highlight w:val="none"/>
          <w:u w:val="none"/>
        </w:rPr>
        <w:t xml:space="preserve"> 2 </w:t>
      </w:r>
      <w:r>
        <w:rPr>
          <w:rFonts w:hint="eastAsia" w:ascii="宋体" w:hAnsi="宋体" w:eastAsia="宋体" w:cs="宋体"/>
          <w:sz w:val="21"/>
          <w:szCs w:val="21"/>
          <w:highlight w:val="none"/>
        </w:rPr>
        <w:t>年后的28天内，无息返还。</w:t>
      </w:r>
    </w:p>
    <w:p>
      <w:pPr>
        <w:spacing w:line="400" w:lineRule="exact"/>
        <w:ind w:firstLine="422" w:firstLineChars="200"/>
        <w:rPr>
          <w:rFonts w:hint="eastAsia" w:ascii="宋体" w:hAnsi="宋体" w:cs="宋体"/>
          <w:szCs w:val="21"/>
          <w:highlight w:val="none"/>
        </w:rPr>
      </w:pPr>
      <w:r>
        <w:rPr>
          <w:rFonts w:hint="eastAsia" w:ascii="宋体" w:hAnsi="宋体" w:cs="宋体"/>
          <w:b/>
          <w:szCs w:val="21"/>
          <w:highlight w:val="none"/>
        </w:rPr>
        <w:t>第1</w:t>
      </w:r>
      <w:r>
        <w:rPr>
          <w:rFonts w:hint="eastAsia" w:ascii="宋体" w:hAnsi="宋体" w:cs="宋体"/>
          <w:b/>
          <w:szCs w:val="21"/>
          <w:highlight w:val="none"/>
          <w:lang w:val="en-US" w:eastAsia="zh-CN"/>
        </w:rPr>
        <w:t>2</w:t>
      </w:r>
      <w:r>
        <w:rPr>
          <w:rFonts w:hint="eastAsia" w:ascii="宋体" w:hAnsi="宋体" w:cs="宋体"/>
          <w:b/>
          <w:szCs w:val="21"/>
          <w:highlight w:val="none"/>
        </w:rPr>
        <w:t>条  违约和争议</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  违约</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.1.1 </w:t>
      </w:r>
      <w:r>
        <w:rPr>
          <w:rFonts w:hint="eastAsia" w:ascii="宋体" w:hAnsi="宋体" w:cs="宋体"/>
          <w:szCs w:val="21"/>
          <w:highlight w:val="none"/>
          <w:lang w:eastAsia="zh-CN"/>
        </w:rPr>
        <w:t>发包人</w:t>
      </w:r>
      <w:r>
        <w:rPr>
          <w:rFonts w:hint="eastAsia" w:ascii="宋体" w:hAnsi="宋体" w:cs="宋体"/>
          <w:szCs w:val="21"/>
          <w:highlight w:val="none"/>
        </w:rPr>
        <w:t>违约。当发生下列情况时，</w:t>
      </w:r>
      <w:r>
        <w:rPr>
          <w:rFonts w:hint="eastAsia" w:ascii="宋体" w:hAnsi="宋体" w:cs="宋体"/>
          <w:szCs w:val="21"/>
          <w:highlight w:val="none"/>
          <w:lang w:eastAsia="zh-CN"/>
        </w:rPr>
        <w:t>发包人</w:t>
      </w:r>
      <w:r>
        <w:rPr>
          <w:rFonts w:hint="eastAsia" w:ascii="宋体" w:hAnsi="宋体" w:cs="宋体"/>
          <w:szCs w:val="21"/>
          <w:highlight w:val="none"/>
        </w:rPr>
        <w:t>承担违约责任，按合同总价的</w:t>
      </w:r>
      <w:r>
        <w:rPr>
          <w:rFonts w:hint="eastAsia" w:ascii="宋体" w:hAnsi="宋体" w:cs="宋体"/>
          <w:b/>
          <w:szCs w:val="21"/>
          <w:highlight w:val="none"/>
          <w:u w:val="single"/>
          <w:lang w:val="en-US" w:eastAsia="zh-CN"/>
        </w:rPr>
        <w:t>5</w:t>
      </w:r>
      <w:r>
        <w:rPr>
          <w:rFonts w:hint="eastAsia" w:ascii="宋体" w:hAnsi="宋体" w:cs="宋体"/>
          <w:szCs w:val="21"/>
          <w:highlight w:val="none"/>
        </w:rPr>
        <w:t>％</w:t>
      </w:r>
      <w:r>
        <w:rPr>
          <w:rFonts w:hint="eastAsia" w:ascii="宋体" w:hAnsi="宋体" w:cs="宋体"/>
          <w:color w:val="000000"/>
          <w:kern w:val="0"/>
          <w:szCs w:val="21"/>
          <w:highlight w:val="none"/>
        </w:rPr>
        <w:t>向</w:t>
      </w:r>
      <w:r>
        <w:rPr>
          <w:rFonts w:hint="eastAsia" w:ascii="宋体" w:hAnsi="宋体" w:cs="宋体"/>
          <w:color w:val="000000"/>
          <w:kern w:val="0"/>
          <w:szCs w:val="21"/>
          <w:highlight w:val="none"/>
          <w:lang w:eastAsia="zh-CN"/>
        </w:rPr>
        <w:t>承包人</w:t>
      </w:r>
      <w:r>
        <w:rPr>
          <w:rFonts w:hint="eastAsia" w:ascii="宋体" w:hAnsi="宋体" w:cs="宋体"/>
          <w:color w:val="000000"/>
          <w:kern w:val="0"/>
          <w:szCs w:val="21"/>
          <w:highlight w:val="none"/>
        </w:rPr>
        <w:t>支付违约金，并应</w:t>
      </w:r>
      <w:r>
        <w:rPr>
          <w:rFonts w:hint="eastAsia" w:ascii="宋体" w:hAnsi="宋体" w:cs="宋体"/>
          <w:szCs w:val="21"/>
          <w:highlight w:val="none"/>
        </w:rPr>
        <w:t>赔偿因其违约给</w:t>
      </w:r>
      <w:r>
        <w:rPr>
          <w:rFonts w:hint="eastAsia" w:ascii="宋体" w:hAnsi="宋体" w:cs="宋体"/>
          <w:szCs w:val="21"/>
          <w:highlight w:val="none"/>
          <w:lang w:eastAsia="zh-CN"/>
        </w:rPr>
        <w:t>承包人</w:t>
      </w:r>
      <w:r>
        <w:rPr>
          <w:rFonts w:hint="eastAsia" w:ascii="宋体" w:hAnsi="宋体" w:cs="宋体"/>
          <w:szCs w:val="21"/>
          <w:highlight w:val="none"/>
        </w:rPr>
        <w:t>造成的全部损失。</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.1.1.1 </w:t>
      </w:r>
      <w:r>
        <w:rPr>
          <w:rFonts w:hint="eastAsia" w:ascii="宋体" w:hAnsi="宋体" w:cs="宋体"/>
          <w:szCs w:val="21"/>
          <w:highlight w:val="none"/>
          <w:lang w:eastAsia="zh-CN"/>
        </w:rPr>
        <w:t>发包人</w:t>
      </w:r>
      <w:r>
        <w:rPr>
          <w:rFonts w:hint="eastAsia" w:ascii="宋体" w:hAnsi="宋体" w:cs="宋体"/>
          <w:szCs w:val="21"/>
          <w:highlight w:val="none"/>
        </w:rPr>
        <w:t>不按合同约定且无正当理由不组织工程验收并接收场地；</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.1.1.2 </w:t>
      </w:r>
      <w:r>
        <w:rPr>
          <w:rFonts w:hint="eastAsia" w:ascii="宋体" w:hAnsi="宋体" w:cs="宋体"/>
          <w:szCs w:val="21"/>
          <w:highlight w:val="none"/>
          <w:lang w:eastAsia="zh-CN"/>
        </w:rPr>
        <w:t>发包人</w:t>
      </w:r>
      <w:r>
        <w:rPr>
          <w:rFonts w:hint="eastAsia" w:ascii="宋体" w:hAnsi="宋体" w:cs="宋体"/>
          <w:szCs w:val="21"/>
          <w:highlight w:val="none"/>
        </w:rPr>
        <w:t>不按合同约定且无正当理由不支付工程结算价款；</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.1.1.3 </w:t>
      </w:r>
      <w:r>
        <w:rPr>
          <w:rFonts w:hint="eastAsia" w:ascii="宋体" w:hAnsi="宋体" w:cs="宋体"/>
          <w:szCs w:val="21"/>
          <w:highlight w:val="none"/>
          <w:lang w:eastAsia="zh-CN"/>
        </w:rPr>
        <w:t>发包人</w:t>
      </w:r>
      <w:r>
        <w:rPr>
          <w:rFonts w:hint="eastAsia" w:ascii="宋体" w:hAnsi="宋体" w:cs="宋体"/>
          <w:szCs w:val="21"/>
          <w:highlight w:val="none"/>
        </w:rPr>
        <w:t>不履行合同义务或不按合同约定履行义务的其他情况。</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.1.2 </w:t>
      </w:r>
      <w:r>
        <w:rPr>
          <w:rFonts w:hint="eastAsia" w:ascii="宋体" w:hAnsi="宋体" w:cs="宋体"/>
          <w:szCs w:val="21"/>
          <w:highlight w:val="none"/>
          <w:lang w:eastAsia="zh-CN"/>
        </w:rPr>
        <w:t>承包人</w:t>
      </w:r>
      <w:r>
        <w:rPr>
          <w:rFonts w:hint="eastAsia" w:ascii="宋体" w:hAnsi="宋体" w:cs="宋体"/>
          <w:szCs w:val="21"/>
          <w:highlight w:val="none"/>
        </w:rPr>
        <w:t>违约。当发生下列情况时，</w:t>
      </w:r>
      <w:r>
        <w:rPr>
          <w:rFonts w:hint="eastAsia" w:ascii="宋体" w:hAnsi="宋体" w:cs="宋体"/>
          <w:szCs w:val="21"/>
          <w:highlight w:val="none"/>
          <w:lang w:eastAsia="zh-CN"/>
        </w:rPr>
        <w:t>承包人</w:t>
      </w:r>
      <w:r>
        <w:rPr>
          <w:rFonts w:hint="eastAsia" w:ascii="宋体" w:hAnsi="宋体" w:cs="宋体"/>
          <w:szCs w:val="21"/>
          <w:highlight w:val="none"/>
        </w:rPr>
        <w:t>承担违约责任，按合同总价的</w:t>
      </w:r>
      <w:r>
        <w:rPr>
          <w:rFonts w:hint="eastAsia" w:ascii="宋体" w:hAnsi="宋体" w:cs="宋体"/>
          <w:b/>
          <w:szCs w:val="21"/>
          <w:highlight w:val="none"/>
          <w:u w:val="single"/>
          <w:lang w:val="en-US" w:eastAsia="zh-CN"/>
        </w:rPr>
        <w:t>5</w:t>
      </w:r>
      <w:r>
        <w:rPr>
          <w:rFonts w:hint="eastAsia" w:ascii="宋体" w:hAnsi="宋体" w:cs="宋体"/>
          <w:szCs w:val="21"/>
          <w:highlight w:val="none"/>
        </w:rPr>
        <w:t>％赔偿因其违约给</w:t>
      </w:r>
      <w:r>
        <w:rPr>
          <w:rFonts w:hint="eastAsia" w:ascii="宋体" w:hAnsi="宋体" w:cs="宋体"/>
          <w:szCs w:val="21"/>
          <w:highlight w:val="none"/>
          <w:lang w:eastAsia="zh-CN"/>
        </w:rPr>
        <w:t>发包人</w:t>
      </w:r>
      <w:r>
        <w:rPr>
          <w:rFonts w:hint="eastAsia" w:ascii="宋体" w:hAnsi="宋体" w:cs="宋体"/>
          <w:szCs w:val="21"/>
          <w:highlight w:val="none"/>
        </w:rPr>
        <w:t>造成的经济损失。</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.1.2.1 因</w:t>
      </w:r>
      <w:r>
        <w:rPr>
          <w:rFonts w:hint="eastAsia" w:ascii="宋体" w:hAnsi="宋体" w:cs="宋体"/>
          <w:szCs w:val="21"/>
          <w:highlight w:val="none"/>
          <w:lang w:eastAsia="zh-CN"/>
        </w:rPr>
        <w:t>承包人</w:t>
      </w:r>
      <w:r>
        <w:rPr>
          <w:rFonts w:hint="eastAsia" w:ascii="宋体" w:hAnsi="宋体" w:cs="宋体"/>
          <w:szCs w:val="21"/>
          <w:highlight w:val="none"/>
        </w:rPr>
        <w:t>原因工程质量达不到合同约定的质量标准经整改仍不达标的；</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.1.2.2 </w:t>
      </w:r>
      <w:r>
        <w:rPr>
          <w:rFonts w:hint="eastAsia" w:ascii="宋体" w:hAnsi="宋体" w:cs="宋体"/>
          <w:szCs w:val="21"/>
          <w:highlight w:val="none"/>
          <w:lang w:eastAsia="zh-CN"/>
        </w:rPr>
        <w:t>承包人</w:t>
      </w:r>
      <w:r>
        <w:rPr>
          <w:rFonts w:hint="eastAsia" w:ascii="宋体" w:hAnsi="宋体" w:cs="宋体"/>
          <w:szCs w:val="21"/>
          <w:highlight w:val="none"/>
        </w:rPr>
        <w:t>不履行合同义务或不按合同约定履行义务的其他情况。</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.1.3 一方违约后，另一方要求违约方继续履行合同时，违约方承担上述违约责任后仍应继续履行合同。</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  争议</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.2.1 </w:t>
      </w:r>
      <w:r>
        <w:rPr>
          <w:rFonts w:hint="eastAsia" w:ascii="宋体" w:hAnsi="宋体" w:cs="宋体"/>
          <w:szCs w:val="21"/>
          <w:highlight w:val="none"/>
          <w:lang w:val="en-US" w:eastAsia="zh-CN"/>
        </w:rPr>
        <w:t>发、承包人</w:t>
      </w:r>
      <w:r>
        <w:rPr>
          <w:rFonts w:hint="eastAsia" w:ascii="宋体" w:hAnsi="宋体" w:cs="宋体"/>
          <w:szCs w:val="21"/>
          <w:highlight w:val="none"/>
        </w:rPr>
        <w:t>在履行合同时发生争议，可以和解或者要求有关主管部门调解。当事人不愿和解、调解或者和解、调解不成的，双方达成仲裁协议，向</w:t>
      </w:r>
      <w:r>
        <w:rPr>
          <w:rFonts w:hint="eastAsia" w:ascii="宋体" w:hAnsi="宋体" w:cs="宋体"/>
          <w:b/>
          <w:bCs/>
          <w:szCs w:val="21"/>
          <w:highlight w:val="none"/>
          <w:u w:val="single"/>
        </w:rPr>
        <w:t>重庆</w:t>
      </w:r>
      <w:r>
        <w:rPr>
          <w:rFonts w:hint="eastAsia" w:ascii="宋体" w:hAnsi="宋体" w:cs="宋体"/>
          <w:szCs w:val="21"/>
          <w:highlight w:val="none"/>
        </w:rPr>
        <w:t>仲裁委员会申请仲裁</w:t>
      </w:r>
      <w:r>
        <w:rPr>
          <w:rFonts w:hint="eastAsia" w:ascii="宋体" w:hAnsi="宋体" w:cs="宋体"/>
          <w:szCs w:val="21"/>
          <w:highlight w:val="none"/>
          <w:lang w:eastAsia="zh-CN"/>
        </w:rPr>
        <w:t>，本协议约定的地址亦为双方工作联系往来、法律文书及争议解决时人民法院的法律文书送达地址，人民法院的诉讼文书（含裁判文书）向任何一方的上述地址送达的，视为有效送达。如任何一方地址发生变更，应于变更之日起十日内书面通知对方，否则视为未变更。</w:t>
      </w:r>
      <w:r>
        <w:rPr>
          <w:rFonts w:hint="eastAsia" w:ascii="宋体" w:hAnsi="宋体" w:cs="宋体"/>
          <w:szCs w:val="21"/>
          <w:highlight w:val="none"/>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.2.2 发生争议后，除非出现下列情况的，双方都应继续履行合同，保持施工连续，保护好已完工程：</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.2.2.1 单方违约导致合同确已无法履行，双方协议停止施工；</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.2.2.2 调解要求停止施工，且为双方接受；</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.2.2.3 法院要求停止施工。</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第1</w:t>
      </w:r>
      <w:r>
        <w:rPr>
          <w:rFonts w:hint="eastAsia" w:ascii="宋体" w:hAnsi="宋体" w:cs="宋体"/>
          <w:b/>
          <w:szCs w:val="21"/>
          <w:highlight w:val="none"/>
          <w:lang w:val="en-US" w:eastAsia="zh-CN"/>
        </w:rPr>
        <w:t>3</w:t>
      </w:r>
      <w:r>
        <w:rPr>
          <w:rFonts w:hint="eastAsia" w:ascii="宋体" w:hAnsi="宋体" w:cs="宋体"/>
          <w:b/>
          <w:szCs w:val="21"/>
          <w:highlight w:val="none"/>
        </w:rPr>
        <w:t>条  其他约定或补充条款</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.1  双方有关工程的洽商、变更等书面协议或文件视为本合同的组成部分。</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第1</w:t>
      </w:r>
      <w:r>
        <w:rPr>
          <w:rFonts w:hint="eastAsia" w:ascii="宋体" w:hAnsi="宋体" w:cs="宋体"/>
          <w:b/>
          <w:szCs w:val="21"/>
          <w:highlight w:val="none"/>
          <w:lang w:val="en-US" w:eastAsia="zh-CN"/>
        </w:rPr>
        <w:t>4</w:t>
      </w:r>
      <w:r>
        <w:rPr>
          <w:rFonts w:hint="eastAsia" w:ascii="宋体" w:hAnsi="宋体" w:cs="宋体"/>
          <w:b/>
          <w:szCs w:val="21"/>
          <w:highlight w:val="none"/>
        </w:rPr>
        <w:t>条  合同订立地点、份数及时效</w:t>
      </w:r>
    </w:p>
    <w:p>
      <w:pPr>
        <w:pStyle w:val="147"/>
        <w:adjustRightInd/>
        <w:spacing w:before="0" w:after="0" w:line="400" w:lineRule="exact"/>
        <w:ind w:left="0" w:right="0" w:firstLine="420" w:firstLineChars="200"/>
        <w:jc w:val="both"/>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4</w:t>
      </w:r>
      <w:r>
        <w:rPr>
          <w:rFonts w:hint="eastAsia" w:ascii="宋体" w:hAnsi="宋体" w:cs="宋体"/>
          <w:sz w:val="21"/>
          <w:szCs w:val="21"/>
          <w:highlight w:val="none"/>
        </w:rPr>
        <w:t>.1  合同订立地点：</w:t>
      </w:r>
      <w:r>
        <w:rPr>
          <w:rFonts w:hint="eastAsia" w:ascii="宋体" w:hAnsi="宋体" w:cs="宋体"/>
          <w:sz w:val="21"/>
          <w:szCs w:val="21"/>
          <w:highlight w:val="none"/>
          <w:lang w:val="en-US" w:eastAsia="zh-CN"/>
        </w:rPr>
        <w:t>重重庆成渝垫丰武高速公路有限公司</w:t>
      </w:r>
      <w:r>
        <w:rPr>
          <w:rFonts w:hint="eastAsia" w:ascii="宋体" w:hAnsi="宋体" w:cs="宋体"/>
          <w:sz w:val="21"/>
          <w:szCs w:val="21"/>
          <w:highlight w:val="none"/>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.2  本合同一式</w:t>
      </w:r>
      <w:r>
        <w:rPr>
          <w:rFonts w:hint="eastAsia" w:ascii="宋体" w:hAnsi="宋体" w:cs="宋体"/>
          <w:b/>
          <w:szCs w:val="21"/>
          <w:highlight w:val="none"/>
          <w:u w:val="single"/>
        </w:rPr>
        <w:t>拾</w:t>
      </w:r>
      <w:r>
        <w:rPr>
          <w:rFonts w:hint="eastAsia" w:ascii="宋体" w:hAnsi="宋体" w:cs="宋体"/>
          <w:szCs w:val="21"/>
          <w:highlight w:val="none"/>
        </w:rPr>
        <w:t>份，</w:t>
      </w:r>
      <w:r>
        <w:rPr>
          <w:rFonts w:hint="eastAsia" w:ascii="宋体" w:hAnsi="宋体" w:cs="宋体"/>
          <w:szCs w:val="21"/>
          <w:highlight w:val="none"/>
          <w:lang w:eastAsia="zh-CN"/>
        </w:rPr>
        <w:t>发包人</w:t>
      </w:r>
      <w:r>
        <w:rPr>
          <w:rFonts w:hint="eastAsia" w:ascii="宋体" w:hAnsi="宋体" w:cs="宋体"/>
          <w:szCs w:val="21"/>
          <w:highlight w:val="none"/>
        </w:rPr>
        <w:t>执</w:t>
      </w:r>
      <w:r>
        <w:rPr>
          <w:rFonts w:hint="eastAsia" w:ascii="宋体" w:hAnsi="宋体" w:cs="宋体"/>
          <w:b/>
          <w:szCs w:val="21"/>
          <w:highlight w:val="none"/>
          <w:u w:val="single"/>
        </w:rPr>
        <w:t>伍</w:t>
      </w:r>
      <w:r>
        <w:rPr>
          <w:rFonts w:hint="eastAsia" w:ascii="宋体" w:hAnsi="宋体" w:cs="宋体"/>
          <w:szCs w:val="21"/>
          <w:highlight w:val="none"/>
        </w:rPr>
        <w:t>份，</w:t>
      </w:r>
      <w:r>
        <w:rPr>
          <w:rFonts w:hint="eastAsia" w:ascii="宋体" w:hAnsi="宋体" w:cs="宋体"/>
          <w:szCs w:val="21"/>
          <w:highlight w:val="none"/>
          <w:lang w:eastAsia="zh-CN"/>
        </w:rPr>
        <w:t>承包人</w:t>
      </w:r>
      <w:r>
        <w:rPr>
          <w:rFonts w:hint="eastAsia" w:ascii="宋体" w:hAnsi="宋体" w:cs="宋体"/>
          <w:szCs w:val="21"/>
          <w:highlight w:val="none"/>
        </w:rPr>
        <w:t>执</w:t>
      </w:r>
      <w:r>
        <w:rPr>
          <w:rFonts w:hint="eastAsia" w:ascii="宋体" w:hAnsi="宋体" w:cs="宋体"/>
          <w:b/>
          <w:szCs w:val="21"/>
          <w:highlight w:val="none"/>
          <w:u w:val="single"/>
        </w:rPr>
        <w:t>伍</w:t>
      </w:r>
      <w:r>
        <w:rPr>
          <w:rFonts w:hint="eastAsia" w:ascii="宋体" w:hAnsi="宋体" w:cs="宋体"/>
          <w:szCs w:val="21"/>
          <w:highlight w:val="none"/>
        </w:rPr>
        <w:t>份，各文本均具有同等法律效力。由双方法定代表人或其授权代表签署与加盖公章后生效，</w:t>
      </w:r>
      <w:r>
        <w:rPr>
          <w:rFonts w:hint="eastAsia" w:ascii="宋体" w:hAnsi="宋体" w:cs="宋体"/>
          <w:szCs w:val="21"/>
          <w:highlight w:val="none"/>
          <w:lang w:val="en-US" w:eastAsia="zh-CN"/>
        </w:rPr>
        <w:t>发包人、承包人</w:t>
      </w:r>
      <w:r>
        <w:rPr>
          <w:rFonts w:hint="eastAsia" w:ascii="宋体" w:hAnsi="宋体" w:cs="宋体"/>
          <w:szCs w:val="21"/>
          <w:highlight w:val="none"/>
        </w:rPr>
        <w:t>履行完合同全部义务、结算价款支付完毕后本合同即告终止。</w:t>
      </w:r>
    </w:p>
    <w:p>
      <w:pPr>
        <w:pStyle w:val="147"/>
        <w:spacing w:before="0" w:after="0" w:line="440" w:lineRule="exact"/>
        <w:ind w:left="0" w:right="0"/>
        <w:jc w:val="both"/>
        <w:rPr>
          <w:rFonts w:hint="eastAsia" w:ascii="宋体" w:hAnsi="宋体" w:cs="宋体"/>
          <w:highlight w:val="none"/>
        </w:rPr>
      </w:pPr>
    </w:p>
    <w:p>
      <w:pPr>
        <w:spacing w:line="360" w:lineRule="auto"/>
        <w:rPr>
          <w:rFonts w:ascii="宋体" w:hAnsi="宋体" w:cs="宋体"/>
          <w:szCs w:val="21"/>
          <w:highlight w:val="none"/>
        </w:rPr>
      </w:pPr>
      <w:r>
        <w:rPr>
          <w:rFonts w:hint="eastAsia" w:ascii="宋体" w:hAnsi="宋体" w:cs="宋体"/>
          <w:szCs w:val="21"/>
          <w:highlight w:val="none"/>
          <w:lang w:eastAsia="zh-CN"/>
        </w:rPr>
        <w:t>发包人</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 xml:space="preserve">）：                              </w:t>
      </w:r>
      <w:r>
        <w:rPr>
          <w:rFonts w:hint="eastAsia" w:ascii="宋体" w:hAnsi="宋体" w:cs="宋体"/>
          <w:szCs w:val="21"/>
          <w:highlight w:val="none"/>
          <w:lang w:eastAsia="zh-CN"/>
        </w:rPr>
        <w:t>承包人</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w:t>
      </w:r>
    </w:p>
    <w:p>
      <w:pPr>
        <w:spacing w:line="360" w:lineRule="auto"/>
        <w:rPr>
          <w:rFonts w:hint="eastAsia" w:hAnsi="宋体"/>
          <w:szCs w:val="21"/>
          <w:highlight w:val="none"/>
          <w:lang w:val="en-US" w:eastAsia="zh-CN"/>
        </w:rPr>
      </w:pPr>
      <w:r>
        <w:rPr>
          <w:rFonts w:hint="eastAsia" w:ascii="宋体" w:hAnsi="宋体" w:cs="宋体"/>
          <w:bCs/>
          <w:szCs w:val="21"/>
          <w:highlight w:val="none"/>
          <w:lang w:eastAsia="zh-CN"/>
        </w:rPr>
        <w:t>重庆成渝垫丰武高速公路有限公司</w:t>
      </w:r>
      <w:r>
        <w:rPr>
          <w:rFonts w:hint="eastAsia" w:ascii="宋体" w:hAnsi="宋体" w:cs="宋体"/>
          <w:bCs/>
          <w:szCs w:val="21"/>
          <w:highlight w:val="none"/>
          <w:lang w:val="en-US" w:eastAsia="zh-CN"/>
        </w:rPr>
        <w:t xml:space="preserve">              </w:t>
      </w:r>
      <w:r>
        <w:rPr>
          <w:rFonts w:hint="eastAsia" w:ascii="宋体" w:hAnsi="宋体" w:cs="宋体"/>
          <w:szCs w:val="21"/>
          <w:highlight w:val="none"/>
        </w:rPr>
        <w:t xml:space="preserve">        </w:t>
      </w:r>
    </w:p>
    <w:p>
      <w:pPr>
        <w:spacing w:line="360" w:lineRule="auto"/>
        <w:rPr>
          <w:rFonts w:hAnsi="宋体"/>
          <w:szCs w:val="21"/>
          <w:highlight w:val="none"/>
        </w:rPr>
      </w:pPr>
      <w:r>
        <w:rPr>
          <w:rFonts w:hint="eastAsia" w:hAnsi="宋体"/>
          <w:szCs w:val="21"/>
          <w:highlight w:val="none"/>
          <w:lang w:val="en-US" w:eastAsia="zh-CN"/>
        </w:rPr>
        <w:t>法定代表</w:t>
      </w:r>
      <w:r>
        <w:rPr>
          <w:rFonts w:hint="eastAsia" w:hAnsi="宋体"/>
          <w:szCs w:val="21"/>
          <w:highlight w:val="none"/>
        </w:rPr>
        <w:t xml:space="preserve">人                                  </w:t>
      </w:r>
      <w:r>
        <w:rPr>
          <w:rFonts w:hint="eastAsia" w:hAnsi="宋体"/>
          <w:szCs w:val="21"/>
          <w:highlight w:val="none"/>
          <w:lang w:val="en-US" w:eastAsia="zh-CN"/>
        </w:rPr>
        <w:t xml:space="preserve"> </w:t>
      </w:r>
      <w:r>
        <w:rPr>
          <w:rFonts w:hint="eastAsia" w:hAnsi="宋体"/>
          <w:szCs w:val="21"/>
          <w:highlight w:val="none"/>
        </w:rPr>
        <w:t xml:space="preserve"> 法定代表人</w:t>
      </w:r>
    </w:p>
    <w:p>
      <w:pPr>
        <w:pStyle w:val="20"/>
        <w:adjustRightInd w:val="0"/>
        <w:snapToGrid w:val="0"/>
        <w:spacing w:line="360" w:lineRule="auto"/>
        <w:rPr>
          <w:rFonts w:hAnsi="宋体" w:cs="宋体"/>
          <w:szCs w:val="21"/>
          <w:highlight w:val="none"/>
        </w:rPr>
      </w:pPr>
      <w:r>
        <w:rPr>
          <w:rFonts w:hint="eastAsia" w:hAnsi="宋体"/>
          <w:szCs w:val="21"/>
          <w:highlight w:val="none"/>
        </w:rPr>
        <w:t xml:space="preserve">或授权代表：                                 </w:t>
      </w:r>
      <w:r>
        <w:rPr>
          <w:rFonts w:hint="eastAsia" w:hAnsi="宋体"/>
          <w:szCs w:val="21"/>
          <w:highlight w:val="none"/>
          <w:lang w:val="en-US" w:eastAsia="zh-CN"/>
        </w:rPr>
        <w:t xml:space="preserve"> </w:t>
      </w:r>
      <w:r>
        <w:rPr>
          <w:rFonts w:hint="eastAsia" w:hAnsi="宋体"/>
          <w:szCs w:val="21"/>
          <w:highlight w:val="none"/>
        </w:rPr>
        <w:t>或授权代表：</w:t>
      </w:r>
    </w:p>
    <w:p>
      <w:pPr>
        <w:pStyle w:val="20"/>
        <w:adjustRightInd w:val="0"/>
        <w:snapToGrid w:val="0"/>
        <w:spacing w:line="360" w:lineRule="auto"/>
        <w:rPr>
          <w:rFonts w:hAnsi="宋体" w:cs="宋体"/>
          <w:szCs w:val="21"/>
          <w:highlight w:val="none"/>
        </w:rPr>
      </w:pPr>
      <w:r>
        <w:rPr>
          <w:rFonts w:hint="eastAsia" w:hAnsi="宋体" w:cs="宋体"/>
          <w:szCs w:val="21"/>
          <w:highlight w:val="none"/>
        </w:rPr>
        <w:t xml:space="preserve">                              </w:t>
      </w:r>
    </w:p>
    <w:p>
      <w:pPr>
        <w:pStyle w:val="20"/>
        <w:tabs>
          <w:tab w:val="left" w:pos="5220"/>
        </w:tabs>
        <w:spacing w:line="360" w:lineRule="auto"/>
        <w:rPr>
          <w:rFonts w:hAnsi="宋体" w:cs="宋体"/>
          <w:szCs w:val="21"/>
          <w:highlight w:val="none"/>
        </w:rPr>
      </w:pPr>
      <w:r>
        <w:rPr>
          <w:rFonts w:hint="eastAsia" w:hAnsi="宋体" w:cs="宋体"/>
          <w:szCs w:val="21"/>
          <w:highlight w:val="none"/>
        </w:rPr>
        <w:t xml:space="preserve">                             </w:t>
      </w:r>
      <w:r>
        <w:rPr>
          <w:rFonts w:hint="eastAsia" w:hAnsi="宋体" w:cs="宋体"/>
          <w:szCs w:val="21"/>
          <w:highlight w:val="none"/>
          <w:lang w:val="en-US" w:eastAsia="zh-CN"/>
        </w:rPr>
        <w:t xml:space="preserve">                </w:t>
      </w:r>
    </w:p>
    <w:p>
      <w:pPr>
        <w:pStyle w:val="20"/>
        <w:tabs>
          <w:tab w:val="left" w:pos="5220"/>
        </w:tabs>
        <w:spacing w:line="360" w:lineRule="auto"/>
        <w:rPr>
          <w:rFonts w:hint="eastAsia" w:hAnsi="宋体" w:cs="宋体"/>
          <w:szCs w:val="21"/>
          <w:highlight w:val="none"/>
        </w:rPr>
      </w:pPr>
      <w:r>
        <w:rPr>
          <w:rFonts w:hint="eastAsia" w:hAnsi="宋体" w:cs="宋体"/>
          <w:szCs w:val="21"/>
          <w:highlight w:val="none"/>
        </w:rPr>
        <w:t>经办人：                                      经办人：</w:t>
      </w:r>
    </w:p>
    <w:p>
      <w:pPr>
        <w:pStyle w:val="20"/>
        <w:tabs>
          <w:tab w:val="left" w:pos="5220"/>
        </w:tabs>
        <w:spacing w:line="360" w:lineRule="auto"/>
        <w:rPr>
          <w:rFonts w:hint="eastAsia" w:hAnsi="宋体" w:cs="宋体"/>
          <w:szCs w:val="21"/>
          <w:highlight w:val="none"/>
        </w:rPr>
      </w:pPr>
    </w:p>
    <w:p>
      <w:pPr>
        <w:spacing w:line="240" w:lineRule="exact"/>
        <w:rPr>
          <w:rFonts w:hint="eastAsia"/>
          <w:sz w:val="24"/>
          <w:highlight w:val="none"/>
          <w:u w:val="single"/>
        </w:rPr>
      </w:pPr>
      <w:r>
        <w:rPr>
          <w:rFonts w:hint="eastAsia" w:ascii="宋体" w:hAnsi="宋体"/>
          <w:szCs w:val="21"/>
          <w:highlight w:val="none"/>
        </w:rPr>
        <w:t xml:space="preserve">日 期：     </w:t>
      </w:r>
      <w:r>
        <w:rPr>
          <w:rFonts w:hint="eastAsia" w:ascii="宋体" w:hAnsi="宋体"/>
          <w:szCs w:val="21"/>
          <w:highlight w:val="none"/>
          <w:lang w:val="en-US" w:eastAsia="zh-CN"/>
        </w:rPr>
        <w:t>年</w:t>
      </w:r>
      <w:r>
        <w:rPr>
          <w:rFonts w:hint="eastAsia" w:ascii="宋体" w:hAnsi="宋体"/>
          <w:szCs w:val="21"/>
          <w:highlight w:val="none"/>
        </w:rPr>
        <w:t xml:space="preserve">    </w:t>
      </w:r>
      <w:r>
        <w:rPr>
          <w:rFonts w:hint="eastAsia" w:ascii="宋体" w:hAnsi="宋体"/>
          <w:szCs w:val="21"/>
          <w:highlight w:val="none"/>
          <w:lang w:val="en-US" w:eastAsia="zh-CN"/>
        </w:rPr>
        <w:t>月</w:t>
      </w:r>
      <w:r>
        <w:rPr>
          <w:rFonts w:hint="eastAsia" w:ascii="宋体" w:hAnsi="宋体"/>
          <w:szCs w:val="21"/>
          <w:highlight w:val="none"/>
        </w:rPr>
        <w:t xml:space="preserve">    </w:t>
      </w:r>
      <w:r>
        <w:rPr>
          <w:rFonts w:hint="eastAsia" w:ascii="宋体" w:hAnsi="宋体"/>
          <w:szCs w:val="21"/>
          <w:highlight w:val="none"/>
          <w:lang w:val="en-US" w:eastAsia="zh-CN"/>
        </w:rPr>
        <w:t>日</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日  期：     </w:t>
      </w:r>
      <w:r>
        <w:rPr>
          <w:rFonts w:hint="eastAsia" w:ascii="宋体" w:hAnsi="宋体"/>
          <w:szCs w:val="21"/>
          <w:highlight w:val="none"/>
          <w:lang w:val="en-US" w:eastAsia="zh-CN"/>
        </w:rPr>
        <w:t>年</w:t>
      </w:r>
      <w:r>
        <w:rPr>
          <w:rFonts w:hint="eastAsia" w:ascii="宋体" w:hAnsi="宋体"/>
          <w:szCs w:val="21"/>
          <w:highlight w:val="none"/>
        </w:rPr>
        <w:t xml:space="preserve">    </w:t>
      </w:r>
      <w:r>
        <w:rPr>
          <w:rFonts w:hint="eastAsia" w:ascii="宋体" w:hAnsi="宋体"/>
          <w:szCs w:val="21"/>
          <w:highlight w:val="none"/>
          <w:lang w:val="en-US" w:eastAsia="zh-CN"/>
        </w:rPr>
        <w:t>月</w:t>
      </w:r>
      <w:r>
        <w:rPr>
          <w:rFonts w:hint="eastAsia" w:ascii="宋体" w:hAnsi="宋体"/>
          <w:szCs w:val="21"/>
          <w:highlight w:val="none"/>
        </w:rPr>
        <w:t xml:space="preserve">    </w:t>
      </w:r>
      <w:r>
        <w:rPr>
          <w:rFonts w:hint="eastAsia" w:ascii="宋体" w:hAnsi="宋体"/>
          <w:szCs w:val="21"/>
          <w:highlight w:val="none"/>
          <w:lang w:val="en-US" w:eastAsia="zh-CN"/>
        </w:rPr>
        <w:t>日</w:t>
      </w:r>
    </w:p>
    <w:p>
      <w:pPr>
        <w:rPr>
          <w:rFonts w:hint="eastAsia" w:ascii="宋体" w:hAnsi="宋体" w:cs="宋体"/>
          <w:szCs w:val="21"/>
          <w:highlight w:val="none"/>
        </w:rPr>
      </w:pPr>
      <w:r>
        <w:rPr>
          <w:rFonts w:hint="eastAsia" w:ascii="宋体" w:hAnsi="宋体" w:cs="宋体"/>
          <w:szCs w:val="21"/>
          <w:highlight w:val="none"/>
        </w:rPr>
        <w:br w:type="page"/>
      </w:r>
    </w:p>
    <w:p>
      <w:pPr>
        <w:widowControl/>
        <w:jc w:val="center"/>
        <w:rPr>
          <w:rFonts w:hint="eastAsia" w:ascii="宋体" w:hAnsi="宋体"/>
          <w:b/>
          <w:sz w:val="36"/>
          <w:szCs w:val="36"/>
          <w:lang w:eastAsia="zh-CN"/>
        </w:rPr>
      </w:pPr>
      <w:r>
        <w:rPr>
          <w:rFonts w:hint="eastAsia" w:ascii="宋体" w:hAnsi="宋体"/>
          <w:b/>
          <w:sz w:val="36"/>
          <w:szCs w:val="36"/>
          <w:lang w:eastAsia="zh-CN"/>
        </w:rPr>
        <w:t>重庆成渝垫丰武高速公路有限公司</w:t>
      </w:r>
    </w:p>
    <w:p>
      <w:pPr>
        <w:widowControl/>
        <w:spacing w:line="240" w:lineRule="auto"/>
        <w:jc w:val="center"/>
        <w:rPr>
          <w:rFonts w:hint="eastAsia" w:ascii="宋体" w:hAnsi="宋体"/>
          <w:b/>
          <w:sz w:val="36"/>
          <w:szCs w:val="36"/>
          <w:highlight w:val="none"/>
        </w:rPr>
      </w:pPr>
      <w:r>
        <w:rPr>
          <w:rFonts w:hint="eastAsia" w:ascii="宋体" w:hAnsi="宋体" w:cs="Times New Roman"/>
          <w:b/>
          <w:i w:val="0"/>
          <w:iCs w:val="0"/>
          <w:color w:val="000000" w:themeColor="text1"/>
          <w:kern w:val="2"/>
          <w:sz w:val="36"/>
          <w:szCs w:val="36"/>
          <w:highlight w:val="none"/>
          <w:u w:val="none"/>
          <w:lang w:val="en-US" w:eastAsia="zh-CN" w:bidi="ar"/>
          <w14:textFill>
            <w14:solidFill>
              <w14:schemeClr w14:val="tx1"/>
            </w14:solidFill>
          </w14:textFill>
        </w:rPr>
        <w:t>总部及白市驿驻地办公场所装修</w:t>
      </w:r>
      <w:r>
        <w:rPr>
          <w:rFonts w:hint="eastAsia" w:ascii="宋体" w:hAnsi="宋体" w:cs="Times New Roman"/>
          <w:b/>
          <w:i w:val="0"/>
          <w:iCs w:val="0"/>
          <w:kern w:val="2"/>
          <w:sz w:val="36"/>
          <w:szCs w:val="36"/>
          <w:highlight w:val="none"/>
          <w:u w:val="none"/>
          <w:lang w:val="en-US" w:eastAsia="zh-CN" w:bidi="ar"/>
        </w:rPr>
        <w:t>工程</w:t>
      </w:r>
      <w:r>
        <w:rPr>
          <w:rFonts w:hint="eastAsia" w:ascii="宋体" w:hAnsi="宋体"/>
          <w:b/>
          <w:sz w:val="36"/>
          <w:szCs w:val="36"/>
          <w:highlight w:val="none"/>
        </w:rPr>
        <w:t>安全生产合同</w:t>
      </w:r>
    </w:p>
    <w:p>
      <w:pPr>
        <w:pStyle w:val="15"/>
        <w:rPr>
          <w:rFonts w:hint="eastAsia"/>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为在</w:t>
      </w:r>
      <w:r>
        <w:rPr>
          <w:rFonts w:hint="eastAsia" w:ascii="宋体" w:hAnsi="宋体" w:cs="Times New Roman"/>
          <w:b/>
          <w:i w:val="0"/>
          <w:iCs w:val="0"/>
          <w:color w:val="auto"/>
          <w:kern w:val="2"/>
          <w:sz w:val="21"/>
          <w:szCs w:val="21"/>
          <w:highlight w:val="none"/>
          <w:u w:val="none"/>
          <w:lang w:val="en-US" w:eastAsia="zh-CN" w:bidi="ar"/>
        </w:rPr>
        <w:t>总部及白市驿驻地办公场所装修工程</w:t>
      </w:r>
      <w:r>
        <w:rPr>
          <w:rFonts w:hint="eastAsia" w:ascii="宋体" w:hAnsi="宋体" w:cs="宋体"/>
          <w:szCs w:val="21"/>
          <w:highlight w:val="none"/>
        </w:rPr>
        <w:t>实施过程中创造安全、高效的施工环境，切实搞好本项目的安全管理工作，本项目发包人</w:t>
      </w:r>
      <w:r>
        <w:rPr>
          <w:rFonts w:hint="eastAsia" w:ascii="宋体" w:hAnsi="宋体" w:cs="宋体"/>
          <w:b/>
          <w:bCs/>
          <w:szCs w:val="21"/>
          <w:highlight w:val="none"/>
          <w:u w:val="single"/>
          <w:lang w:eastAsia="zh-CN"/>
        </w:rPr>
        <w:t>重庆成渝垫丰武高速公路有限公司</w:t>
      </w:r>
      <w:r>
        <w:rPr>
          <w:rFonts w:hint="eastAsia" w:ascii="宋体" w:hAnsi="宋体" w:cs="宋体"/>
          <w:szCs w:val="21"/>
          <w:highlight w:val="none"/>
        </w:rPr>
        <w:t>（以下简称“</w:t>
      </w:r>
      <w:r>
        <w:rPr>
          <w:rFonts w:hint="eastAsia" w:ascii="宋体" w:hAnsi="宋体" w:cs="宋体"/>
          <w:szCs w:val="21"/>
          <w:highlight w:val="none"/>
          <w:lang w:eastAsia="zh-CN"/>
        </w:rPr>
        <w:t>发包人</w:t>
      </w:r>
      <w:r>
        <w:rPr>
          <w:rFonts w:hint="eastAsia" w:ascii="宋体" w:hAnsi="宋体" w:cs="宋体"/>
          <w:szCs w:val="21"/>
          <w:highlight w:val="none"/>
        </w:rPr>
        <w:t>”）与承包人</w:t>
      </w:r>
      <w:r>
        <w:rPr>
          <w:rFonts w:hint="eastAsia"/>
          <w:bCs/>
          <w:sz w:val="24"/>
          <w:szCs w:val="24"/>
          <w:highlight w:val="none"/>
          <w:u w:val="single"/>
        </w:rPr>
        <w:t>重庆</w:t>
      </w:r>
      <w:r>
        <w:rPr>
          <w:rFonts w:hint="eastAsia"/>
          <w:bCs/>
          <w:sz w:val="24"/>
          <w:szCs w:val="24"/>
          <w:highlight w:val="none"/>
          <w:u w:val="single"/>
          <w:lang w:eastAsia="zh-CN"/>
        </w:rPr>
        <w:t>市羽翌建筑工程</w:t>
      </w:r>
      <w:r>
        <w:rPr>
          <w:rFonts w:hint="eastAsia"/>
          <w:bCs/>
          <w:sz w:val="24"/>
          <w:szCs w:val="24"/>
          <w:highlight w:val="none"/>
          <w:u w:val="single"/>
        </w:rPr>
        <w:t>有限公司</w:t>
      </w:r>
      <w:r>
        <w:rPr>
          <w:rFonts w:hint="eastAsia" w:ascii="宋体" w:hAnsi="宋体" w:cs="宋体"/>
          <w:szCs w:val="21"/>
          <w:highlight w:val="none"/>
        </w:rPr>
        <w:t>（以下简称“</w:t>
      </w:r>
      <w:r>
        <w:rPr>
          <w:rFonts w:hint="eastAsia" w:ascii="宋体" w:hAnsi="宋体" w:cs="宋体"/>
          <w:szCs w:val="21"/>
          <w:highlight w:val="none"/>
          <w:lang w:eastAsia="zh-CN"/>
        </w:rPr>
        <w:t>承包人</w:t>
      </w:r>
      <w:r>
        <w:rPr>
          <w:rFonts w:hint="eastAsia" w:ascii="宋体" w:hAnsi="宋体" w:cs="宋体"/>
          <w:szCs w:val="21"/>
          <w:highlight w:val="none"/>
        </w:rPr>
        <w:t>”）特此签订安全生产合同：</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一、此项工程甲乙双方安全责任人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发包人</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r>
        <w:rPr>
          <w:rFonts w:hint="eastAsia" w:ascii="宋体" w:hAnsi="宋体" w:cs="宋体"/>
          <w:szCs w:val="21"/>
          <w:highlight w:val="none"/>
          <w:lang w:eastAsia="zh-CN"/>
        </w:rPr>
        <w:t>承包人</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二、</w:t>
      </w:r>
      <w:r>
        <w:rPr>
          <w:rFonts w:hint="eastAsia" w:ascii="宋体" w:hAnsi="宋体" w:cs="宋体"/>
          <w:b/>
          <w:szCs w:val="21"/>
          <w:highlight w:val="none"/>
          <w:lang w:eastAsia="zh-CN"/>
        </w:rPr>
        <w:t>发包人</w:t>
      </w:r>
      <w:r>
        <w:rPr>
          <w:rFonts w:hint="eastAsia" w:ascii="宋体" w:hAnsi="宋体" w:cs="宋体"/>
          <w:b/>
          <w:szCs w:val="21"/>
          <w:highlight w:val="none"/>
        </w:rPr>
        <w:t>职责</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1、严格遵守国家有关安全生产的法律法规，认真执行工程施工合同中的有关安全要求。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2、按照“安全第一、预防为主”和坚持“管生产必须管安全”的原则进行安全生产管理，做到生产与安全工作同时计划、布置、检查、总结和评比。</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3、重要的安全设施必须坚持与主体工程“三同时”的原则，即：同时设计、审批，同时施工，同时验收，投入使用。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4、定期召开安全生产调度会，及时传达中央及地方有关安全生产的精神。</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5、组织对</w:t>
      </w:r>
      <w:r>
        <w:rPr>
          <w:rFonts w:hint="eastAsia" w:ascii="宋体" w:hAnsi="宋体" w:cs="宋体"/>
          <w:szCs w:val="21"/>
          <w:highlight w:val="none"/>
          <w:lang w:eastAsia="zh-CN"/>
        </w:rPr>
        <w:t>承包人</w:t>
      </w:r>
      <w:r>
        <w:rPr>
          <w:rFonts w:hint="eastAsia" w:ascii="宋体" w:hAnsi="宋体" w:cs="宋体"/>
          <w:szCs w:val="21"/>
          <w:highlight w:val="none"/>
        </w:rPr>
        <w:t>施工现场安全生产检查，监督</w:t>
      </w:r>
      <w:r>
        <w:rPr>
          <w:rFonts w:hint="eastAsia" w:ascii="宋体" w:hAnsi="宋体" w:cs="宋体"/>
          <w:szCs w:val="21"/>
          <w:highlight w:val="none"/>
          <w:lang w:eastAsia="zh-CN"/>
        </w:rPr>
        <w:t>承包人</w:t>
      </w:r>
      <w:r>
        <w:rPr>
          <w:rFonts w:hint="eastAsia" w:ascii="宋体" w:hAnsi="宋体" w:cs="宋体"/>
          <w:szCs w:val="21"/>
          <w:highlight w:val="none"/>
        </w:rPr>
        <w:t>及时处理发现的各种安全隐患。</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三、</w:t>
      </w:r>
      <w:r>
        <w:rPr>
          <w:rFonts w:hint="eastAsia" w:ascii="宋体" w:hAnsi="宋体" w:cs="宋体"/>
          <w:b/>
          <w:szCs w:val="21"/>
          <w:highlight w:val="none"/>
          <w:lang w:eastAsia="zh-CN"/>
        </w:rPr>
        <w:t>承包人</w:t>
      </w:r>
      <w:r>
        <w:rPr>
          <w:rFonts w:hint="eastAsia" w:ascii="宋体" w:hAnsi="宋体" w:cs="宋体"/>
          <w:b/>
          <w:szCs w:val="21"/>
          <w:highlight w:val="none"/>
        </w:rPr>
        <w:t>职责</w:t>
      </w:r>
    </w:p>
    <w:p>
      <w:pPr>
        <w:spacing w:line="240" w:lineRule="auto"/>
        <w:ind w:firstLine="424" w:firstLineChars="202"/>
        <w:outlineLvl w:val="9"/>
        <w:rPr>
          <w:rFonts w:ascii="宋体" w:hAnsi="宋体" w:cs="宋体"/>
          <w:szCs w:val="21"/>
          <w:highlight w:val="none"/>
        </w:rPr>
      </w:pPr>
      <w:r>
        <w:rPr>
          <w:rFonts w:hint="eastAsia" w:ascii="宋体" w:hAnsi="宋体" w:cs="宋体"/>
          <w:szCs w:val="21"/>
          <w:highlight w:val="none"/>
        </w:rPr>
        <w:t>1、严格遵守国家有关安全生产的法律法规、交通部颁发的</w:t>
      </w:r>
      <w:r>
        <w:rPr>
          <w:rFonts w:hint="eastAsia" w:cs="宋体" w:asciiTheme="minorEastAsia" w:hAnsiTheme="minorEastAsia" w:eastAsiaTheme="minorEastAsia"/>
          <w:caps w:val="0"/>
          <w:spacing w:val="0"/>
          <w:kern w:val="0"/>
          <w:sz w:val="21"/>
          <w:szCs w:val="21"/>
        </w:rPr>
        <w:t>《</w:t>
      </w:r>
      <w:r>
        <w:rPr>
          <w:rFonts w:hint="eastAsia" w:cs="宋体" w:asciiTheme="minorEastAsia" w:hAnsiTheme="minorEastAsia" w:eastAsiaTheme="minorEastAsia"/>
          <w:i w:val="0"/>
          <w:iCs w:val="0"/>
          <w:caps w:val="0"/>
          <w:spacing w:val="0"/>
          <w:kern w:val="0"/>
          <w:sz w:val="21"/>
          <w:szCs w:val="21"/>
          <w:shd w:val="clear"/>
        </w:rPr>
        <w:t>建筑装饰装修工程质量验收标准</w:t>
      </w:r>
      <w:r>
        <w:rPr>
          <w:rFonts w:hint="eastAsia" w:cs="宋体" w:asciiTheme="minorEastAsia" w:hAnsiTheme="minorEastAsia" w:eastAsiaTheme="minorEastAsia"/>
          <w:caps w:val="0"/>
          <w:spacing w:val="0"/>
          <w:kern w:val="0"/>
          <w:sz w:val="21"/>
          <w:szCs w:val="21"/>
        </w:rPr>
        <w:t>》</w:t>
      </w:r>
      <w:r>
        <w:rPr>
          <w:rFonts w:hint="eastAsia" w:cs="宋体" w:asciiTheme="minorEastAsia" w:hAnsiTheme="minorEastAsia" w:eastAsiaTheme="minorEastAsia"/>
          <w:caps w:val="0"/>
          <w:spacing w:val="0"/>
          <w:kern w:val="0"/>
          <w:sz w:val="21"/>
          <w:szCs w:val="21"/>
          <w:lang w:eastAsia="zh-CN"/>
        </w:rPr>
        <w:t>（</w:t>
      </w:r>
      <w:r>
        <w:rPr>
          <w:rFonts w:hint="eastAsia" w:cs="宋体" w:asciiTheme="minorEastAsia" w:hAnsiTheme="minorEastAsia" w:eastAsiaTheme="minorEastAsia"/>
          <w:caps w:val="0"/>
          <w:spacing w:val="0"/>
          <w:kern w:val="0"/>
          <w:sz w:val="21"/>
          <w:szCs w:val="21"/>
          <w:lang w:val="en-US" w:eastAsia="zh-CN"/>
        </w:rPr>
        <w:t>GB50210-2018</w:t>
      </w:r>
      <w:r>
        <w:rPr>
          <w:rFonts w:hint="eastAsia" w:cs="宋体" w:asciiTheme="minorEastAsia" w:hAnsiTheme="minorEastAsia" w:eastAsiaTheme="minorEastAsia"/>
          <w:caps w:val="0"/>
          <w:spacing w:val="0"/>
          <w:kern w:val="0"/>
          <w:sz w:val="21"/>
          <w:szCs w:val="21"/>
          <w:lang w:eastAsia="zh-CN"/>
        </w:rPr>
        <w:t>）、</w:t>
      </w:r>
      <w:r>
        <w:rPr>
          <w:rFonts w:hint="eastAsia" w:cs="宋体" w:asciiTheme="minorEastAsia" w:hAnsiTheme="minorEastAsia" w:eastAsiaTheme="minorEastAsia"/>
          <w:b w:val="0"/>
          <w:bCs w:val="0"/>
          <w:i w:val="0"/>
          <w:iCs w:val="0"/>
          <w:caps w:val="0"/>
          <w:spacing w:val="0"/>
          <w:sz w:val="21"/>
          <w:szCs w:val="21"/>
          <w:shd w:val="clear"/>
        </w:rPr>
        <w:t>《住宅</w:t>
      </w:r>
      <w:r>
        <w:rPr>
          <w:rFonts w:hint="eastAsia" w:cs="宋体" w:asciiTheme="minorEastAsia" w:hAnsiTheme="minorEastAsia" w:eastAsiaTheme="minorEastAsia"/>
          <w:b w:val="0"/>
          <w:bCs w:val="0"/>
          <w:i w:val="0"/>
          <w:iCs w:val="0"/>
          <w:caps w:val="0"/>
          <w:spacing w:val="0"/>
          <w:sz w:val="21"/>
          <w:szCs w:val="21"/>
          <w:u w:val="none"/>
          <w:shd w:val="clear"/>
        </w:rPr>
        <w:fldChar w:fldCharType="begin"/>
      </w:r>
      <w:r>
        <w:rPr>
          <w:rFonts w:hint="eastAsia" w:cs="宋体" w:asciiTheme="minorEastAsia" w:hAnsiTheme="minorEastAsia" w:eastAsiaTheme="minorEastAsia"/>
          <w:b w:val="0"/>
          <w:bCs w:val="0"/>
          <w:i w:val="0"/>
          <w:iCs w:val="0"/>
          <w:caps w:val="0"/>
          <w:spacing w:val="0"/>
          <w:sz w:val="21"/>
          <w:szCs w:val="21"/>
          <w:u w:val="none"/>
          <w:shd w:val="clear"/>
        </w:rPr>
        <w:instrText xml:space="preserve"> HYPERLINK "https://baike.so.com/doc/5338327-6015817.html" \t "https://baike.so.com/doc/_blank" </w:instrText>
      </w:r>
      <w:r>
        <w:rPr>
          <w:rFonts w:hint="eastAsia" w:cs="宋体" w:asciiTheme="minorEastAsia" w:hAnsiTheme="minorEastAsia" w:eastAsiaTheme="minorEastAsia"/>
          <w:b w:val="0"/>
          <w:bCs w:val="0"/>
          <w:i w:val="0"/>
          <w:iCs w:val="0"/>
          <w:caps w:val="0"/>
          <w:spacing w:val="0"/>
          <w:sz w:val="21"/>
          <w:szCs w:val="21"/>
          <w:u w:val="none"/>
          <w:shd w:val="clear"/>
        </w:rPr>
        <w:fldChar w:fldCharType="separate"/>
      </w:r>
      <w:r>
        <w:rPr>
          <w:rFonts w:hint="eastAsia" w:cs="宋体" w:asciiTheme="minorEastAsia" w:hAnsiTheme="minorEastAsia" w:eastAsiaTheme="minorEastAsia"/>
          <w:b w:val="0"/>
          <w:bCs w:val="0"/>
          <w:i w:val="0"/>
          <w:iCs w:val="0"/>
          <w:caps w:val="0"/>
          <w:spacing w:val="0"/>
          <w:sz w:val="21"/>
          <w:szCs w:val="21"/>
          <w:u w:val="none"/>
          <w:shd w:val="clear"/>
        </w:rPr>
        <w:t>装饰装修</w:t>
      </w:r>
      <w:r>
        <w:rPr>
          <w:rFonts w:hint="eastAsia" w:cs="宋体" w:asciiTheme="minorEastAsia" w:hAnsiTheme="minorEastAsia" w:eastAsiaTheme="minorEastAsia"/>
          <w:b w:val="0"/>
          <w:bCs w:val="0"/>
          <w:i w:val="0"/>
          <w:iCs w:val="0"/>
          <w:caps w:val="0"/>
          <w:spacing w:val="0"/>
          <w:sz w:val="21"/>
          <w:szCs w:val="21"/>
          <w:u w:val="none"/>
          <w:shd w:val="clear"/>
        </w:rPr>
        <w:fldChar w:fldCharType="end"/>
      </w:r>
      <w:r>
        <w:rPr>
          <w:rFonts w:hint="eastAsia" w:cs="宋体" w:asciiTheme="minorEastAsia" w:hAnsiTheme="minorEastAsia" w:eastAsiaTheme="minorEastAsia"/>
          <w:b w:val="0"/>
          <w:bCs w:val="0"/>
          <w:i w:val="0"/>
          <w:iCs w:val="0"/>
          <w:caps w:val="0"/>
          <w:spacing w:val="0"/>
          <w:sz w:val="21"/>
          <w:szCs w:val="21"/>
          <w:shd w:val="clear"/>
        </w:rPr>
        <w:t>工程</w:t>
      </w:r>
      <w:r>
        <w:rPr>
          <w:rFonts w:hint="eastAsia" w:cs="宋体" w:asciiTheme="minorEastAsia" w:hAnsiTheme="minorEastAsia" w:eastAsiaTheme="minorEastAsia"/>
          <w:b w:val="0"/>
          <w:bCs w:val="0"/>
          <w:i w:val="0"/>
          <w:iCs w:val="0"/>
          <w:caps w:val="0"/>
          <w:spacing w:val="0"/>
          <w:sz w:val="21"/>
          <w:szCs w:val="21"/>
          <w:u w:val="none"/>
          <w:shd w:val="clear"/>
        </w:rPr>
        <w:fldChar w:fldCharType="begin"/>
      </w:r>
      <w:r>
        <w:rPr>
          <w:rFonts w:hint="eastAsia" w:cs="宋体" w:asciiTheme="minorEastAsia" w:hAnsiTheme="minorEastAsia" w:eastAsiaTheme="minorEastAsia"/>
          <w:b w:val="0"/>
          <w:bCs w:val="0"/>
          <w:i w:val="0"/>
          <w:iCs w:val="0"/>
          <w:caps w:val="0"/>
          <w:spacing w:val="0"/>
          <w:sz w:val="21"/>
          <w:szCs w:val="21"/>
          <w:u w:val="none"/>
          <w:shd w:val="clear"/>
        </w:rPr>
        <w:instrText xml:space="preserve"> HYPERLINK "https://baike.so.com/doc/6732555-6946874.html" \t "https://baike.so.com/doc/_blank" </w:instrText>
      </w:r>
      <w:r>
        <w:rPr>
          <w:rFonts w:hint="eastAsia" w:cs="宋体" w:asciiTheme="minorEastAsia" w:hAnsiTheme="minorEastAsia" w:eastAsiaTheme="minorEastAsia"/>
          <w:b w:val="0"/>
          <w:bCs w:val="0"/>
          <w:i w:val="0"/>
          <w:iCs w:val="0"/>
          <w:caps w:val="0"/>
          <w:spacing w:val="0"/>
          <w:sz w:val="21"/>
          <w:szCs w:val="21"/>
          <w:u w:val="none"/>
          <w:shd w:val="clear"/>
        </w:rPr>
        <w:fldChar w:fldCharType="separate"/>
      </w:r>
      <w:r>
        <w:rPr>
          <w:rFonts w:hint="eastAsia" w:cs="宋体" w:asciiTheme="minorEastAsia" w:hAnsiTheme="minorEastAsia" w:eastAsiaTheme="minorEastAsia"/>
          <w:b w:val="0"/>
          <w:bCs w:val="0"/>
          <w:i w:val="0"/>
          <w:iCs w:val="0"/>
          <w:caps w:val="0"/>
          <w:spacing w:val="0"/>
          <w:sz w:val="21"/>
          <w:szCs w:val="21"/>
          <w:u w:val="none"/>
          <w:shd w:val="clear"/>
        </w:rPr>
        <w:t>施工规范</w:t>
      </w:r>
      <w:r>
        <w:rPr>
          <w:rFonts w:hint="eastAsia" w:cs="宋体" w:asciiTheme="minorEastAsia" w:hAnsiTheme="minorEastAsia" w:eastAsiaTheme="minorEastAsia"/>
          <w:b w:val="0"/>
          <w:bCs w:val="0"/>
          <w:i w:val="0"/>
          <w:iCs w:val="0"/>
          <w:caps w:val="0"/>
          <w:spacing w:val="0"/>
          <w:sz w:val="21"/>
          <w:szCs w:val="21"/>
          <w:u w:val="none"/>
          <w:shd w:val="clear"/>
        </w:rPr>
        <w:fldChar w:fldCharType="end"/>
      </w:r>
      <w:r>
        <w:rPr>
          <w:rFonts w:hint="eastAsia" w:cs="宋体" w:asciiTheme="minorEastAsia" w:hAnsiTheme="minorEastAsia" w:eastAsiaTheme="minorEastAsia"/>
          <w:b w:val="0"/>
          <w:bCs w:val="0"/>
          <w:i w:val="0"/>
          <w:iCs w:val="0"/>
          <w:caps w:val="0"/>
          <w:spacing w:val="0"/>
          <w:sz w:val="21"/>
          <w:szCs w:val="21"/>
          <w:shd w:val="clear"/>
        </w:rPr>
        <w:t>》</w:t>
      </w:r>
      <w:r>
        <w:rPr>
          <w:rFonts w:hint="eastAsia" w:cs="宋体" w:asciiTheme="minorEastAsia" w:hAnsiTheme="minorEastAsia" w:eastAsiaTheme="minorEastAsia"/>
          <w:b w:val="0"/>
          <w:bCs w:val="0"/>
          <w:i w:val="0"/>
          <w:iCs w:val="0"/>
          <w:caps w:val="0"/>
          <w:spacing w:val="0"/>
          <w:sz w:val="21"/>
          <w:szCs w:val="21"/>
          <w:shd w:val="clear"/>
          <w:lang w:eastAsia="zh-CN"/>
        </w:rPr>
        <w:t>（</w:t>
      </w:r>
      <w:r>
        <w:rPr>
          <w:rFonts w:hint="eastAsia" w:cs="宋体" w:asciiTheme="minorEastAsia" w:hAnsiTheme="minorEastAsia" w:eastAsiaTheme="minorEastAsia"/>
          <w:i w:val="0"/>
          <w:iCs w:val="0"/>
          <w:caps w:val="0"/>
          <w:spacing w:val="0"/>
          <w:sz w:val="21"/>
          <w:szCs w:val="21"/>
          <w:shd w:val="clear"/>
        </w:rPr>
        <w:t>GB 50327-2001</w:t>
      </w:r>
      <w:r>
        <w:rPr>
          <w:rFonts w:hint="eastAsia" w:cs="宋体" w:asciiTheme="minorEastAsia" w:hAnsiTheme="minorEastAsia" w:eastAsiaTheme="minorEastAsia"/>
          <w:b w:val="0"/>
          <w:bCs w:val="0"/>
          <w:i w:val="0"/>
          <w:iCs w:val="0"/>
          <w:caps w:val="0"/>
          <w:spacing w:val="0"/>
          <w:sz w:val="21"/>
          <w:szCs w:val="21"/>
          <w:shd w:val="clear"/>
          <w:lang w:eastAsia="zh-CN"/>
        </w:rPr>
        <w:t>）</w:t>
      </w:r>
      <w:r>
        <w:rPr>
          <w:rFonts w:hint="eastAsia" w:cs="宋体" w:asciiTheme="minorEastAsia" w:hAnsiTheme="minorEastAsia" w:eastAsiaTheme="minorEastAsia"/>
          <w:caps w:val="0"/>
          <w:spacing w:val="0"/>
          <w:kern w:val="0"/>
          <w:sz w:val="21"/>
          <w:szCs w:val="21"/>
        </w:rPr>
        <w:t>等国家或地方规范性文件</w:t>
      </w:r>
      <w:r>
        <w:rPr>
          <w:rFonts w:hint="eastAsia" w:ascii="宋体" w:hAnsi="宋体" w:cs="宋体"/>
          <w:szCs w:val="21"/>
          <w:highlight w:val="none"/>
        </w:rPr>
        <w:t>有关安全生产的规定，认真执行工程承包合同中的有关安全要求。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承包人</w:t>
      </w:r>
      <w:r>
        <w:rPr>
          <w:rFonts w:hint="eastAsia" w:ascii="宋体" w:hAnsi="宋体" w:cs="宋体"/>
          <w:szCs w:val="21"/>
          <w:highlight w:val="none"/>
        </w:rPr>
        <w:t>在任何时候都应采取各种合理的预防措施，防止其员工发生任何违法、违禁、暴力或妨碍治安的行为。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eastAsia="zh-CN"/>
        </w:rPr>
        <w:t>承包人</w:t>
      </w:r>
      <w:r>
        <w:rPr>
          <w:rFonts w:hint="eastAsia" w:ascii="宋体" w:hAnsi="宋体" w:cs="宋体"/>
          <w:szCs w:val="21"/>
          <w:highlight w:val="none"/>
        </w:rPr>
        <w:t>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6、对于易燃易爆的材料除应专门妥善保管之外，还应配备有足够的消防设施，所有施工人员都应熟悉消防设备的性能和使用方法；</w:t>
      </w:r>
      <w:r>
        <w:rPr>
          <w:rFonts w:hint="eastAsia" w:ascii="宋体" w:hAnsi="宋体" w:cs="宋体"/>
          <w:szCs w:val="21"/>
          <w:highlight w:val="none"/>
          <w:lang w:eastAsia="zh-CN"/>
        </w:rPr>
        <w:t>承包人</w:t>
      </w:r>
      <w:r>
        <w:rPr>
          <w:rFonts w:hint="eastAsia" w:ascii="宋体" w:hAnsi="宋体" w:cs="宋体"/>
          <w:szCs w:val="21"/>
          <w:highlight w:val="none"/>
        </w:rPr>
        <w:t>不得将任何种类的爆炸物给予、易货或以其他方式转让给任何其他人，或允许、容忍上述同样行为。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7、操作人员上岗，必须按规定穿戴防护用品。施工负责人和安全检查员应随时检查劳动防护用品的穿戴情况，不按规定穿戴防护用品的人员不得上岗。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8、所有施工机具设备和高空作业的设备均应定期检查，保证其经常处于完好状态；不合格的机具、设备和劳动保护用品严禁使用。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9、施工中采用新技术、新工艺、新设备、新材料时，必须制定相应的安全技术措施，施工现场必须具有相关的安全标志牌。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eastAsia="zh-CN"/>
        </w:rPr>
        <w:t>承包人</w:t>
      </w:r>
      <w:r>
        <w:rPr>
          <w:rFonts w:hint="eastAsia" w:ascii="宋体" w:hAnsi="宋体" w:cs="宋体"/>
          <w:szCs w:val="21"/>
          <w:highlight w:val="none"/>
        </w:rPr>
        <w:t>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四、违约处罚及责任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承包人</w:t>
      </w:r>
      <w:r>
        <w:rPr>
          <w:rFonts w:hint="eastAsia" w:ascii="宋体" w:hAnsi="宋体" w:cs="宋体"/>
          <w:szCs w:val="21"/>
          <w:highlight w:val="none"/>
        </w:rPr>
        <w:t>未按照《重庆市运营高速公路施工标准化管理规定》施工作业的，视违规施工具体情况向</w:t>
      </w:r>
      <w:r>
        <w:rPr>
          <w:rFonts w:hint="eastAsia" w:ascii="宋体" w:hAnsi="宋体" w:cs="宋体"/>
          <w:szCs w:val="21"/>
          <w:highlight w:val="none"/>
          <w:lang w:eastAsia="zh-CN"/>
        </w:rPr>
        <w:t>承包人</w:t>
      </w:r>
      <w:r>
        <w:rPr>
          <w:rFonts w:hint="eastAsia" w:ascii="宋体" w:hAnsi="宋体" w:cs="宋体"/>
          <w:szCs w:val="21"/>
          <w:highlight w:val="none"/>
        </w:rPr>
        <w:t>收取违约金500元至5000元。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承包人</w:t>
      </w:r>
      <w:r>
        <w:rPr>
          <w:rFonts w:hint="eastAsia" w:ascii="宋体" w:hAnsi="宋体" w:cs="宋体"/>
          <w:szCs w:val="21"/>
          <w:highlight w:val="none"/>
        </w:rPr>
        <w:t>在收到违约金缴纳通知书后，三日内将违约金交</w:t>
      </w:r>
      <w:r>
        <w:rPr>
          <w:rFonts w:hint="eastAsia" w:ascii="宋体" w:hAnsi="宋体" w:cs="宋体"/>
          <w:szCs w:val="21"/>
          <w:highlight w:val="none"/>
          <w:lang w:eastAsia="zh-CN"/>
        </w:rPr>
        <w:t>发包人</w:t>
      </w:r>
      <w:r>
        <w:rPr>
          <w:rFonts w:hint="eastAsia" w:ascii="宋体" w:hAnsi="宋体" w:cs="宋体"/>
          <w:szCs w:val="21"/>
          <w:highlight w:val="none"/>
        </w:rPr>
        <w:t>计划财务部，限期未交的，将在安全生产经费中双倍扣除。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承包人</w:t>
      </w:r>
      <w:r>
        <w:rPr>
          <w:rFonts w:hint="eastAsia" w:ascii="宋体" w:hAnsi="宋体" w:cs="宋体"/>
          <w:szCs w:val="21"/>
          <w:highlight w:val="none"/>
        </w:rPr>
        <w:t>在施工期间违反安全生产相关要求</w:t>
      </w:r>
      <w:r>
        <w:rPr>
          <w:rFonts w:hint="eastAsia" w:ascii="宋体" w:hAnsi="宋体" w:cs="宋体"/>
          <w:szCs w:val="21"/>
          <w:highlight w:val="none"/>
          <w:lang w:val="en-US" w:eastAsia="zh-CN"/>
        </w:rPr>
        <w:t>或未按规定使用非现场移动可视化视频对施工现场全程监控</w:t>
      </w:r>
      <w:r>
        <w:rPr>
          <w:rFonts w:hint="eastAsia" w:ascii="宋体" w:hAnsi="宋体" w:cs="宋体"/>
          <w:szCs w:val="21"/>
          <w:highlight w:val="none"/>
        </w:rPr>
        <w:t>，造成安全事故或人身损害、财产损失的，</w:t>
      </w:r>
      <w:r>
        <w:rPr>
          <w:rFonts w:hint="eastAsia" w:ascii="宋体" w:hAnsi="宋体" w:cs="宋体"/>
          <w:szCs w:val="21"/>
          <w:highlight w:val="none"/>
          <w:lang w:eastAsia="zh-CN"/>
        </w:rPr>
        <w:t>承包人</w:t>
      </w:r>
      <w:r>
        <w:rPr>
          <w:rFonts w:hint="eastAsia" w:ascii="宋体" w:hAnsi="宋体" w:cs="宋体"/>
          <w:szCs w:val="21"/>
          <w:highlight w:val="none"/>
        </w:rPr>
        <w:t>承担全部责任。</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五、合同份数与时效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1、本合同作为《</w:t>
      </w:r>
      <w:r>
        <w:rPr>
          <w:rFonts w:hint="eastAsia" w:ascii="宋体" w:hAnsi="宋体" w:cs="宋体"/>
          <w:b/>
          <w:bCs/>
          <w:szCs w:val="21"/>
          <w:highlight w:val="none"/>
          <w:u w:val="single"/>
          <w:lang w:eastAsia="zh-CN"/>
        </w:rPr>
        <w:t>重庆成渝垫丰武高速公路有限公司</w:t>
      </w:r>
      <w:r>
        <w:rPr>
          <w:rFonts w:hint="eastAsia" w:ascii="宋体" w:hAnsi="宋体" w:cs="Times New Roman"/>
          <w:b/>
          <w:i w:val="0"/>
          <w:iCs w:val="0"/>
          <w:color w:val="auto"/>
          <w:kern w:val="2"/>
          <w:sz w:val="21"/>
          <w:szCs w:val="21"/>
          <w:highlight w:val="none"/>
          <w:u w:val="none"/>
          <w:lang w:val="en-US" w:eastAsia="zh-CN" w:bidi="ar"/>
        </w:rPr>
        <w:t>总部及白市驿驻地办公场所装修</w:t>
      </w:r>
      <w:r>
        <w:rPr>
          <w:rFonts w:hint="eastAsia" w:ascii="宋体" w:hAnsi="宋体" w:cs="宋体"/>
          <w:b/>
          <w:bCs/>
          <w:i w:val="0"/>
          <w:iCs w:val="0"/>
          <w:kern w:val="2"/>
          <w:sz w:val="21"/>
          <w:szCs w:val="21"/>
          <w:highlight w:val="none"/>
          <w:u w:val="single"/>
          <w:lang w:val="en-US" w:eastAsia="zh-CN" w:bidi="ar"/>
        </w:rPr>
        <w:t>工程</w:t>
      </w:r>
      <w:r>
        <w:rPr>
          <w:rFonts w:hint="eastAsia" w:ascii="宋体" w:hAnsi="宋体" w:cs="宋体"/>
          <w:b/>
          <w:bCs/>
          <w:szCs w:val="21"/>
          <w:highlight w:val="none"/>
          <w:u w:val="single"/>
          <w:lang w:val="en-US" w:eastAsia="zh-CN"/>
        </w:rPr>
        <w:t>合同协议书</w:t>
      </w:r>
      <w:r>
        <w:rPr>
          <w:rFonts w:hint="eastAsia" w:ascii="宋体" w:hAnsi="宋体" w:cs="宋体"/>
          <w:szCs w:val="21"/>
          <w:highlight w:val="none"/>
        </w:rPr>
        <w:t>》的附件，与工程施工合同具有同等的法律效力。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2、本合同一式</w:t>
      </w:r>
      <w:r>
        <w:rPr>
          <w:rFonts w:hint="eastAsia" w:ascii="宋体" w:hAnsi="宋体" w:cs="宋体"/>
          <w:b/>
          <w:szCs w:val="21"/>
          <w:highlight w:val="none"/>
          <w:u w:val="single"/>
        </w:rPr>
        <w:t xml:space="preserve"> 拾 </w:t>
      </w:r>
      <w:r>
        <w:rPr>
          <w:rFonts w:hint="eastAsia" w:ascii="宋体" w:hAnsi="宋体" w:cs="宋体"/>
          <w:szCs w:val="21"/>
          <w:highlight w:val="none"/>
        </w:rPr>
        <w:t>份，</w:t>
      </w:r>
      <w:r>
        <w:rPr>
          <w:rFonts w:hint="eastAsia" w:ascii="宋体" w:hAnsi="宋体" w:cs="宋体"/>
          <w:szCs w:val="21"/>
          <w:highlight w:val="none"/>
          <w:lang w:eastAsia="zh-CN"/>
        </w:rPr>
        <w:t>发包人</w:t>
      </w:r>
      <w:r>
        <w:rPr>
          <w:rFonts w:hint="eastAsia" w:ascii="宋体" w:hAnsi="宋体" w:cs="宋体"/>
          <w:szCs w:val="21"/>
          <w:highlight w:val="none"/>
        </w:rPr>
        <w:t>执</w:t>
      </w:r>
      <w:r>
        <w:rPr>
          <w:rFonts w:hint="eastAsia" w:ascii="宋体" w:hAnsi="宋体" w:cs="宋体"/>
          <w:b/>
          <w:szCs w:val="21"/>
          <w:highlight w:val="none"/>
          <w:u w:val="single"/>
        </w:rPr>
        <w:t xml:space="preserve"> 伍 </w:t>
      </w:r>
      <w:r>
        <w:rPr>
          <w:rFonts w:hint="eastAsia" w:ascii="宋体" w:hAnsi="宋体" w:cs="宋体"/>
          <w:szCs w:val="21"/>
          <w:highlight w:val="none"/>
        </w:rPr>
        <w:t>份，</w:t>
      </w:r>
      <w:r>
        <w:rPr>
          <w:rFonts w:hint="eastAsia" w:ascii="宋体" w:hAnsi="宋体" w:cs="宋体"/>
          <w:szCs w:val="21"/>
          <w:highlight w:val="none"/>
          <w:lang w:eastAsia="zh-CN"/>
        </w:rPr>
        <w:t>承包人</w:t>
      </w:r>
      <w:r>
        <w:rPr>
          <w:rFonts w:hint="eastAsia" w:ascii="宋体" w:hAnsi="宋体" w:cs="宋体"/>
          <w:szCs w:val="21"/>
          <w:highlight w:val="none"/>
        </w:rPr>
        <w:t>执</w:t>
      </w:r>
      <w:r>
        <w:rPr>
          <w:rFonts w:hint="eastAsia" w:ascii="宋体" w:hAnsi="宋体" w:cs="宋体"/>
          <w:b/>
          <w:szCs w:val="21"/>
          <w:highlight w:val="none"/>
          <w:u w:val="single"/>
        </w:rPr>
        <w:t xml:space="preserve"> 伍 </w:t>
      </w:r>
      <w:r>
        <w:rPr>
          <w:rFonts w:hint="eastAsia" w:ascii="宋体" w:hAnsi="宋体" w:cs="宋体"/>
          <w:szCs w:val="21"/>
          <w:highlight w:val="none"/>
        </w:rPr>
        <w:t>份。由双方法定代表人或其授权的代理人签署与加盖公章后生效，全部工程完工验收后终止。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3、因本合同在履行过程中所产生的争议，双方协商解决，协商不成的，向</w:t>
      </w:r>
      <w:r>
        <w:rPr>
          <w:rFonts w:hint="eastAsia" w:ascii="宋体" w:hAnsi="宋体" w:cs="宋体"/>
          <w:b/>
          <w:bCs/>
          <w:szCs w:val="21"/>
          <w:highlight w:val="none"/>
          <w:u w:val="single"/>
        </w:rPr>
        <w:t>重庆</w:t>
      </w:r>
      <w:r>
        <w:rPr>
          <w:rFonts w:hint="eastAsia" w:ascii="宋体" w:hAnsi="宋体" w:cs="宋体"/>
          <w:szCs w:val="21"/>
          <w:highlight w:val="none"/>
        </w:rPr>
        <w:t>仲裁委员会申请仲裁。</w:t>
      </w:r>
    </w:p>
    <w:p>
      <w:pPr>
        <w:spacing w:line="360" w:lineRule="auto"/>
        <w:rPr>
          <w:rFonts w:ascii="宋体" w:hAnsi="宋体" w:cs="宋体"/>
          <w:szCs w:val="21"/>
          <w:highlight w:val="none"/>
        </w:rPr>
      </w:pPr>
    </w:p>
    <w:p>
      <w:pPr>
        <w:spacing w:line="360" w:lineRule="auto"/>
        <w:rPr>
          <w:rFonts w:hint="eastAsia" w:ascii="宋体" w:hAnsi="宋体" w:cs="宋体"/>
          <w:szCs w:val="21"/>
          <w:highlight w:val="none"/>
          <w:lang w:eastAsia="zh-CN"/>
        </w:rPr>
      </w:pPr>
      <w:bookmarkStart w:id="219" w:name="_Toc29962"/>
      <w:bookmarkStart w:id="220" w:name="_Toc364674962"/>
      <w:bookmarkStart w:id="221" w:name="_Toc5134"/>
      <w:bookmarkStart w:id="222" w:name="_Toc364675101"/>
      <w:bookmarkStart w:id="223" w:name="_Toc364674940"/>
      <w:bookmarkStart w:id="224" w:name="_Toc364674802"/>
    </w:p>
    <w:p>
      <w:pPr>
        <w:spacing w:line="360" w:lineRule="auto"/>
        <w:rPr>
          <w:rFonts w:ascii="宋体" w:hAnsi="宋体" w:cs="宋体"/>
          <w:szCs w:val="21"/>
          <w:highlight w:val="none"/>
        </w:rPr>
      </w:pPr>
      <w:r>
        <w:rPr>
          <w:rFonts w:hint="eastAsia" w:ascii="宋体" w:hAnsi="宋体" w:cs="宋体"/>
          <w:szCs w:val="21"/>
          <w:highlight w:val="none"/>
          <w:lang w:eastAsia="zh-CN"/>
        </w:rPr>
        <w:t>发包人</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 xml:space="preserve">）：                                </w:t>
      </w:r>
      <w:r>
        <w:rPr>
          <w:rFonts w:hint="eastAsia" w:ascii="宋体" w:hAnsi="宋体" w:cs="宋体"/>
          <w:szCs w:val="21"/>
          <w:highlight w:val="none"/>
          <w:lang w:eastAsia="zh-CN"/>
        </w:rPr>
        <w:t>承包人</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bCs/>
          <w:szCs w:val="21"/>
          <w:highlight w:val="none"/>
          <w:lang w:eastAsia="zh-CN"/>
        </w:rPr>
        <w:t>重庆成渝垫丰武高速公路有限公司</w:t>
      </w:r>
      <w:r>
        <w:rPr>
          <w:rFonts w:hint="eastAsia" w:ascii="宋体" w:hAnsi="宋体" w:cs="宋体"/>
          <w:bCs/>
          <w:szCs w:val="21"/>
          <w:highlight w:val="none"/>
          <w:lang w:val="en-US" w:eastAsia="zh-CN"/>
        </w:rPr>
        <w:t xml:space="preserve">              </w:t>
      </w:r>
      <w:r>
        <w:rPr>
          <w:rFonts w:hint="eastAsia" w:ascii="宋体" w:hAnsi="宋体" w:cs="宋体"/>
          <w:szCs w:val="21"/>
          <w:highlight w:val="none"/>
        </w:rPr>
        <w:t xml:space="preserve">       </w:t>
      </w:r>
    </w:p>
    <w:p>
      <w:pPr>
        <w:spacing w:line="360" w:lineRule="auto"/>
        <w:rPr>
          <w:rFonts w:hAnsi="宋体"/>
          <w:szCs w:val="21"/>
          <w:highlight w:val="none"/>
        </w:rPr>
      </w:pPr>
      <w:r>
        <w:rPr>
          <w:rFonts w:hint="eastAsia" w:hAnsi="宋体"/>
          <w:szCs w:val="21"/>
          <w:highlight w:val="none"/>
          <w:lang w:val="en-US" w:eastAsia="zh-CN"/>
        </w:rPr>
        <w:t>法定代表</w:t>
      </w:r>
      <w:r>
        <w:rPr>
          <w:rFonts w:hint="eastAsia" w:hAnsi="宋体"/>
          <w:szCs w:val="21"/>
          <w:highlight w:val="none"/>
        </w:rPr>
        <w:t xml:space="preserve">人                                  </w:t>
      </w:r>
      <w:r>
        <w:rPr>
          <w:rFonts w:hint="eastAsia" w:hAnsi="宋体"/>
          <w:szCs w:val="21"/>
          <w:highlight w:val="none"/>
          <w:lang w:val="en-US" w:eastAsia="zh-CN"/>
        </w:rPr>
        <w:t xml:space="preserve"> </w:t>
      </w:r>
      <w:r>
        <w:rPr>
          <w:rFonts w:hint="eastAsia" w:hAnsi="宋体"/>
          <w:szCs w:val="21"/>
          <w:highlight w:val="none"/>
        </w:rPr>
        <w:t xml:space="preserve"> 法定代表人</w:t>
      </w:r>
    </w:p>
    <w:p>
      <w:pPr>
        <w:pStyle w:val="20"/>
        <w:adjustRightInd w:val="0"/>
        <w:snapToGrid w:val="0"/>
        <w:spacing w:line="360" w:lineRule="auto"/>
        <w:rPr>
          <w:rFonts w:hAnsi="宋体" w:cs="宋体"/>
          <w:szCs w:val="21"/>
          <w:highlight w:val="none"/>
        </w:rPr>
      </w:pPr>
      <w:r>
        <w:rPr>
          <w:rFonts w:hint="eastAsia" w:hAnsi="宋体"/>
          <w:szCs w:val="21"/>
          <w:highlight w:val="none"/>
        </w:rPr>
        <w:t xml:space="preserve">或授权代表：                                 </w:t>
      </w:r>
      <w:r>
        <w:rPr>
          <w:rFonts w:hint="eastAsia" w:hAnsi="宋体"/>
          <w:szCs w:val="21"/>
          <w:highlight w:val="none"/>
          <w:lang w:val="en-US" w:eastAsia="zh-CN"/>
        </w:rPr>
        <w:t xml:space="preserve"> </w:t>
      </w:r>
      <w:r>
        <w:rPr>
          <w:rFonts w:hint="eastAsia" w:hAnsi="宋体"/>
          <w:szCs w:val="21"/>
          <w:highlight w:val="none"/>
        </w:rPr>
        <w:t>或授权代表：</w:t>
      </w:r>
    </w:p>
    <w:p>
      <w:pPr>
        <w:pStyle w:val="20"/>
        <w:adjustRightInd w:val="0"/>
        <w:snapToGrid w:val="0"/>
        <w:spacing w:line="360" w:lineRule="auto"/>
        <w:rPr>
          <w:rFonts w:hAnsi="宋体" w:cs="宋体"/>
          <w:szCs w:val="21"/>
          <w:highlight w:val="none"/>
        </w:rPr>
      </w:pPr>
      <w:r>
        <w:rPr>
          <w:rFonts w:hint="eastAsia" w:hAnsi="宋体" w:cs="宋体"/>
          <w:szCs w:val="21"/>
          <w:highlight w:val="none"/>
        </w:rPr>
        <w:t xml:space="preserve">                              </w:t>
      </w:r>
    </w:p>
    <w:p>
      <w:pPr>
        <w:pStyle w:val="20"/>
        <w:tabs>
          <w:tab w:val="left" w:pos="5220"/>
        </w:tabs>
        <w:spacing w:line="360" w:lineRule="auto"/>
        <w:rPr>
          <w:rFonts w:hAnsi="宋体" w:cs="宋体"/>
          <w:szCs w:val="21"/>
          <w:highlight w:val="none"/>
        </w:rPr>
      </w:pPr>
      <w:r>
        <w:rPr>
          <w:rFonts w:hint="eastAsia" w:hAnsi="宋体" w:cs="宋体"/>
          <w:szCs w:val="21"/>
          <w:highlight w:val="none"/>
        </w:rPr>
        <w:t xml:space="preserve">                               </w:t>
      </w:r>
    </w:p>
    <w:p>
      <w:pPr>
        <w:pStyle w:val="20"/>
        <w:tabs>
          <w:tab w:val="left" w:pos="5220"/>
        </w:tabs>
        <w:spacing w:line="360" w:lineRule="auto"/>
        <w:rPr>
          <w:rFonts w:hint="eastAsia" w:hAnsi="宋体" w:cs="宋体"/>
          <w:szCs w:val="21"/>
          <w:highlight w:val="none"/>
        </w:rPr>
      </w:pPr>
      <w:r>
        <w:rPr>
          <w:rFonts w:hint="eastAsia" w:hAnsi="宋体" w:cs="宋体"/>
          <w:szCs w:val="21"/>
          <w:highlight w:val="none"/>
        </w:rPr>
        <w:t>经办人：                                      经办人：</w:t>
      </w:r>
    </w:p>
    <w:p>
      <w:pPr>
        <w:pStyle w:val="20"/>
        <w:tabs>
          <w:tab w:val="left" w:pos="5220"/>
        </w:tabs>
        <w:spacing w:line="360" w:lineRule="auto"/>
        <w:rPr>
          <w:rFonts w:hint="eastAsia" w:hAnsi="宋体" w:cs="宋体"/>
          <w:szCs w:val="21"/>
          <w:highlight w:val="none"/>
        </w:rPr>
      </w:pPr>
    </w:p>
    <w:p>
      <w:pPr>
        <w:spacing w:line="240" w:lineRule="exact"/>
        <w:rPr>
          <w:rFonts w:hint="eastAsia"/>
          <w:sz w:val="24"/>
          <w:highlight w:val="none"/>
          <w:u w:val="single"/>
        </w:rPr>
      </w:pPr>
      <w:r>
        <w:rPr>
          <w:rFonts w:hint="eastAsia" w:ascii="宋体" w:hAnsi="宋体"/>
          <w:szCs w:val="21"/>
          <w:highlight w:val="none"/>
        </w:rPr>
        <w:t xml:space="preserve">日 期：     </w:t>
      </w:r>
      <w:r>
        <w:rPr>
          <w:rFonts w:hint="eastAsia" w:ascii="宋体" w:hAnsi="宋体"/>
          <w:szCs w:val="21"/>
          <w:highlight w:val="none"/>
          <w:lang w:val="en-US" w:eastAsia="zh-CN"/>
        </w:rPr>
        <w:t>年</w:t>
      </w:r>
      <w:r>
        <w:rPr>
          <w:rFonts w:hint="eastAsia" w:ascii="宋体" w:hAnsi="宋体"/>
          <w:szCs w:val="21"/>
          <w:highlight w:val="none"/>
        </w:rPr>
        <w:t xml:space="preserve">    </w:t>
      </w:r>
      <w:r>
        <w:rPr>
          <w:rFonts w:hint="eastAsia" w:ascii="宋体" w:hAnsi="宋体"/>
          <w:szCs w:val="21"/>
          <w:highlight w:val="none"/>
          <w:lang w:val="en-US" w:eastAsia="zh-CN"/>
        </w:rPr>
        <w:t>月</w:t>
      </w:r>
      <w:r>
        <w:rPr>
          <w:rFonts w:hint="eastAsia" w:ascii="宋体" w:hAnsi="宋体"/>
          <w:szCs w:val="21"/>
          <w:highlight w:val="none"/>
        </w:rPr>
        <w:t xml:space="preserve">    </w:t>
      </w:r>
      <w:r>
        <w:rPr>
          <w:rFonts w:hint="eastAsia" w:ascii="宋体" w:hAnsi="宋体"/>
          <w:szCs w:val="21"/>
          <w:highlight w:val="none"/>
          <w:lang w:val="en-US" w:eastAsia="zh-CN"/>
        </w:rPr>
        <w:t>日</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日  期：     </w:t>
      </w:r>
      <w:r>
        <w:rPr>
          <w:rFonts w:hint="eastAsia" w:ascii="宋体" w:hAnsi="宋体"/>
          <w:szCs w:val="21"/>
          <w:highlight w:val="none"/>
          <w:lang w:val="en-US" w:eastAsia="zh-CN"/>
        </w:rPr>
        <w:t>年</w:t>
      </w:r>
      <w:r>
        <w:rPr>
          <w:rFonts w:hint="eastAsia" w:ascii="宋体" w:hAnsi="宋体"/>
          <w:szCs w:val="21"/>
          <w:highlight w:val="none"/>
        </w:rPr>
        <w:t xml:space="preserve">    </w:t>
      </w:r>
      <w:r>
        <w:rPr>
          <w:rFonts w:hint="eastAsia" w:ascii="宋体" w:hAnsi="宋体"/>
          <w:szCs w:val="21"/>
          <w:highlight w:val="none"/>
          <w:lang w:val="en-US" w:eastAsia="zh-CN"/>
        </w:rPr>
        <w:t>月</w:t>
      </w:r>
      <w:r>
        <w:rPr>
          <w:rFonts w:hint="eastAsia" w:ascii="宋体" w:hAnsi="宋体"/>
          <w:szCs w:val="21"/>
          <w:highlight w:val="none"/>
        </w:rPr>
        <w:t xml:space="preserve">    </w:t>
      </w:r>
      <w:r>
        <w:rPr>
          <w:rFonts w:hint="eastAsia" w:ascii="宋体" w:hAnsi="宋体"/>
          <w:szCs w:val="21"/>
          <w:highlight w:val="none"/>
          <w:lang w:val="en-US" w:eastAsia="zh-CN"/>
        </w:rPr>
        <w:t>日</w:t>
      </w:r>
    </w:p>
    <w:p>
      <w:pPr>
        <w:spacing w:line="500" w:lineRule="exact"/>
        <w:rPr>
          <w:rFonts w:hint="eastAsia" w:ascii="宋体" w:hAnsi="宋体" w:cs="宋体"/>
          <w:szCs w:val="21"/>
          <w:highlight w:val="none"/>
        </w:rPr>
      </w:pPr>
    </w:p>
    <w:p>
      <w:pPr>
        <w:spacing w:line="500" w:lineRule="exact"/>
        <w:jc w:val="center"/>
        <w:rPr>
          <w:rFonts w:hint="eastAsia" w:ascii="宋体" w:hAnsi="宋体"/>
          <w:b/>
          <w:sz w:val="36"/>
          <w:szCs w:val="36"/>
          <w:highlight w:val="none"/>
          <w:lang w:eastAsia="zh-CN"/>
        </w:rPr>
      </w:pPr>
      <w:r>
        <w:rPr>
          <w:rFonts w:hint="eastAsia" w:ascii="宋体" w:hAnsi="宋体"/>
          <w:b/>
          <w:sz w:val="32"/>
          <w:szCs w:val="32"/>
          <w:highlight w:val="none"/>
        </w:rPr>
        <w:br w:type="page"/>
      </w:r>
      <w:r>
        <w:rPr>
          <w:rFonts w:hint="eastAsia" w:ascii="宋体" w:hAnsi="宋体"/>
          <w:b/>
          <w:sz w:val="36"/>
          <w:szCs w:val="36"/>
          <w:highlight w:val="none"/>
          <w:lang w:eastAsia="zh-CN"/>
        </w:rPr>
        <w:t>重庆成渝垫丰武高速公路有限公司</w:t>
      </w:r>
    </w:p>
    <w:p>
      <w:pPr>
        <w:spacing w:line="500" w:lineRule="exact"/>
        <w:jc w:val="center"/>
        <w:rPr>
          <w:rFonts w:hint="eastAsia" w:ascii="宋体" w:hAnsi="宋体" w:eastAsia="宋体"/>
          <w:b/>
          <w:sz w:val="36"/>
          <w:szCs w:val="36"/>
          <w:highlight w:val="none"/>
        </w:rPr>
      </w:pPr>
      <w:r>
        <w:rPr>
          <w:rFonts w:hint="eastAsia" w:ascii="宋体" w:hAnsi="宋体" w:eastAsia="宋体" w:cs="Times New Roman"/>
          <w:b/>
          <w:i w:val="0"/>
          <w:iCs w:val="0"/>
          <w:kern w:val="2"/>
          <w:sz w:val="36"/>
          <w:szCs w:val="36"/>
          <w:highlight w:val="none"/>
          <w:u w:val="none"/>
          <w:lang w:val="en-US" w:eastAsia="zh-CN" w:bidi="ar"/>
        </w:rPr>
        <w:t>总部及白市驿驻地办公场所装修工程</w:t>
      </w:r>
      <w:r>
        <w:rPr>
          <w:rFonts w:hint="eastAsia" w:ascii="宋体" w:hAnsi="宋体" w:eastAsia="宋体"/>
          <w:b/>
          <w:sz w:val="36"/>
          <w:szCs w:val="36"/>
          <w:highlight w:val="none"/>
          <w:u w:val="none"/>
        </w:rPr>
        <w:t>廉</w:t>
      </w:r>
      <w:r>
        <w:rPr>
          <w:rFonts w:hint="eastAsia" w:ascii="宋体" w:hAnsi="宋体" w:eastAsia="宋体"/>
          <w:b/>
          <w:sz w:val="36"/>
          <w:szCs w:val="36"/>
          <w:highlight w:val="none"/>
        </w:rPr>
        <w:t>政合同</w:t>
      </w:r>
      <w:bookmarkEnd w:id="219"/>
      <w:bookmarkEnd w:id="220"/>
      <w:bookmarkEnd w:id="221"/>
      <w:bookmarkEnd w:id="222"/>
      <w:bookmarkEnd w:id="223"/>
      <w:bookmarkEnd w:id="224"/>
    </w:p>
    <w:p>
      <w:pPr>
        <w:pStyle w:val="15"/>
        <w:rPr>
          <w:rFonts w:hint="eastAsia"/>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ascii="宋体" w:hAnsi="宋体"/>
          <w:b/>
          <w:szCs w:val="21"/>
          <w:highlight w:val="none"/>
          <w:u w:val="single"/>
          <w:lang w:eastAsia="zh-CN"/>
        </w:rPr>
        <w:t>重庆成渝垫丰武高速公路有限公司</w:t>
      </w:r>
      <w:r>
        <w:rPr>
          <w:rFonts w:hint="eastAsia" w:ascii="宋体" w:hAnsi="宋体"/>
          <w:szCs w:val="21"/>
          <w:highlight w:val="none"/>
        </w:rPr>
        <w:t>（以下简称“</w:t>
      </w:r>
      <w:r>
        <w:rPr>
          <w:rFonts w:hint="eastAsia" w:ascii="宋体" w:hAnsi="宋体"/>
          <w:szCs w:val="21"/>
          <w:highlight w:val="none"/>
          <w:lang w:eastAsia="zh-CN"/>
        </w:rPr>
        <w:t>发包人</w:t>
      </w:r>
      <w:r>
        <w:rPr>
          <w:rFonts w:hint="eastAsia" w:ascii="宋体" w:hAnsi="宋体"/>
          <w:szCs w:val="21"/>
          <w:highlight w:val="none"/>
        </w:rPr>
        <w:t>”）与施工单位</w:t>
      </w:r>
      <w:r>
        <w:rPr>
          <w:rFonts w:hint="eastAsia"/>
          <w:bCs/>
          <w:sz w:val="24"/>
          <w:szCs w:val="24"/>
          <w:highlight w:val="none"/>
          <w:u w:val="single"/>
        </w:rPr>
        <w:t>重庆</w:t>
      </w:r>
      <w:r>
        <w:rPr>
          <w:rFonts w:hint="eastAsia"/>
          <w:bCs/>
          <w:sz w:val="24"/>
          <w:szCs w:val="24"/>
          <w:highlight w:val="none"/>
          <w:u w:val="single"/>
          <w:lang w:eastAsia="zh-CN"/>
        </w:rPr>
        <w:t>市羽翌建筑工程</w:t>
      </w:r>
      <w:r>
        <w:rPr>
          <w:rFonts w:hint="eastAsia"/>
          <w:bCs/>
          <w:sz w:val="24"/>
          <w:szCs w:val="24"/>
          <w:highlight w:val="none"/>
          <w:u w:val="single"/>
        </w:rPr>
        <w:t>有限公司</w:t>
      </w:r>
      <w:r>
        <w:rPr>
          <w:rFonts w:hint="eastAsia" w:ascii="宋体" w:hAnsi="宋体"/>
          <w:szCs w:val="21"/>
          <w:highlight w:val="none"/>
        </w:rPr>
        <w:t>（以下简称“</w:t>
      </w:r>
      <w:r>
        <w:rPr>
          <w:rFonts w:hint="eastAsia" w:ascii="宋体" w:hAnsi="宋体"/>
          <w:szCs w:val="21"/>
          <w:highlight w:val="none"/>
          <w:lang w:eastAsia="zh-CN"/>
        </w:rPr>
        <w:t>承包人</w:t>
      </w:r>
      <w:r>
        <w:rPr>
          <w:rFonts w:hint="eastAsia" w:ascii="宋体" w:hAnsi="宋体"/>
          <w:szCs w:val="21"/>
          <w:highlight w:val="none"/>
        </w:rPr>
        <w:t>”）特订立如下合同。</w:t>
      </w:r>
    </w:p>
    <w:p>
      <w:pPr>
        <w:widowControl/>
        <w:numPr>
          <w:ilvl w:val="0"/>
          <w:numId w:val="8"/>
        </w:numPr>
        <w:tabs>
          <w:tab w:val="left" w:pos="720"/>
        </w:tabs>
        <w:spacing w:line="360" w:lineRule="auto"/>
        <w:ind w:firstLine="480"/>
        <w:jc w:val="left"/>
        <w:rPr>
          <w:rFonts w:ascii="宋体" w:hAnsi="宋体"/>
          <w:b/>
          <w:szCs w:val="21"/>
          <w:highlight w:val="none"/>
        </w:rPr>
      </w:pPr>
      <w:r>
        <w:rPr>
          <w:rFonts w:hint="eastAsia" w:ascii="宋体" w:hAnsi="宋体"/>
          <w:b/>
          <w:szCs w:val="21"/>
          <w:highlight w:val="none"/>
        </w:rPr>
        <w:t>甲、乙双方的职责</w:t>
      </w:r>
    </w:p>
    <w:p>
      <w:pPr>
        <w:spacing w:line="360" w:lineRule="auto"/>
        <w:ind w:firstLine="420" w:firstLineChars="200"/>
        <w:rPr>
          <w:rFonts w:ascii="宋体" w:hAnsi="宋体"/>
          <w:b/>
          <w:bCs/>
          <w:szCs w:val="21"/>
          <w:highlight w:val="none"/>
        </w:rPr>
      </w:pPr>
      <w:r>
        <w:rPr>
          <w:rFonts w:hint="eastAsia" w:ascii="宋体" w:hAnsi="宋体"/>
          <w:szCs w:val="21"/>
          <w:highlight w:val="none"/>
        </w:rPr>
        <w:t>（1）严格遵守党的政策规定和国家有关法律法规及交通部的有关规定。严格执行《</w:t>
      </w:r>
      <w:r>
        <w:rPr>
          <w:rFonts w:hint="eastAsia" w:ascii="宋体" w:hAnsi="宋体" w:cs="宋体"/>
          <w:b/>
          <w:bCs/>
          <w:szCs w:val="21"/>
          <w:highlight w:val="none"/>
          <w:u w:val="single"/>
          <w:lang w:eastAsia="zh-CN"/>
        </w:rPr>
        <w:t>重庆成渝垫丰武高速公路有限公司</w:t>
      </w:r>
      <w:r>
        <w:rPr>
          <w:rFonts w:hint="eastAsia" w:ascii="宋体" w:hAnsi="宋体" w:cs="Times New Roman"/>
          <w:b/>
          <w:i w:val="0"/>
          <w:iCs w:val="0"/>
          <w:color w:val="auto"/>
          <w:kern w:val="2"/>
          <w:sz w:val="21"/>
          <w:szCs w:val="21"/>
          <w:highlight w:val="none"/>
          <w:u w:val="none"/>
          <w:lang w:val="en-US" w:eastAsia="zh-CN" w:bidi="ar"/>
        </w:rPr>
        <w:t>总部及白市驿驻地办公场所装修工程</w:t>
      </w:r>
      <w:r>
        <w:rPr>
          <w:rFonts w:hint="eastAsia" w:ascii="宋体" w:hAnsi="宋体" w:cs="宋体"/>
          <w:b/>
          <w:bCs/>
          <w:szCs w:val="21"/>
          <w:highlight w:val="none"/>
          <w:u w:val="single"/>
          <w:lang w:val="en-US" w:eastAsia="zh-CN"/>
        </w:rPr>
        <w:t>合同协议书</w:t>
      </w:r>
      <w:r>
        <w:rPr>
          <w:rFonts w:hint="eastAsia" w:ascii="宋体" w:hAnsi="宋体"/>
          <w:szCs w:val="21"/>
          <w:highlight w:val="none"/>
        </w:rPr>
        <w:t xml:space="preserve">》的相关条款，自觉按合同办事。 </w:t>
      </w:r>
    </w:p>
    <w:p>
      <w:pPr>
        <w:widowControl/>
        <w:tabs>
          <w:tab w:val="left" w:pos="0"/>
        </w:tabs>
        <w:spacing w:line="360" w:lineRule="auto"/>
        <w:ind w:firstLine="420" w:firstLineChars="200"/>
        <w:jc w:val="left"/>
        <w:rPr>
          <w:rFonts w:ascii="宋体" w:hAnsi="宋体"/>
          <w:szCs w:val="21"/>
          <w:highlight w:val="none"/>
        </w:rPr>
      </w:pPr>
      <w:r>
        <w:rPr>
          <w:rFonts w:hint="eastAsia" w:ascii="宋体" w:hAnsi="宋体"/>
          <w:szCs w:val="21"/>
          <w:highlight w:val="none"/>
        </w:rPr>
        <w:t>（2）双方的业务活动坚持公开、公正、诚信、透明的原则（法律认定的商业秘密和合同文件另有规定除外）不得损害国家和集体利益。</w:t>
      </w:r>
    </w:p>
    <w:p>
      <w:pPr>
        <w:widowControl/>
        <w:tabs>
          <w:tab w:val="left" w:pos="1140"/>
        </w:tabs>
        <w:spacing w:line="360" w:lineRule="auto"/>
        <w:ind w:firstLine="420" w:firstLineChars="200"/>
        <w:jc w:val="left"/>
        <w:rPr>
          <w:rFonts w:ascii="宋体" w:hAnsi="宋体"/>
          <w:szCs w:val="21"/>
          <w:highlight w:val="none"/>
        </w:rPr>
      </w:pPr>
      <w:r>
        <w:rPr>
          <w:rFonts w:hint="eastAsia" w:ascii="宋体" w:hAnsi="宋体"/>
          <w:szCs w:val="21"/>
          <w:highlight w:val="none"/>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60" w:lineRule="auto"/>
        <w:ind w:firstLine="420" w:firstLineChars="200"/>
        <w:jc w:val="left"/>
        <w:rPr>
          <w:rFonts w:ascii="宋体" w:hAnsi="宋体"/>
          <w:szCs w:val="21"/>
          <w:highlight w:val="none"/>
        </w:rPr>
      </w:pPr>
      <w:r>
        <w:rPr>
          <w:rFonts w:hint="eastAsia" w:ascii="宋体" w:hAnsi="宋体"/>
          <w:szCs w:val="21"/>
          <w:highlight w:val="none"/>
        </w:rPr>
        <w:t>（4）发现对方严重违反本合同义务条款的行为，有向其上级有关部门举报、建议给予处理并要求告知处理结果的权利。</w:t>
      </w:r>
    </w:p>
    <w:p>
      <w:pPr>
        <w:widowControl/>
        <w:tabs>
          <w:tab w:val="left" w:pos="1080"/>
        </w:tabs>
        <w:spacing w:line="360" w:lineRule="auto"/>
        <w:ind w:firstLine="316" w:firstLineChars="150"/>
        <w:jc w:val="left"/>
        <w:outlineLvl w:val="0"/>
        <w:rPr>
          <w:rFonts w:ascii="宋体" w:hAnsi="宋体"/>
          <w:b/>
          <w:szCs w:val="21"/>
          <w:highlight w:val="none"/>
        </w:rPr>
      </w:pPr>
      <w:r>
        <w:rPr>
          <w:rFonts w:hint="eastAsia" w:ascii="宋体" w:hAnsi="宋体"/>
          <w:b/>
          <w:szCs w:val="21"/>
          <w:highlight w:val="none"/>
        </w:rPr>
        <w:t>2、</w:t>
      </w:r>
      <w:r>
        <w:rPr>
          <w:rFonts w:hint="eastAsia" w:ascii="宋体" w:hAnsi="宋体"/>
          <w:b/>
          <w:szCs w:val="21"/>
          <w:highlight w:val="none"/>
          <w:lang w:eastAsia="zh-CN"/>
        </w:rPr>
        <w:t>发包人</w:t>
      </w:r>
      <w:r>
        <w:rPr>
          <w:rFonts w:hint="eastAsia" w:ascii="宋体" w:hAnsi="宋体"/>
          <w:b/>
          <w:szCs w:val="21"/>
          <w:highlight w:val="none"/>
        </w:rPr>
        <w:t>的义务</w:t>
      </w:r>
    </w:p>
    <w:p>
      <w:pPr>
        <w:widowControl/>
        <w:tabs>
          <w:tab w:val="left" w:pos="1140"/>
        </w:tabs>
        <w:spacing w:line="360" w:lineRule="auto"/>
        <w:ind w:firstLine="420" w:firstLineChars="200"/>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发包人</w:t>
      </w:r>
      <w:r>
        <w:rPr>
          <w:rFonts w:hint="eastAsia" w:ascii="宋体" w:hAnsi="宋体"/>
          <w:szCs w:val="21"/>
          <w:highlight w:val="none"/>
        </w:rPr>
        <w:t>及其工作人员不得索要或接受</w:t>
      </w:r>
      <w:r>
        <w:rPr>
          <w:rFonts w:hint="eastAsia" w:ascii="宋体" w:hAnsi="宋体"/>
          <w:szCs w:val="21"/>
          <w:highlight w:val="none"/>
          <w:lang w:eastAsia="zh-CN"/>
        </w:rPr>
        <w:t>承包人</w:t>
      </w:r>
      <w:r>
        <w:rPr>
          <w:rFonts w:hint="eastAsia" w:ascii="宋体" w:hAnsi="宋体"/>
          <w:szCs w:val="21"/>
          <w:highlight w:val="none"/>
        </w:rPr>
        <w:t>的礼金、有价证券和贵重物品，不得在</w:t>
      </w:r>
      <w:r>
        <w:rPr>
          <w:rFonts w:hint="eastAsia" w:ascii="宋体" w:hAnsi="宋体"/>
          <w:szCs w:val="21"/>
          <w:highlight w:val="none"/>
          <w:lang w:eastAsia="zh-CN"/>
        </w:rPr>
        <w:t>承包人</w:t>
      </w:r>
      <w:r>
        <w:rPr>
          <w:rFonts w:hint="eastAsia" w:ascii="宋体" w:hAnsi="宋体"/>
          <w:szCs w:val="21"/>
          <w:highlight w:val="none"/>
        </w:rPr>
        <w:t>报销任何应由</w:t>
      </w:r>
      <w:r>
        <w:rPr>
          <w:rFonts w:hint="eastAsia" w:ascii="宋体" w:hAnsi="宋体"/>
          <w:szCs w:val="21"/>
          <w:highlight w:val="none"/>
          <w:lang w:eastAsia="zh-CN"/>
        </w:rPr>
        <w:t>发包人</w:t>
      </w:r>
      <w:r>
        <w:rPr>
          <w:rFonts w:hint="eastAsia" w:ascii="宋体" w:hAnsi="宋体"/>
          <w:szCs w:val="21"/>
          <w:highlight w:val="none"/>
        </w:rPr>
        <w:t>或</w:t>
      </w:r>
      <w:r>
        <w:rPr>
          <w:rFonts w:hint="eastAsia" w:ascii="宋体" w:hAnsi="宋体"/>
          <w:szCs w:val="21"/>
          <w:highlight w:val="none"/>
          <w:lang w:eastAsia="zh-CN"/>
        </w:rPr>
        <w:t>发包人</w:t>
      </w:r>
      <w:r>
        <w:rPr>
          <w:rFonts w:hint="eastAsia" w:ascii="宋体" w:hAnsi="宋体"/>
          <w:szCs w:val="21"/>
          <w:highlight w:val="none"/>
        </w:rPr>
        <w:t>工作人员个人支付的费用等。</w:t>
      </w:r>
    </w:p>
    <w:p>
      <w:pPr>
        <w:widowControl/>
        <w:tabs>
          <w:tab w:val="left" w:pos="1140"/>
        </w:tabs>
        <w:spacing w:line="360" w:lineRule="auto"/>
        <w:ind w:firstLine="420" w:firstLineChars="20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发包人</w:t>
      </w:r>
      <w:r>
        <w:rPr>
          <w:rFonts w:hint="eastAsia" w:ascii="宋体" w:hAnsi="宋体"/>
          <w:szCs w:val="21"/>
          <w:highlight w:val="none"/>
        </w:rPr>
        <w:t>工作人员不得参加</w:t>
      </w:r>
      <w:r>
        <w:rPr>
          <w:rFonts w:hint="eastAsia" w:ascii="宋体" w:hAnsi="宋体"/>
          <w:szCs w:val="21"/>
          <w:highlight w:val="none"/>
          <w:lang w:eastAsia="zh-CN"/>
        </w:rPr>
        <w:t>承包人</w:t>
      </w:r>
      <w:r>
        <w:rPr>
          <w:rFonts w:hint="eastAsia" w:ascii="宋体" w:hAnsi="宋体"/>
          <w:szCs w:val="21"/>
          <w:highlight w:val="none"/>
        </w:rPr>
        <w:t>安排的超标准宴请和娱乐活动；不得接受</w:t>
      </w:r>
      <w:r>
        <w:rPr>
          <w:rFonts w:hint="eastAsia" w:ascii="宋体" w:hAnsi="宋体"/>
          <w:szCs w:val="21"/>
          <w:highlight w:val="none"/>
          <w:lang w:eastAsia="zh-CN"/>
        </w:rPr>
        <w:t>承包人</w:t>
      </w:r>
      <w:r>
        <w:rPr>
          <w:rFonts w:hint="eastAsia" w:ascii="宋体" w:hAnsi="宋体"/>
          <w:szCs w:val="21"/>
          <w:highlight w:val="none"/>
        </w:rPr>
        <w:t>提供的通讯工具、交通工具和高档办公用品等。</w:t>
      </w:r>
    </w:p>
    <w:p>
      <w:pPr>
        <w:widowControl/>
        <w:tabs>
          <w:tab w:val="left" w:pos="1140"/>
        </w:tabs>
        <w:spacing w:line="360" w:lineRule="auto"/>
        <w:ind w:firstLine="420" w:firstLineChars="200"/>
        <w:jc w:val="left"/>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发包人</w:t>
      </w:r>
      <w:r>
        <w:rPr>
          <w:rFonts w:hint="eastAsia" w:ascii="宋体" w:hAnsi="宋体"/>
          <w:szCs w:val="21"/>
          <w:highlight w:val="none"/>
        </w:rPr>
        <w:t>及其工作人员不得要求或者接受</w:t>
      </w:r>
      <w:r>
        <w:rPr>
          <w:rFonts w:hint="eastAsia" w:ascii="宋体" w:hAnsi="宋体"/>
          <w:szCs w:val="21"/>
          <w:highlight w:val="none"/>
          <w:lang w:eastAsia="zh-CN"/>
        </w:rPr>
        <w:t>承包人</w:t>
      </w:r>
      <w:r>
        <w:rPr>
          <w:rFonts w:hint="eastAsia" w:ascii="宋体" w:hAnsi="宋体"/>
          <w:szCs w:val="21"/>
          <w:highlight w:val="none"/>
        </w:rPr>
        <w:t>为其住房装修、婚丧嫁娶活动、配偶子女的工作安排以及出国出境、旅游等提供方便等。</w:t>
      </w:r>
    </w:p>
    <w:p>
      <w:pPr>
        <w:widowControl/>
        <w:tabs>
          <w:tab w:val="left" w:pos="1140"/>
        </w:tabs>
        <w:spacing w:line="360" w:lineRule="auto"/>
        <w:ind w:firstLine="420" w:firstLineChars="200"/>
        <w:jc w:val="left"/>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发包人</w:t>
      </w:r>
      <w:r>
        <w:rPr>
          <w:rFonts w:hint="eastAsia" w:ascii="宋体" w:hAnsi="宋体"/>
          <w:szCs w:val="21"/>
          <w:highlight w:val="none"/>
        </w:rPr>
        <w:t>工作人员及其配偶、子女不得从事与</w:t>
      </w:r>
      <w:r>
        <w:rPr>
          <w:rFonts w:hint="eastAsia" w:ascii="宋体" w:hAnsi="宋体"/>
          <w:szCs w:val="21"/>
          <w:highlight w:val="none"/>
          <w:lang w:eastAsia="zh-CN"/>
        </w:rPr>
        <w:t>发包人</w:t>
      </w:r>
      <w:r>
        <w:rPr>
          <w:rFonts w:hint="eastAsia" w:ascii="宋体" w:hAnsi="宋体"/>
          <w:szCs w:val="21"/>
          <w:highlight w:val="none"/>
        </w:rPr>
        <w:t>工程有关的材料设备供应、工程分包、劳务等经济活动等。</w:t>
      </w:r>
    </w:p>
    <w:p>
      <w:pPr>
        <w:widowControl/>
        <w:tabs>
          <w:tab w:val="left" w:pos="1140"/>
        </w:tabs>
        <w:spacing w:line="360" w:lineRule="auto"/>
        <w:ind w:firstLine="420" w:firstLineChars="200"/>
        <w:jc w:val="left"/>
        <w:rPr>
          <w:rFonts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发包人</w:t>
      </w:r>
      <w:r>
        <w:rPr>
          <w:rFonts w:hint="eastAsia" w:ascii="宋体" w:hAnsi="宋体"/>
          <w:szCs w:val="21"/>
          <w:highlight w:val="none"/>
        </w:rPr>
        <w:t>及其工作人员不得以任何理由向</w:t>
      </w:r>
      <w:r>
        <w:rPr>
          <w:rFonts w:hint="eastAsia" w:ascii="宋体" w:hAnsi="宋体"/>
          <w:szCs w:val="21"/>
          <w:highlight w:val="none"/>
          <w:lang w:eastAsia="zh-CN"/>
        </w:rPr>
        <w:t>承包人</w:t>
      </w:r>
      <w:r>
        <w:rPr>
          <w:rFonts w:hint="eastAsia" w:ascii="宋体" w:hAnsi="宋体"/>
          <w:szCs w:val="21"/>
          <w:highlight w:val="none"/>
        </w:rPr>
        <w:t>推销材料，不得要求</w:t>
      </w:r>
      <w:r>
        <w:rPr>
          <w:rFonts w:hint="eastAsia" w:ascii="宋体" w:hAnsi="宋体"/>
          <w:szCs w:val="21"/>
          <w:highlight w:val="none"/>
          <w:lang w:eastAsia="zh-CN"/>
        </w:rPr>
        <w:t>承包人</w:t>
      </w:r>
      <w:r>
        <w:rPr>
          <w:rFonts w:hint="eastAsia" w:ascii="宋体" w:hAnsi="宋体"/>
          <w:szCs w:val="21"/>
          <w:highlight w:val="none"/>
        </w:rPr>
        <w:t>购买合同规定外的材料和设备。</w:t>
      </w:r>
    </w:p>
    <w:p>
      <w:pPr>
        <w:widowControl/>
        <w:tabs>
          <w:tab w:val="left" w:pos="1140"/>
        </w:tabs>
        <w:spacing w:line="360" w:lineRule="auto"/>
        <w:ind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发包人</w:t>
      </w:r>
      <w:r>
        <w:rPr>
          <w:rFonts w:hint="eastAsia" w:ascii="宋体" w:hAnsi="宋体"/>
          <w:szCs w:val="21"/>
          <w:highlight w:val="none"/>
        </w:rPr>
        <w:t>工作人员要秉公办事，不准营私舞弊，不准利用职权从事各种个人有偿中介活动和安排个人施工队伍。</w:t>
      </w:r>
    </w:p>
    <w:p>
      <w:pPr>
        <w:widowControl/>
        <w:spacing w:line="360" w:lineRule="auto"/>
        <w:ind w:left="480"/>
        <w:jc w:val="left"/>
        <w:outlineLvl w:val="0"/>
        <w:rPr>
          <w:rFonts w:ascii="宋体" w:hAnsi="宋体"/>
          <w:b/>
          <w:szCs w:val="21"/>
          <w:highlight w:val="none"/>
        </w:rPr>
      </w:pPr>
      <w:r>
        <w:rPr>
          <w:rFonts w:hint="eastAsia" w:ascii="宋体" w:hAnsi="宋体"/>
          <w:b/>
          <w:szCs w:val="21"/>
          <w:highlight w:val="none"/>
        </w:rPr>
        <w:t>3、</w:t>
      </w:r>
      <w:r>
        <w:rPr>
          <w:rFonts w:hint="eastAsia" w:ascii="宋体" w:hAnsi="宋体"/>
          <w:b/>
          <w:szCs w:val="21"/>
          <w:highlight w:val="none"/>
          <w:lang w:eastAsia="zh-CN"/>
        </w:rPr>
        <w:t>承包人</w:t>
      </w:r>
      <w:r>
        <w:rPr>
          <w:rFonts w:hint="eastAsia" w:ascii="宋体" w:hAnsi="宋体"/>
          <w:b/>
          <w:szCs w:val="21"/>
          <w:highlight w:val="none"/>
        </w:rPr>
        <w:t>义务</w:t>
      </w:r>
    </w:p>
    <w:p>
      <w:pPr>
        <w:widowControl/>
        <w:tabs>
          <w:tab w:val="left" w:pos="1140"/>
        </w:tabs>
        <w:spacing w:line="360" w:lineRule="auto"/>
        <w:ind w:firstLine="367" w:firstLineChars="175"/>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承包人</w:t>
      </w:r>
      <w:r>
        <w:rPr>
          <w:rFonts w:hint="eastAsia" w:ascii="宋体" w:hAnsi="宋体"/>
          <w:szCs w:val="21"/>
          <w:highlight w:val="none"/>
        </w:rPr>
        <w:t>不得以任何理由向</w:t>
      </w:r>
      <w:r>
        <w:rPr>
          <w:rFonts w:hint="eastAsia" w:ascii="宋体" w:hAnsi="宋体"/>
          <w:szCs w:val="21"/>
          <w:highlight w:val="none"/>
          <w:lang w:eastAsia="zh-CN"/>
        </w:rPr>
        <w:t>发包人</w:t>
      </w:r>
      <w:r>
        <w:rPr>
          <w:rFonts w:hint="eastAsia" w:ascii="宋体" w:hAnsi="宋体"/>
          <w:szCs w:val="21"/>
          <w:highlight w:val="none"/>
        </w:rPr>
        <w:t>及其工作人员行贿或馈赠礼金、有价证券、贵重礼品。</w:t>
      </w:r>
    </w:p>
    <w:p>
      <w:pPr>
        <w:widowControl/>
        <w:tabs>
          <w:tab w:val="left" w:pos="1140"/>
        </w:tabs>
        <w:spacing w:line="360" w:lineRule="auto"/>
        <w:ind w:firstLine="367" w:firstLineChars="175"/>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承包人</w:t>
      </w:r>
      <w:r>
        <w:rPr>
          <w:rFonts w:hint="eastAsia" w:ascii="宋体" w:hAnsi="宋体"/>
          <w:szCs w:val="21"/>
          <w:highlight w:val="none"/>
        </w:rPr>
        <w:t>不得以任何名义为</w:t>
      </w:r>
      <w:r>
        <w:rPr>
          <w:rFonts w:hint="eastAsia" w:ascii="宋体" w:hAnsi="宋体"/>
          <w:szCs w:val="21"/>
          <w:highlight w:val="none"/>
          <w:lang w:eastAsia="zh-CN"/>
        </w:rPr>
        <w:t>发包人</w:t>
      </w:r>
      <w:r>
        <w:rPr>
          <w:rFonts w:hint="eastAsia" w:ascii="宋体" w:hAnsi="宋体"/>
          <w:szCs w:val="21"/>
          <w:highlight w:val="none"/>
        </w:rPr>
        <w:t>及其工作人员报销应由</w:t>
      </w:r>
      <w:r>
        <w:rPr>
          <w:rFonts w:hint="eastAsia" w:ascii="宋体" w:hAnsi="宋体"/>
          <w:szCs w:val="21"/>
          <w:highlight w:val="none"/>
          <w:lang w:eastAsia="zh-CN"/>
        </w:rPr>
        <w:t>发包人</w:t>
      </w:r>
      <w:r>
        <w:rPr>
          <w:rFonts w:hint="eastAsia" w:ascii="宋体" w:hAnsi="宋体"/>
          <w:szCs w:val="21"/>
          <w:highlight w:val="none"/>
        </w:rPr>
        <w:t>单位或个人支付的任何费用。</w:t>
      </w:r>
    </w:p>
    <w:p>
      <w:pPr>
        <w:widowControl/>
        <w:tabs>
          <w:tab w:val="left" w:pos="1140"/>
        </w:tabs>
        <w:spacing w:line="360" w:lineRule="auto"/>
        <w:ind w:firstLine="367" w:firstLineChars="175"/>
        <w:jc w:val="left"/>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承包人</w:t>
      </w:r>
      <w:r>
        <w:rPr>
          <w:rFonts w:hint="eastAsia" w:ascii="宋体" w:hAnsi="宋体"/>
          <w:szCs w:val="21"/>
          <w:highlight w:val="none"/>
        </w:rPr>
        <w:t>不得以任何理由安排</w:t>
      </w:r>
      <w:r>
        <w:rPr>
          <w:rFonts w:hint="eastAsia" w:ascii="宋体" w:hAnsi="宋体"/>
          <w:szCs w:val="21"/>
          <w:highlight w:val="none"/>
          <w:lang w:eastAsia="zh-CN"/>
        </w:rPr>
        <w:t>发包人</w:t>
      </w:r>
      <w:r>
        <w:rPr>
          <w:rFonts w:hint="eastAsia" w:ascii="宋体" w:hAnsi="宋体"/>
          <w:szCs w:val="21"/>
          <w:highlight w:val="none"/>
        </w:rPr>
        <w:t>工作人员参加超标准宴请及娱乐活动。</w:t>
      </w:r>
    </w:p>
    <w:p>
      <w:pPr>
        <w:widowControl/>
        <w:tabs>
          <w:tab w:val="left" w:pos="1140"/>
        </w:tabs>
        <w:spacing w:line="360" w:lineRule="auto"/>
        <w:ind w:firstLine="367" w:firstLineChars="175"/>
        <w:jc w:val="left"/>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承包人</w:t>
      </w:r>
      <w:r>
        <w:rPr>
          <w:rFonts w:hint="eastAsia" w:ascii="宋体" w:hAnsi="宋体"/>
          <w:szCs w:val="21"/>
          <w:highlight w:val="none"/>
        </w:rPr>
        <w:t>不得为</w:t>
      </w:r>
      <w:r>
        <w:rPr>
          <w:rFonts w:hint="eastAsia" w:ascii="宋体" w:hAnsi="宋体"/>
          <w:szCs w:val="21"/>
          <w:highlight w:val="none"/>
          <w:lang w:eastAsia="zh-CN"/>
        </w:rPr>
        <w:t>发包人</w:t>
      </w:r>
      <w:r>
        <w:rPr>
          <w:rFonts w:hint="eastAsia" w:ascii="宋体" w:hAnsi="宋体"/>
          <w:szCs w:val="21"/>
          <w:highlight w:val="none"/>
        </w:rPr>
        <w:t>单位和个人购置或提供通讯工具、交通工具和高档办公用品等。</w:t>
      </w:r>
    </w:p>
    <w:p>
      <w:pPr>
        <w:widowControl/>
        <w:spacing w:line="360" w:lineRule="auto"/>
        <w:ind w:firstLine="422" w:firstLineChars="200"/>
        <w:jc w:val="left"/>
        <w:outlineLvl w:val="0"/>
        <w:rPr>
          <w:rFonts w:ascii="宋体" w:hAnsi="宋体"/>
          <w:b/>
          <w:szCs w:val="21"/>
          <w:highlight w:val="none"/>
        </w:rPr>
      </w:pPr>
      <w:r>
        <w:rPr>
          <w:rFonts w:hint="eastAsia" w:ascii="宋体" w:hAnsi="宋体"/>
          <w:b/>
          <w:szCs w:val="21"/>
          <w:highlight w:val="none"/>
        </w:rPr>
        <w:t>4、违约责任</w:t>
      </w:r>
    </w:p>
    <w:p>
      <w:pPr>
        <w:widowControl/>
        <w:tabs>
          <w:tab w:val="left" w:pos="1140"/>
        </w:tabs>
        <w:spacing w:line="360" w:lineRule="auto"/>
        <w:ind w:firstLine="420" w:firstLineChars="200"/>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发包人</w:t>
      </w:r>
      <w:r>
        <w:rPr>
          <w:rFonts w:hint="eastAsia" w:ascii="宋体" w:hAnsi="宋体"/>
          <w:szCs w:val="21"/>
          <w:highlight w:val="none"/>
        </w:rPr>
        <w:t>及其工作人员违反本合同第一、二条，按管理权限，依据有关规定给予党纪、政纪或组织处理；涉嫌犯罪的，移交司法机关追究刑事责任；给</w:t>
      </w:r>
      <w:r>
        <w:rPr>
          <w:rFonts w:hint="eastAsia" w:ascii="宋体" w:hAnsi="宋体"/>
          <w:szCs w:val="21"/>
          <w:highlight w:val="none"/>
          <w:lang w:eastAsia="zh-CN"/>
        </w:rPr>
        <w:t>承包人</w:t>
      </w:r>
      <w:r>
        <w:rPr>
          <w:rFonts w:hint="eastAsia" w:ascii="宋体" w:hAnsi="宋体"/>
          <w:szCs w:val="21"/>
          <w:highlight w:val="none"/>
        </w:rPr>
        <w:t>单位造成经济损失的，应予以赔偿。</w:t>
      </w:r>
    </w:p>
    <w:p>
      <w:pPr>
        <w:widowControl/>
        <w:tabs>
          <w:tab w:val="left" w:pos="1140"/>
        </w:tabs>
        <w:spacing w:line="360" w:lineRule="auto"/>
        <w:ind w:firstLine="420" w:firstLineChars="20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承包人</w:t>
      </w:r>
      <w:r>
        <w:rPr>
          <w:rFonts w:hint="eastAsia" w:ascii="宋体" w:hAnsi="宋体"/>
          <w:szCs w:val="21"/>
          <w:highlight w:val="none"/>
        </w:rPr>
        <w:t>及其工作人员违反本合同第一、三条，按管理权限，依据有关规定给予党纪、政纪或组织处理；给</w:t>
      </w:r>
      <w:r>
        <w:rPr>
          <w:rFonts w:hint="eastAsia" w:ascii="宋体" w:hAnsi="宋体"/>
          <w:szCs w:val="21"/>
          <w:highlight w:val="none"/>
          <w:lang w:eastAsia="zh-CN"/>
        </w:rPr>
        <w:t>发包人</w:t>
      </w:r>
      <w:r>
        <w:rPr>
          <w:rFonts w:hint="eastAsia" w:ascii="宋体" w:hAnsi="宋体"/>
          <w:szCs w:val="21"/>
          <w:highlight w:val="none"/>
        </w:rPr>
        <w:t>单位造成经济损失的，应予以赔偿；情节严重的，</w:t>
      </w:r>
      <w:r>
        <w:rPr>
          <w:rFonts w:hint="eastAsia" w:ascii="宋体" w:hAnsi="宋体"/>
          <w:szCs w:val="21"/>
          <w:highlight w:val="none"/>
          <w:lang w:eastAsia="zh-CN"/>
        </w:rPr>
        <w:t>发包人</w:t>
      </w:r>
      <w:r>
        <w:rPr>
          <w:rFonts w:hint="eastAsia" w:ascii="宋体" w:hAnsi="宋体"/>
          <w:szCs w:val="21"/>
          <w:highlight w:val="none"/>
        </w:rPr>
        <w:t>建议交通工程建设主管部门给予</w:t>
      </w:r>
      <w:r>
        <w:rPr>
          <w:rFonts w:hint="eastAsia" w:ascii="宋体" w:hAnsi="宋体"/>
          <w:szCs w:val="21"/>
          <w:highlight w:val="none"/>
          <w:lang w:eastAsia="zh-CN"/>
        </w:rPr>
        <w:t>承包人</w:t>
      </w:r>
      <w:r>
        <w:rPr>
          <w:rFonts w:hint="eastAsia" w:ascii="宋体" w:hAnsi="宋体"/>
          <w:szCs w:val="21"/>
          <w:highlight w:val="none"/>
        </w:rPr>
        <w:t>一至三年内不得进入其主管的交通工程建设市场的处罚。</w:t>
      </w:r>
    </w:p>
    <w:p>
      <w:pPr>
        <w:widowControl/>
        <w:spacing w:line="360" w:lineRule="auto"/>
        <w:ind w:firstLine="316" w:firstLineChars="150"/>
        <w:jc w:val="left"/>
        <w:rPr>
          <w:rFonts w:ascii="宋体" w:hAnsi="宋体"/>
          <w:szCs w:val="21"/>
          <w:highlight w:val="none"/>
        </w:rPr>
      </w:pPr>
      <w:r>
        <w:rPr>
          <w:rFonts w:hint="eastAsia" w:ascii="宋体" w:hAnsi="宋体"/>
          <w:b/>
          <w:szCs w:val="21"/>
          <w:highlight w:val="none"/>
        </w:rPr>
        <w:t>5、双方约定</w:t>
      </w:r>
      <w:r>
        <w:rPr>
          <w:rFonts w:hint="eastAsia" w:ascii="宋体" w:hAnsi="宋体"/>
          <w:szCs w:val="21"/>
          <w:highlight w:val="none"/>
        </w:rPr>
        <w:t>：本合同由双方或双方上级单位的纪检监察机关负责监督执行。由</w:t>
      </w:r>
      <w:r>
        <w:rPr>
          <w:rFonts w:hint="eastAsia" w:ascii="宋体" w:hAnsi="宋体"/>
          <w:szCs w:val="21"/>
          <w:highlight w:val="none"/>
          <w:lang w:eastAsia="zh-CN"/>
        </w:rPr>
        <w:t>发包人</w:t>
      </w:r>
      <w:r>
        <w:rPr>
          <w:rFonts w:hint="eastAsia" w:ascii="宋体" w:hAnsi="宋体"/>
          <w:szCs w:val="21"/>
          <w:highlight w:val="none"/>
        </w:rPr>
        <w:t>或</w:t>
      </w:r>
      <w:r>
        <w:rPr>
          <w:rFonts w:hint="eastAsia" w:ascii="宋体" w:hAnsi="宋体"/>
          <w:szCs w:val="21"/>
          <w:highlight w:val="none"/>
          <w:lang w:eastAsia="zh-CN"/>
        </w:rPr>
        <w:t>发包人</w:t>
      </w:r>
      <w:r>
        <w:rPr>
          <w:rFonts w:hint="eastAsia" w:ascii="宋体" w:hAnsi="宋体"/>
          <w:szCs w:val="21"/>
          <w:highlight w:val="none"/>
        </w:rPr>
        <w:t>上级单位的纪检监察机关约请</w:t>
      </w:r>
      <w:r>
        <w:rPr>
          <w:rFonts w:hint="eastAsia" w:ascii="宋体" w:hAnsi="宋体"/>
          <w:szCs w:val="21"/>
          <w:highlight w:val="none"/>
          <w:lang w:eastAsia="zh-CN"/>
        </w:rPr>
        <w:t>承包人</w:t>
      </w:r>
      <w:r>
        <w:rPr>
          <w:rFonts w:hint="eastAsia" w:ascii="宋体" w:hAnsi="宋体"/>
          <w:szCs w:val="21"/>
          <w:highlight w:val="none"/>
        </w:rPr>
        <w:t>或</w:t>
      </w:r>
      <w:r>
        <w:rPr>
          <w:rFonts w:hint="eastAsia" w:ascii="宋体" w:hAnsi="宋体"/>
          <w:szCs w:val="21"/>
          <w:highlight w:val="none"/>
          <w:lang w:eastAsia="zh-CN"/>
        </w:rPr>
        <w:t>承包人</w:t>
      </w:r>
      <w:r>
        <w:rPr>
          <w:rFonts w:hint="eastAsia" w:ascii="宋体" w:hAnsi="宋体"/>
          <w:szCs w:val="21"/>
          <w:highlight w:val="none"/>
        </w:rPr>
        <w:t>上级单位纪检监察机关对本合同执行情况进行检查，提出在本合同规定范围内的裁定意见。</w:t>
      </w:r>
    </w:p>
    <w:p>
      <w:pPr>
        <w:widowControl/>
        <w:spacing w:line="360" w:lineRule="auto"/>
        <w:ind w:firstLine="315" w:firstLineChars="150"/>
        <w:rPr>
          <w:rFonts w:ascii="宋体" w:hAnsi="宋体"/>
          <w:b/>
          <w:bCs/>
          <w:szCs w:val="21"/>
          <w:highlight w:val="none"/>
        </w:rPr>
      </w:pPr>
      <w:r>
        <w:rPr>
          <w:rFonts w:hint="eastAsia" w:ascii="宋体" w:hAnsi="宋体"/>
          <w:szCs w:val="21"/>
          <w:highlight w:val="none"/>
        </w:rPr>
        <w:t>6、本合同作为</w:t>
      </w:r>
      <w:r>
        <w:rPr>
          <w:rFonts w:hint="eastAsia" w:ascii="宋体" w:hAnsi="宋体"/>
          <w:b/>
          <w:szCs w:val="21"/>
          <w:highlight w:val="none"/>
        </w:rPr>
        <w:t>《</w:t>
      </w:r>
      <w:r>
        <w:rPr>
          <w:rFonts w:hint="eastAsia" w:ascii="宋体" w:hAnsi="宋体" w:cs="宋体"/>
          <w:b/>
          <w:bCs/>
          <w:szCs w:val="21"/>
          <w:highlight w:val="none"/>
          <w:u w:val="single"/>
          <w:lang w:eastAsia="zh-CN"/>
        </w:rPr>
        <w:t>重庆成渝垫丰武高速公路有限公司</w:t>
      </w:r>
      <w:r>
        <w:rPr>
          <w:rFonts w:hint="eastAsia" w:ascii="宋体" w:hAnsi="宋体" w:cs="Times New Roman"/>
          <w:b/>
          <w:i w:val="0"/>
          <w:iCs w:val="0"/>
          <w:color w:val="auto"/>
          <w:kern w:val="2"/>
          <w:sz w:val="21"/>
          <w:szCs w:val="21"/>
          <w:highlight w:val="none"/>
          <w:u w:val="none"/>
          <w:lang w:val="en-US" w:eastAsia="zh-CN" w:bidi="ar"/>
        </w:rPr>
        <w:t>总部及白市驿驻地办公场所装修工程</w:t>
      </w:r>
      <w:r>
        <w:rPr>
          <w:rFonts w:hint="eastAsia" w:ascii="宋体" w:hAnsi="宋体" w:cs="宋体"/>
          <w:b/>
          <w:bCs/>
          <w:szCs w:val="21"/>
          <w:highlight w:val="none"/>
          <w:u w:val="single"/>
          <w:lang w:val="en-US" w:eastAsia="zh-CN"/>
        </w:rPr>
        <w:t>合同协议书</w:t>
      </w:r>
      <w:r>
        <w:rPr>
          <w:rFonts w:hint="eastAsia" w:ascii="宋体" w:hAnsi="宋体"/>
          <w:b/>
          <w:szCs w:val="21"/>
          <w:highlight w:val="none"/>
        </w:rPr>
        <w:t>》</w:t>
      </w:r>
      <w:r>
        <w:rPr>
          <w:rFonts w:hint="eastAsia" w:ascii="宋体" w:hAnsi="宋体"/>
          <w:szCs w:val="21"/>
          <w:highlight w:val="none"/>
        </w:rPr>
        <w:t>的附件，与施工组织管理委托合同具有同等的法律效力。</w:t>
      </w:r>
    </w:p>
    <w:p>
      <w:pPr>
        <w:adjustRightInd w:val="0"/>
        <w:snapToGrid w:val="0"/>
        <w:spacing w:line="360" w:lineRule="auto"/>
        <w:ind w:firstLine="401" w:firstLineChars="191"/>
        <w:rPr>
          <w:szCs w:val="21"/>
          <w:highlight w:val="none"/>
        </w:rPr>
      </w:pPr>
      <w:r>
        <w:rPr>
          <w:rFonts w:hint="eastAsia" w:ascii="宋体" w:hAnsi="宋体"/>
          <w:szCs w:val="21"/>
          <w:highlight w:val="none"/>
        </w:rPr>
        <w:t>7、</w:t>
      </w:r>
      <w:r>
        <w:rPr>
          <w:rFonts w:hint="eastAsia" w:ascii="宋体"/>
          <w:szCs w:val="21"/>
          <w:highlight w:val="none"/>
        </w:rPr>
        <w:t>本合同一式</w:t>
      </w:r>
      <w:r>
        <w:rPr>
          <w:rFonts w:hint="eastAsia" w:ascii="宋体"/>
          <w:b/>
          <w:szCs w:val="21"/>
          <w:highlight w:val="none"/>
          <w:u w:val="single"/>
        </w:rPr>
        <w:t xml:space="preserve"> 拾 </w:t>
      </w:r>
      <w:r>
        <w:rPr>
          <w:rFonts w:hint="eastAsia" w:ascii="宋体"/>
          <w:szCs w:val="21"/>
          <w:highlight w:val="none"/>
        </w:rPr>
        <w:t>份，</w:t>
      </w:r>
      <w:r>
        <w:rPr>
          <w:rFonts w:hint="eastAsia" w:ascii="宋体"/>
          <w:szCs w:val="21"/>
          <w:highlight w:val="none"/>
          <w:lang w:eastAsia="zh-CN"/>
        </w:rPr>
        <w:t>发包人</w:t>
      </w:r>
      <w:r>
        <w:rPr>
          <w:rFonts w:hint="eastAsia" w:ascii="宋体"/>
          <w:szCs w:val="21"/>
          <w:highlight w:val="none"/>
        </w:rPr>
        <w:t>执</w:t>
      </w:r>
      <w:r>
        <w:rPr>
          <w:rFonts w:hint="eastAsia" w:ascii="宋体"/>
          <w:szCs w:val="21"/>
          <w:highlight w:val="none"/>
          <w:u w:val="single"/>
        </w:rPr>
        <w:t xml:space="preserve"> </w:t>
      </w:r>
      <w:r>
        <w:rPr>
          <w:rFonts w:hint="eastAsia" w:ascii="宋体"/>
          <w:b/>
          <w:szCs w:val="21"/>
          <w:highlight w:val="none"/>
          <w:u w:val="single"/>
        </w:rPr>
        <w:t>伍</w:t>
      </w:r>
      <w:r>
        <w:rPr>
          <w:rFonts w:hint="eastAsia" w:ascii="宋体"/>
          <w:szCs w:val="21"/>
          <w:highlight w:val="none"/>
          <w:u w:val="single"/>
        </w:rPr>
        <w:t xml:space="preserve"> </w:t>
      </w:r>
      <w:r>
        <w:rPr>
          <w:rFonts w:hint="eastAsia" w:ascii="宋体"/>
          <w:szCs w:val="21"/>
          <w:highlight w:val="none"/>
        </w:rPr>
        <w:t>份，</w:t>
      </w:r>
      <w:r>
        <w:rPr>
          <w:rFonts w:hint="eastAsia" w:ascii="宋体"/>
          <w:szCs w:val="21"/>
          <w:highlight w:val="none"/>
          <w:lang w:eastAsia="zh-CN"/>
        </w:rPr>
        <w:t>承包人</w:t>
      </w:r>
      <w:r>
        <w:rPr>
          <w:rFonts w:hint="eastAsia" w:ascii="宋体"/>
          <w:szCs w:val="21"/>
          <w:highlight w:val="none"/>
        </w:rPr>
        <w:t>执</w:t>
      </w:r>
      <w:r>
        <w:rPr>
          <w:rFonts w:hint="eastAsia" w:ascii="宋体"/>
          <w:szCs w:val="21"/>
          <w:highlight w:val="none"/>
          <w:u w:val="single"/>
        </w:rPr>
        <w:t xml:space="preserve"> </w:t>
      </w:r>
      <w:r>
        <w:rPr>
          <w:rFonts w:hint="eastAsia" w:ascii="宋体"/>
          <w:b/>
          <w:szCs w:val="21"/>
          <w:highlight w:val="none"/>
          <w:u w:val="single"/>
        </w:rPr>
        <w:t>伍</w:t>
      </w:r>
      <w:r>
        <w:rPr>
          <w:rFonts w:hint="eastAsia" w:ascii="宋体"/>
          <w:szCs w:val="21"/>
          <w:highlight w:val="none"/>
          <w:u w:val="single"/>
        </w:rPr>
        <w:t xml:space="preserve"> </w:t>
      </w:r>
      <w:r>
        <w:rPr>
          <w:rFonts w:hint="eastAsia" w:ascii="宋体"/>
          <w:szCs w:val="21"/>
          <w:highlight w:val="none"/>
        </w:rPr>
        <w:t>份，</w:t>
      </w:r>
      <w:r>
        <w:rPr>
          <w:rFonts w:hint="eastAsia"/>
          <w:szCs w:val="21"/>
          <w:highlight w:val="none"/>
        </w:rPr>
        <w:t>各文本均具有同等法律效力。由双方法定代表人或其授权代表签署与加盖公章后生效，</w:t>
      </w:r>
      <w:r>
        <w:rPr>
          <w:rFonts w:hint="eastAsia" w:ascii="宋体"/>
          <w:szCs w:val="21"/>
          <w:highlight w:val="none"/>
        </w:rPr>
        <w:t>甲乙双方</w:t>
      </w:r>
      <w:r>
        <w:rPr>
          <w:rFonts w:hint="eastAsia" w:ascii="宋体" w:hAnsi="宋体"/>
          <w:szCs w:val="21"/>
          <w:highlight w:val="none"/>
        </w:rPr>
        <w:t>履行完合同全部义务、结算价款支付完毕后本合同即告终止。</w:t>
      </w:r>
    </w:p>
    <w:p>
      <w:pPr>
        <w:spacing w:line="360" w:lineRule="auto"/>
        <w:rPr>
          <w:rFonts w:hint="eastAsia" w:ascii="宋体" w:hAnsi="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lang w:eastAsia="zh-CN"/>
        </w:rPr>
        <w:t>发包人</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 xml:space="preserve">）：                                </w:t>
      </w:r>
      <w:r>
        <w:rPr>
          <w:rFonts w:hint="eastAsia" w:ascii="宋体" w:hAnsi="宋体" w:cs="宋体"/>
          <w:szCs w:val="21"/>
          <w:highlight w:val="none"/>
          <w:lang w:eastAsia="zh-CN"/>
        </w:rPr>
        <w:t>承包人</w:t>
      </w:r>
      <w:r>
        <w:rPr>
          <w:rFonts w:hint="eastAsia" w:ascii="宋体" w:hAnsi="宋体" w:cs="宋体"/>
          <w:szCs w:val="21"/>
          <w:highlight w:val="none"/>
        </w:rPr>
        <w:t>（</w:t>
      </w:r>
      <w:r>
        <w:rPr>
          <w:rFonts w:hint="eastAsia" w:ascii="宋体" w:hAnsi="宋体" w:cs="宋体"/>
          <w:highlight w:val="none"/>
        </w:rPr>
        <w:t>盖章</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bCs/>
          <w:szCs w:val="21"/>
          <w:highlight w:val="none"/>
          <w:lang w:eastAsia="zh-CN"/>
        </w:rPr>
        <w:t>重庆成渝垫丰武高速公路有限公司</w:t>
      </w:r>
      <w:r>
        <w:rPr>
          <w:rFonts w:hint="eastAsia" w:ascii="宋体" w:hAnsi="宋体" w:cs="宋体"/>
          <w:bCs/>
          <w:szCs w:val="21"/>
          <w:highlight w:val="none"/>
          <w:lang w:val="en-US" w:eastAsia="zh-CN"/>
        </w:rPr>
        <w:t xml:space="preserve">              </w:t>
      </w:r>
      <w:r>
        <w:rPr>
          <w:rFonts w:hint="eastAsia" w:ascii="宋体" w:hAnsi="宋体" w:cs="宋体"/>
          <w:szCs w:val="21"/>
          <w:highlight w:val="none"/>
        </w:rPr>
        <w:t xml:space="preserve">       </w:t>
      </w:r>
    </w:p>
    <w:p>
      <w:pPr>
        <w:spacing w:line="360" w:lineRule="auto"/>
        <w:rPr>
          <w:rFonts w:hAnsi="宋体"/>
          <w:szCs w:val="21"/>
          <w:highlight w:val="none"/>
        </w:rPr>
      </w:pPr>
      <w:r>
        <w:rPr>
          <w:rFonts w:hint="eastAsia" w:hAnsi="宋体"/>
          <w:szCs w:val="21"/>
          <w:highlight w:val="none"/>
          <w:lang w:val="en-US" w:eastAsia="zh-CN"/>
        </w:rPr>
        <w:t>法定代表</w:t>
      </w:r>
      <w:r>
        <w:rPr>
          <w:rFonts w:hint="eastAsia" w:hAnsi="宋体"/>
          <w:szCs w:val="21"/>
          <w:highlight w:val="none"/>
        </w:rPr>
        <w:t xml:space="preserve">人                                  </w:t>
      </w:r>
      <w:r>
        <w:rPr>
          <w:rFonts w:hint="eastAsia" w:hAnsi="宋体"/>
          <w:szCs w:val="21"/>
          <w:highlight w:val="none"/>
          <w:lang w:val="en-US" w:eastAsia="zh-CN"/>
        </w:rPr>
        <w:t xml:space="preserve"> </w:t>
      </w:r>
      <w:r>
        <w:rPr>
          <w:rFonts w:hint="eastAsia" w:hAnsi="宋体"/>
          <w:szCs w:val="21"/>
          <w:highlight w:val="none"/>
        </w:rPr>
        <w:t xml:space="preserve"> 法定代表人</w:t>
      </w:r>
    </w:p>
    <w:p>
      <w:pPr>
        <w:pStyle w:val="20"/>
        <w:adjustRightInd w:val="0"/>
        <w:snapToGrid w:val="0"/>
        <w:spacing w:line="360" w:lineRule="auto"/>
        <w:rPr>
          <w:rFonts w:hAnsi="宋体" w:cs="宋体"/>
          <w:szCs w:val="21"/>
          <w:highlight w:val="none"/>
        </w:rPr>
      </w:pPr>
      <w:r>
        <w:rPr>
          <w:rFonts w:hint="eastAsia" w:hAnsi="宋体"/>
          <w:szCs w:val="21"/>
          <w:highlight w:val="none"/>
        </w:rPr>
        <w:t xml:space="preserve">或授权代表：                                 </w:t>
      </w:r>
      <w:r>
        <w:rPr>
          <w:rFonts w:hint="eastAsia" w:hAnsi="宋体"/>
          <w:szCs w:val="21"/>
          <w:highlight w:val="none"/>
          <w:lang w:val="en-US" w:eastAsia="zh-CN"/>
        </w:rPr>
        <w:t xml:space="preserve"> </w:t>
      </w:r>
      <w:r>
        <w:rPr>
          <w:rFonts w:hint="eastAsia" w:hAnsi="宋体"/>
          <w:szCs w:val="21"/>
          <w:highlight w:val="none"/>
        </w:rPr>
        <w:t>或授权代表：</w:t>
      </w:r>
    </w:p>
    <w:p>
      <w:pPr>
        <w:pStyle w:val="20"/>
        <w:adjustRightInd w:val="0"/>
        <w:snapToGrid w:val="0"/>
        <w:spacing w:line="360" w:lineRule="auto"/>
        <w:rPr>
          <w:rFonts w:hAnsi="宋体" w:cs="宋体"/>
          <w:szCs w:val="21"/>
          <w:highlight w:val="none"/>
        </w:rPr>
      </w:pPr>
      <w:r>
        <w:rPr>
          <w:rFonts w:hint="eastAsia" w:hAnsi="宋体" w:cs="宋体"/>
          <w:szCs w:val="21"/>
          <w:highlight w:val="none"/>
        </w:rPr>
        <w:t xml:space="preserve">                              </w:t>
      </w:r>
    </w:p>
    <w:p>
      <w:pPr>
        <w:pStyle w:val="20"/>
        <w:tabs>
          <w:tab w:val="left" w:pos="5220"/>
        </w:tabs>
        <w:spacing w:line="360" w:lineRule="auto"/>
        <w:rPr>
          <w:rFonts w:hAnsi="宋体" w:cs="宋体"/>
          <w:szCs w:val="21"/>
          <w:highlight w:val="none"/>
        </w:rPr>
      </w:pPr>
    </w:p>
    <w:p>
      <w:pPr>
        <w:pStyle w:val="20"/>
        <w:tabs>
          <w:tab w:val="left" w:pos="5220"/>
        </w:tabs>
        <w:spacing w:line="360" w:lineRule="auto"/>
        <w:rPr>
          <w:rFonts w:hint="eastAsia" w:hAnsi="宋体" w:cs="宋体"/>
          <w:szCs w:val="21"/>
          <w:highlight w:val="none"/>
        </w:rPr>
      </w:pPr>
      <w:r>
        <w:rPr>
          <w:rFonts w:hint="eastAsia" w:hAnsi="宋体" w:cs="宋体"/>
          <w:szCs w:val="21"/>
          <w:highlight w:val="none"/>
        </w:rPr>
        <w:t>经办人：                                      经办人：</w:t>
      </w:r>
    </w:p>
    <w:p>
      <w:pPr>
        <w:pStyle w:val="20"/>
        <w:tabs>
          <w:tab w:val="left" w:pos="5220"/>
        </w:tabs>
        <w:spacing w:line="360" w:lineRule="auto"/>
        <w:rPr>
          <w:rFonts w:hint="eastAsia" w:hAnsi="宋体" w:cs="宋体"/>
          <w:szCs w:val="21"/>
        </w:rPr>
      </w:pPr>
    </w:p>
    <w:p>
      <w:pPr>
        <w:spacing w:line="240" w:lineRule="exact"/>
        <w:rPr>
          <w:rFonts w:hint="eastAsia"/>
          <w:sz w:val="24"/>
          <w:u w:val="single"/>
        </w:rPr>
      </w:pPr>
      <w:r>
        <w:rPr>
          <w:rFonts w:hint="eastAsia" w:ascii="宋体" w:hAnsi="宋体"/>
          <w:szCs w:val="21"/>
        </w:rPr>
        <w:t xml:space="preserve">日 期：     </w:t>
      </w:r>
      <w:r>
        <w:rPr>
          <w:rFonts w:hint="eastAsia" w:ascii="宋体" w:hAnsi="宋体"/>
          <w:szCs w:val="21"/>
          <w:lang w:val="en-US" w:eastAsia="zh-CN"/>
        </w:rPr>
        <w:t>年</w:t>
      </w:r>
      <w:r>
        <w:rPr>
          <w:rFonts w:hint="eastAsia" w:ascii="宋体" w:hAnsi="宋体"/>
          <w:szCs w:val="21"/>
        </w:rPr>
        <w:t xml:space="preserve">    </w:t>
      </w:r>
      <w:r>
        <w:rPr>
          <w:rFonts w:hint="eastAsia" w:ascii="宋体" w:hAnsi="宋体"/>
          <w:szCs w:val="21"/>
          <w:lang w:val="en-US" w:eastAsia="zh-CN"/>
        </w:rPr>
        <w:t>月</w:t>
      </w:r>
      <w:r>
        <w:rPr>
          <w:rFonts w:hint="eastAsia" w:ascii="宋体" w:hAnsi="宋体"/>
          <w:szCs w:val="21"/>
        </w:rPr>
        <w:t xml:space="preserve">    </w:t>
      </w:r>
      <w:r>
        <w:rPr>
          <w:rFonts w:hint="eastAsia" w:ascii="宋体" w:hAnsi="宋体"/>
          <w:szCs w:val="21"/>
          <w:lang w:val="en-US" w:eastAsia="zh-CN"/>
        </w:rPr>
        <w:t>日</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日  期：     </w:t>
      </w:r>
      <w:r>
        <w:rPr>
          <w:rFonts w:hint="eastAsia" w:ascii="宋体" w:hAnsi="宋体"/>
          <w:szCs w:val="21"/>
          <w:lang w:val="en-US" w:eastAsia="zh-CN"/>
        </w:rPr>
        <w:t>年</w:t>
      </w:r>
      <w:r>
        <w:rPr>
          <w:rFonts w:hint="eastAsia" w:ascii="宋体" w:hAnsi="宋体"/>
          <w:szCs w:val="21"/>
        </w:rPr>
        <w:t xml:space="preserve">    </w:t>
      </w:r>
      <w:r>
        <w:rPr>
          <w:rFonts w:hint="eastAsia" w:ascii="宋体" w:hAnsi="宋体"/>
          <w:szCs w:val="21"/>
          <w:lang w:val="en-US" w:eastAsia="zh-CN"/>
        </w:rPr>
        <w:t>月</w:t>
      </w:r>
      <w:r>
        <w:rPr>
          <w:rFonts w:hint="eastAsia" w:ascii="宋体" w:hAnsi="宋体"/>
          <w:szCs w:val="21"/>
        </w:rPr>
        <w:t xml:space="preserve">    </w:t>
      </w:r>
      <w:r>
        <w:rPr>
          <w:rFonts w:hint="eastAsia" w:ascii="宋体" w:hAnsi="宋体"/>
          <w:szCs w:val="21"/>
          <w:lang w:val="en-US" w:eastAsia="zh-CN"/>
        </w:rPr>
        <w:t>日</w:t>
      </w:r>
    </w:p>
    <w:p>
      <w:pPr>
        <w:spacing w:line="360" w:lineRule="auto"/>
      </w:pPr>
    </w:p>
    <w:p/>
    <w:p/>
    <w:p>
      <w:pPr>
        <w:rPr>
          <w:rFonts w:hint="default"/>
          <w:lang w:val="en-US" w:eastAsia="zh-CN"/>
        </w:rPr>
      </w:pPr>
    </w:p>
    <w:sectPr>
      <w:footerReference r:id="rId14" w:type="first"/>
      <w:headerReference r:id="rId12" w:type="default"/>
      <w:footerReference r:id="rId1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C1AFF5-9015-47FE-BF3A-8EC3142C6CDF}"/>
  </w:font>
  <w:font w:name="黑体">
    <w:panose1 w:val="02010609060101010101"/>
    <w:charset w:val="86"/>
    <w:family w:val="auto"/>
    <w:pitch w:val="default"/>
    <w:sig w:usb0="800002BF" w:usb1="38CF7CFA" w:usb2="00000016" w:usb3="00000000" w:csb0="00040001" w:csb1="00000000"/>
    <w:embedRegular r:id="rId2" w:fontKey="{CF458276-8084-47FD-BDE5-C174B541F4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D0666F3-B13C-48AA-858E-C422055CCAE6}"/>
  </w:font>
  <w:font w:name="仿宋_GB2312">
    <w:altName w:val="仿宋"/>
    <w:panose1 w:val="00000000000000000000"/>
    <w:charset w:val="86"/>
    <w:family w:val="modern"/>
    <w:pitch w:val="default"/>
    <w:sig w:usb0="00000000" w:usb1="00000000" w:usb2="00000000" w:usb3="00000000" w:csb0="00000000" w:csb1="00000000"/>
    <w:embedRegular r:id="rId4" w:fontKey="{2F21AD5B-22BC-48AB-AD48-639D01E19DB5}"/>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embedRegular r:id="rId5" w:fontKey="{33A615BD-0541-4C1D-8561-DC2C4EBD57CC}"/>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Tahoma">
    <w:panose1 w:val="020B0604030504040204"/>
    <w:charset w:val="00"/>
    <w:family w:val="swiss"/>
    <w:pitch w:val="default"/>
    <w:sig w:usb0="E1002EFF" w:usb1="C000605B" w:usb2="00000029" w:usb3="00000000" w:csb0="200101FF" w:csb1="20280000"/>
  </w:font>
  <w:font w:name="Mangal">
    <w:altName w:val="Segoe Print"/>
    <w:panose1 w:val="02040503050203030202"/>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embedRegular r:id="rId6" w:fontKey="{F9557404-F72D-4C99-B718-8F280AFF96FB}"/>
  </w:font>
  <w:font w:name="仿宋">
    <w:panose1 w:val="02010609060101010101"/>
    <w:charset w:val="86"/>
    <w:family w:val="auto"/>
    <w:pitch w:val="default"/>
    <w:sig w:usb0="800002BF" w:usb1="38CF7CFA" w:usb2="00000016" w:usb3="00000000" w:csb0="00040001" w:csb1="00000000"/>
    <w:embedRegular r:id="rId7" w:fontKey="{98AB4A56-1F90-4C78-9478-F55FD003D524}"/>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5"/>
      </w:rPr>
    </w:pPr>
    <w:r>
      <w:fldChar w:fldCharType="begin"/>
    </w:r>
    <w:r>
      <w:rPr>
        <w:rStyle w:val="45"/>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79</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35</w: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thinThickSmallGap" w:color="622423" w:sz="24" w:space="1"/>
      </w:pBdr>
      <w:tabs>
        <w:tab w:val="right" w:pos="9638"/>
        <w:tab w:val="clear" w:pos="4153"/>
        <w:tab w:val="clear" w:pos="8306"/>
      </w:tabs>
      <w:rPr>
        <w:rFonts w:hint="eastAsia" w:ascii="Cambria" w:hAnsi="Cambr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5"/>
                            <w:rPr>
                              <w:rStyle w:val="45"/>
                            </w:rPr>
                          </w:pPr>
                          <w:r>
                            <w:fldChar w:fldCharType="begin"/>
                          </w:r>
                          <w:r>
                            <w:rPr>
                              <w:rStyle w:val="45"/>
                            </w:rPr>
                            <w:instrText xml:space="preserve">PAGE  </w:instrText>
                          </w:r>
                          <w:r>
                            <w:fldChar w:fldCharType="separate"/>
                          </w:r>
                          <w:r>
                            <w:rPr>
                              <w:rStyle w:val="45"/>
                            </w:rPr>
                            <w:t>95</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D/Z/Za9gEAAAYEAAAOAAAAAAAAAAEAIAAAAB4BAABkcnMvZTJvRG9jLnhtbFBLBQYAAAAA&#10;BgAGAFkBAACGBQAAAAA=&#10;">
              <v:fill on="f" focussize="0,0"/>
              <v:stroke on="f"/>
              <v:imagedata o:title=""/>
              <o:lock v:ext="edit" aspectratio="f"/>
              <v:textbox inset="0mm,0mm,0mm,0mm" style="mso-fit-shape-to-text:t;">
                <w:txbxContent>
                  <w:p>
                    <w:pPr>
                      <w:pStyle w:val="25"/>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DhZr4B+wEAAAQEAAAOAAAAAAAAAAEAIAAAAB8BAABkcnMvZTJvRG9jLnhtbFBL&#10;BQYAAAAABgAGAFkBAACMBQ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thickThinSmallGap" w:color="622423" w:sz="24" w:space="1"/>
      </w:pBdr>
      <w:jc w:val="both"/>
      <w:rPr>
        <w:rFonts w:ascii="Cambria" w:hAnsi="Cambria"/>
      </w:rPr>
    </w:pPr>
    <w:r>
      <w:rPr>
        <w:rFonts w:hint="eastAsia" w:ascii="Cambria" w:hAnsi="Cambr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thickThinSmallGap" w:color="622423" w:sz="24" w:space="1"/>
      </w:pBdr>
      <w:jc w:val="both"/>
      <w:rPr>
        <w:rFonts w:ascii="Cambria" w:hAnsi="Cambria"/>
      </w:rPr>
    </w:pPr>
    <w:r>
      <w:rPr>
        <w:rFonts w:hint="eastAsia" w:ascii="Cambria" w:hAnsi="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16A66"/>
    <w:multiLevelType w:val="singleLevel"/>
    <w:tmpl w:val="86716A66"/>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172808E2"/>
    <w:multiLevelType w:val="multilevel"/>
    <w:tmpl w:val="172808E2"/>
    <w:lvl w:ilvl="0" w:tentative="0">
      <w:start w:val="1"/>
      <w:numFmt w:val="japaneseCounting"/>
      <w:lvlText w:val="%1、"/>
      <w:lvlJc w:val="left"/>
      <w:pPr>
        <w:ind w:left="1337" w:hanging="897"/>
      </w:pPr>
      <w:rPr>
        <w:rFonts w:hint="default"/>
        <w:lang w:val="en-US"/>
      </w:r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3">
    <w:nsid w:val="1D6F5411"/>
    <w:multiLevelType w:val="multilevel"/>
    <w:tmpl w:val="1D6F5411"/>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6D6883D"/>
    <w:multiLevelType w:val="singleLevel"/>
    <w:tmpl w:val="26D6883D"/>
    <w:lvl w:ilvl="0" w:tentative="0">
      <w:start w:val="1"/>
      <w:numFmt w:val="decimal"/>
      <w:lvlText w:val="%1."/>
      <w:lvlJc w:val="left"/>
      <w:pPr>
        <w:tabs>
          <w:tab w:val="left" w:pos="312"/>
        </w:tabs>
      </w:pPr>
    </w:lvl>
  </w:abstractNum>
  <w:abstractNum w:abstractNumId="5">
    <w:nsid w:val="2C1A204B"/>
    <w:multiLevelType w:val="multilevel"/>
    <w:tmpl w:val="2C1A204B"/>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140"/>
        </w:tabs>
        <w:ind w:left="1140" w:hanging="720"/>
      </w:pPr>
      <w:rPr>
        <w:lang w:val="en-U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7CE37EA"/>
    <w:multiLevelType w:val="singleLevel"/>
    <w:tmpl w:val="37CE37EA"/>
    <w:lvl w:ilvl="0" w:tentative="0">
      <w:start w:val="3"/>
      <w:numFmt w:val="chineseCounting"/>
      <w:suff w:val="space"/>
      <w:lvlText w:val="第%1章"/>
      <w:lvlJc w:val="left"/>
      <w:rPr>
        <w:rFonts w:hint="eastAsia"/>
      </w:rPr>
    </w:lvl>
  </w:abstractNum>
  <w:abstractNum w:abstractNumId="7">
    <w:nsid w:val="5F092D23"/>
    <w:multiLevelType w:val="multilevel"/>
    <w:tmpl w:val="5F092D2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4"/>
  </w:num>
  <w:num w:numId="3">
    <w:abstractNumId w:val="7"/>
  </w:num>
  <w:num w:numId="4">
    <w:abstractNumId w:val="6"/>
  </w:num>
  <w:num w:numId="5">
    <w:abstractNumId w:val="3"/>
  </w:num>
  <w:num w:numId="6">
    <w:abstractNumId w:val="2"/>
  </w:num>
  <w:num w:numId="7">
    <w:abstractNumId w:val="0"/>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yZTQ2YjAyNzE2YWM1MWQ1YjEwMzFjMGVlOTA4OGMifQ=="/>
    <w:docVar w:name="KGWebUrl" w:val="http://oa.cegc.com.cn:8088/sys/attachment/sys_att_main/jg_service.jsp"/>
  </w:docVars>
  <w:rsids>
    <w:rsidRoot w:val="00F1787C"/>
    <w:rsid w:val="00002283"/>
    <w:rsid w:val="0000322E"/>
    <w:rsid w:val="00003524"/>
    <w:rsid w:val="00006DC2"/>
    <w:rsid w:val="00014F18"/>
    <w:rsid w:val="0002191D"/>
    <w:rsid w:val="00022C81"/>
    <w:rsid w:val="000247E8"/>
    <w:rsid w:val="00025133"/>
    <w:rsid w:val="000252CD"/>
    <w:rsid w:val="00025B39"/>
    <w:rsid w:val="00026821"/>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04F"/>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23A5"/>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3AE6"/>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018"/>
    <w:rsid w:val="001A0539"/>
    <w:rsid w:val="001A09DE"/>
    <w:rsid w:val="001A5CDC"/>
    <w:rsid w:val="001A7336"/>
    <w:rsid w:val="001B37EE"/>
    <w:rsid w:val="001B455F"/>
    <w:rsid w:val="001B5B62"/>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0608C"/>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36600"/>
    <w:rsid w:val="002460EA"/>
    <w:rsid w:val="00246DBB"/>
    <w:rsid w:val="002537F9"/>
    <w:rsid w:val="00253875"/>
    <w:rsid w:val="0025448C"/>
    <w:rsid w:val="002660DD"/>
    <w:rsid w:val="00272207"/>
    <w:rsid w:val="00272FC8"/>
    <w:rsid w:val="00277351"/>
    <w:rsid w:val="00277BB5"/>
    <w:rsid w:val="002826F6"/>
    <w:rsid w:val="00287A1A"/>
    <w:rsid w:val="0029648C"/>
    <w:rsid w:val="002966A3"/>
    <w:rsid w:val="00296F6F"/>
    <w:rsid w:val="00297D35"/>
    <w:rsid w:val="002A0370"/>
    <w:rsid w:val="002A055F"/>
    <w:rsid w:val="002A2803"/>
    <w:rsid w:val="002A4245"/>
    <w:rsid w:val="002A5EDA"/>
    <w:rsid w:val="002B19F4"/>
    <w:rsid w:val="002B4E72"/>
    <w:rsid w:val="002B52E8"/>
    <w:rsid w:val="002B6790"/>
    <w:rsid w:val="002B6B13"/>
    <w:rsid w:val="002B6E57"/>
    <w:rsid w:val="002B72CF"/>
    <w:rsid w:val="002C2E51"/>
    <w:rsid w:val="002C471B"/>
    <w:rsid w:val="002C4D8D"/>
    <w:rsid w:val="002C5A0E"/>
    <w:rsid w:val="002C7AB6"/>
    <w:rsid w:val="002D4FF9"/>
    <w:rsid w:val="002D54DB"/>
    <w:rsid w:val="002E0CB7"/>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1F2D"/>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05F1"/>
    <w:rsid w:val="003515E2"/>
    <w:rsid w:val="00351749"/>
    <w:rsid w:val="0035184A"/>
    <w:rsid w:val="00355399"/>
    <w:rsid w:val="00357908"/>
    <w:rsid w:val="003600B5"/>
    <w:rsid w:val="00361ABE"/>
    <w:rsid w:val="00362AD2"/>
    <w:rsid w:val="003638FE"/>
    <w:rsid w:val="003655B8"/>
    <w:rsid w:val="0036638D"/>
    <w:rsid w:val="003668C2"/>
    <w:rsid w:val="00367182"/>
    <w:rsid w:val="0037709D"/>
    <w:rsid w:val="00380543"/>
    <w:rsid w:val="00383AFE"/>
    <w:rsid w:val="00384108"/>
    <w:rsid w:val="00384E9A"/>
    <w:rsid w:val="003856B3"/>
    <w:rsid w:val="003858BE"/>
    <w:rsid w:val="003859B8"/>
    <w:rsid w:val="0039099F"/>
    <w:rsid w:val="00397134"/>
    <w:rsid w:val="003A063A"/>
    <w:rsid w:val="003A1115"/>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1CC"/>
    <w:rsid w:val="00461AD0"/>
    <w:rsid w:val="00461B62"/>
    <w:rsid w:val="004634AB"/>
    <w:rsid w:val="00466348"/>
    <w:rsid w:val="004706E6"/>
    <w:rsid w:val="0047569F"/>
    <w:rsid w:val="00476803"/>
    <w:rsid w:val="004774EC"/>
    <w:rsid w:val="00480132"/>
    <w:rsid w:val="004802D9"/>
    <w:rsid w:val="00480BDB"/>
    <w:rsid w:val="00481CDD"/>
    <w:rsid w:val="0048320C"/>
    <w:rsid w:val="004851D3"/>
    <w:rsid w:val="0049184F"/>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14CF"/>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27F1C"/>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86261"/>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62F7"/>
    <w:rsid w:val="005C7304"/>
    <w:rsid w:val="005D1938"/>
    <w:rsid w:val="005D1C59"/>
    <w:rsid w:val="005D3202"/>
    <w:rsid w:val="005D35E2"/>
    <w:rsid w:val="005D48DB"/>
    <w:rsid w:val="005E25FB"/>
    <w:rsid w:val="005E3EBE"/>
    <w:rsid w:val="005E3F38"/>
    <w:rsid w:val="005E782A"/>
    <w:rsid w:val="005F1D2D"/>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01D2"/>
    <w:rsid w:val="00694FA7"/>
    <w:rsid w:val="00696FA4"/>
    <w:rsid w:val="006A29F5"/>
    <w:rsid w:val="006A2D0D"/>
    <w:rsid w:val="006A4D20"/>
    <w:rsid w:val="006A79F4"/>
    <w:rsid w:val="006B1A0A"/>
    <w:rsid w:val="006B49C1"/>
    <w:rsid w:val="006B60A9"/>
    <w:rsid w:val="006C41F0"/>
    <w:rsid w:val="006C497C"/>
    <w:rsid w:val="006C5C98"/>
    <w:rsid w:val="006C75C9"/>
    <w:rsid w:val="006C7F0A"/>
    <w:rsid w:val="006D1032"/>
    <w:rsid w:val="006D367B"/>
    <w:rsid w:val="006D48FF"/>
    <w:rsid w:val="006D4950"/>
    <w:rsid w:val="006E2BEB"/>
    <w:rsid w:val="006E2F3D"/>
    <w:rsid w:val="006E3F3F"/>
    <w:rsid w:val="006E44D5"/>
    <w:rsid w:val="006F08B7"/>
    <w:rsid w:val="006F4CD0"/>
    <w:rsid w:val="00702554"/>
    <w:rsid w:val="0070267A"/>
    <w:rsid w:val="00704E87"/>
    <w:rsid w:val="00705864"/>
    <w:rsid w:val="0071015C"/>
    <w:rsid w:val="0071261D"/>
    <w:rsid w:val="0071777A"/>
    <w:rsid w:val="00722FD3"/>
    <w:rsid w:val="00724D14"/>
    <w:rsid w:val="00727D4B"/>
    <w:rsid w:val="00733DBE"/>
    <w:rsid w:val="00736D71"/>
    <w:rsid w:val="007372DF"/>
    <w:rsid w:val="00737EEA"/>
    <w:rsid w:val="00741B7A"/>
    <w:rsid w:val="007449BD"/>
    <w:rsid w:val="00747B86"/>
    <w:rsid w:val="007504EC"/>
    <w:rsid w:val="007508E2"/>
    <w:rsid w:val="007560DB"/>
    <w:rsid w:val="00756FB5"/>
    <w:rsid w:val="00756FFD"/>
    <w:rsid w:val="00761FD8"/>
    <w:rsid w:val="0076561F"/>
    <w:rsid w:val="00766052"/>
    <w:rsid w:val="00767E72"/>
    <w:rsid w:val="00770B52"/>
    <w:rsid w:val="00771915"/>
    <w:rsid w:val="00775C9B"/>
    <w:rsid w:val="00776703"/>
    <w:rsid w:val="007829F7"/>
    <w:rsid w:val="007857ED"/>
    <w:rsid w:val="00792102"/>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8ED"/>
    <w:rsid w:val="00802994"/>
    <w:rsid w:val="00802E86"/>
    <w:rsid w:val="00803A57"/>
    <w:rsid w:val="008048A3"/>
    <w:rsid w:val="00805344"/>
    <w:rsid w:val="00805BEB"/>
    <w:rsid w:val="00806DE5"/>
    <w:rsid w:val="00810363"/>
    <w:rsid w:val="008104E5"/>
    <w:rsid w:val="008111A1"/>
    <w:rsid w:val="00812A52"/>
    <w:rsid w:val="00812B54"/>
    <w:rsid w:val="00816118"/>
    <w:rsid w:val="00816C40"/>
    <w:rsid w:val="008170C3"/>
    <w:rsid w:val="00825742"/>
    <w:rsid w:val="00833989"/>
    <w:rsid w:val="00833FEE"/>
    <w:rsid w:val="0083448D"/>
    <w:rsid w:val="00834654"/>
    <w:rsid w:val="008346F1"/>
    <w:rsid w:val="008354B1"/>
    <w:rsid w:val="00836536"/>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3C2B"/>
    <w:rsid w:val="008959E7"/>
    <w:rsid w:val="00895E46"/>
    <w:rsid w:val="008967CB"/>
    <w:rsid w:val="008977A4"/>
    <w:rsid w:val="008A3AA0"/>
    <w:rsid w:val="008A52E8"/>
    <w:rsid w:val="008A55D4"/>
    <w:rsid w:val="008B1019"/>
    <w:rsid w:val="008B3FC7"/>
    <w:rsid w:val="008B5DEA"/>
    <w:rsid w:val="008B6331"/>
    <w:rsid w:val="008B67BA"/>
    <w:rsid w:val="008B7405"/>
    <w:rsid w:val="008C0099"/>
    <w:rsid w:val="008C301B"/>
    <w:rsid w:val="008C5B46"/>
    <w:rsid w:val="008C725C"/>
    <w:rsid w:val="008D00FA"/>
    <w:rsid w:val="008D63E7"/>
    <w:rsid w:val="008D73C7"/>
    <w:rsid w:val="008E0572"/>
    <w:rsid w:val="008E1519"/>
    <w:rsid w:val="008E287D"/>
    <w:rsid w:val="008E3D1F"/>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247E"/>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4C6"/>
    <w:rsid w:val="00A47721"/>
    <w:rsid w:val="00A47E7E"/>
    <w:rsid w:val="00A47FEC"/>
    <w:rsid w:val="00A50146"/>
    <w:rsid w:val="00A52E4B"/>
    <w:rsid w:val="00A53075"/>
    <w:rsid w:val="00A543C4"/>
    <w:rsid w:val="00A56AFF"/>
    <w:rsid w:val="00A63042"/>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86BF9"/>
    <w:rsid w:val="00A92E22"/>
    <w:rsid w:val="00A95AFB"/>
    <w:rsid w:val="00AA1ED7"/>
    <w:rsid w:val="00AA2125"/>
    <w:rsid w:val="00AA7B39"/>
    <w:rsid w:val="00AB03C8"/>
    <w:rsid w:val="00AB291E"/>
    <w:rsid w:val="00AB3079"/>
    <w:rsid w:val="00AB454C"/>
    <w:rsid w:val="00AC0B60"/>
    <w:rsid w:val="00AC17CE"/>
    <w:rsid w:val="00AC35C8"/>
    <w:rsid w:val="00AC5579"/>
    <w:rsid w:val="00AC77D9"/>
    <w:rsid w:val="00AD254C"/>
    <w:rsid w:val="00AD3F91"/>
    <w:rsid w:val="00AD5063"/>
    <w:rsid w:val="00AD5AFC"/>
    <w:rsid w:val="00AE0656"/>
    <w:rsid w:val="00AE0F5B"/>
    <w:rsid w:val="00AE17FA"/>
    <w:rsid w:val="00AE3AEB"/>
    <w:rsid w:val="00AE7FF3"/>
    <w:rsid w:val="00AF5A15"/>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410"/>
    <w:rsid w:val="00B459DA"/>
    <w:rsid w:val="00B4774B"/>
    <w:rsid w:val="00B52622"/>
    <w:rsid w:val="00B529B8"/>
    <w:rsid w:val="00B53EAE"/>
    <w:rsid w:val="00B5413F"/>
    <w:rsid w:val="00B63108"/>
    <w:rsid w:val="00B64A4E"/>
    <w:rsid w:val="00B64BC6"/>
    <w:rsid w:val="00B657A0"/>
    <w:rsid w:val="00B66875"/>
    <w:rsid w:val="00B70887"/>
    <w:rsid w:val="00B71C05"/>
    <w:rsid w:val="00B73167"/>
    <w:rsid w:val="00B756D1"/>
    <w:rsid w:val="00B7661F"/>
    <w:rsid w:val="00B77958"/>
    <w:rsid w:val="00B7798B"/>
    <w:rsid w:val="00B82491"/>
    <w:rsid w:val="00B83295"/>
    <w:rsid w:val="00B851D0"/>
    <w:rsid w:val="00B92194"/>
    <w:rsid w:val="00B94AC5"/>
    <w:rsid w:val="00B95D90"/>
    <w:rsid w:val="00B96171"/>
    <w:rsid w:val="00B97C03"/>
    <w:rsid w:val="00BA114B"/>
    <w:rsid w:val="00BA4C4A"/>
    <w:rsid w:val="00BA5453"/>
    <w:rsid w:val="00BA65F5"/>
    <w:rsid w:val="00BA7026"/>
    <w:rsid w:val="00BA718D"/>
    <w:rsid w:val="00BA75F2"/>
    <w:rsid w:val="00BA7E13"/>
    <w:rsid w:val="00BB1932"/>
    <w:rsid w:val="00BB471C"/>
    <w:rsid w:val="00BB4F74"/>
    <w:rsid w:val="00BB5003"/>
    <w:rsid w:val="00BB60E7"/>
    <w:rsid w:val="00BC050E"/>
    <w:rsid w:val="00BC12EE"/>
    <w:rsid w:val="00BC1489"/>
    <w:rsid w:val="00BC203B"/>
    <w:rsid w:val="00BC33A9"/>
    <w:rsid w:val="00BC75B5"/>
    <w:rsid w:val="00BD6DC6"/>
    <w:rsid w:val="00BE1BEC"/>
    <w:rsid w:val="00BE2434"/>
    <w:rsid w:val="00BE4A86"/>
    <w:rsid w:val="00BE4A91"/>
    <w:rsid w:val="00BE60A7"/>
    <w:rsid w:val="00BF28B3"/>
    <w:rsid w:val="00BF3D38"/>
    <w:rsid w:val="00BF6FA8"/>
    <w:rsid w:val="00BF76B0"/>
    <w:rsid w:val="00C02712"/>
    <w:rsid w:val="00C07B2A"/>
    <w:rsid w:val="00C11F6E"/>
    <w:rsid w:val="00C13F63"/>
    <w:rsid w:val="00C15831"/>
    <w:rsid w:val="00C168B7"/>
    <w:rsid w:val="00C21595"/>
    <w:rsid w:val="00C22F13"/>
    <w:rsid w:val="00C22FCC"/>
    <w:rsid w:val="00C24264"/>
    <w:rsid w:val="00C2444F"/>
    <w:rsid w:val="00C249A0"/>
    <w:rsid w:val="00C30D22"/>
    <w:rsid w:val="00C31744"/>
    <w:rsid w:val="00C33666"/>
    <w:rsid w:val="00C364DD"/>
    <w:rsid w:val="00C37792"/>
    <w:rsid w:val="00C40D84"/>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3C66"/>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E470E"/>
    <w:rsid w:val="00CF2931"/>
    <w:rsid w:val="00CF3754"/>
    <w:rsid w:val="00CF3D31"/>
    <w:rsid w:val="00CF3FE8"/>
    <w:rsid w:val="00CF63E1"/>
    <w:rsid w:val="00D0363A"/>
    <w:rsid w:val="00D065C5"/>
    <w:rsid w:val="00D0782A"/>
    <w:rsid w:val="00D1077A"/>
    <w:rsid w:val="00D1446B"/>
    <w:rsid w:val="00D230C6"/>
    <w:rsid w:val="00D2649C"/>
    <w:rsid w:val="00D273BE"/>
    <w:rsid w:val="00D3252E"/>
    <w:rsid w:val="00D32643"/>
    <w:rsid w:val="00D3367B"/>
    <w:rsid w:val="00D37D3B"/>
    <w:rsid w:val="00D41955"/>
    <w:rsid w:val="00D41BBF"/>
    <w:rsid w:val="00D53D38"/>
    <w:rsid w:val="00D555A1"/>
    <w:rsid w:val="00D609BA"/>
    <w:rsid w:val="00D61413"/>
    <w:rsid w:val="00D62541"/>
    <w:rsid w:val="00D64F3A"/>
    <w:rsid w:val="00D66247"/>
    <w:rsid w:val="00D66886"/>
    <w:rsid w:val="00D66F49"/>
    <w:rsid w:val="00D7284C"/>
    <w:rsid w:val="00D74280"/>
    <w:rsid w:val="00D753A3"/>
    <w:rsid w:val="00D765D5"/>
    <w:rsid w:val="00D77AEF"/>
    <w:rsid w:val="00D813D8"/>
    <w:rsid w:val="00D8175D"/>
    <w:rsid w:val="00D818CF"/>
    <w:rsid w:val="00D81A15"/>
    <w:rsid w:val="00D83624"/>
    <w:rsid w:val="00D83DD9"/>
    <w:rsid w:val="00D86090"/>
    <w:rsid w:val="00D879C7"/>
    <w:rsid w:val="00D9071B"/>
    <w:rsid w:val="00D9317E"/>
    <w:rsid w:val="00D97A95"/>
    <w:rsid w:val="00DA0216"/>
    <w:rsid w:val="00DA24A3"/>
    <w:rsid w:val="00DA67A6"/>
    <w:rsid w:val="00DB0400"/>
    <w:rsid w:val="00DB0B93"/>
    <w:rsid w:val="00DB0CCC"/>
    <w:rsid w:val="00DB227F"/>
    <w:rsid w:val="00DB2BAB"/>
    <w:rsid w:val="00DB49D5"/>
    <w:rsid w:val="00DB759D"/>
    <w:rsid w:val="00DC0B72"/>
    <w:rsid w:val="00DC2813"/>
    <w:rsid w:val="00DC578C"/>
    <w:rsid w:val="00DC6A1F"/>
    <w:rsid w:val="00DC6F92"/>
    <w:rsid w:val="00DD1747"/>
    <w:rsid w:val="00DD2133"/>
    <w:rsid w:val="00DD38F6"/>
    <w:rsid w:val="00DD4A11"/>
    <w:rsid w:val="00DD4FB9"/>
    <w:rsid w:val="00DD737B"/>
    <w:rsid w:val="00DE1033"/>
    <w:rsid w:val="00DE288F"/>
    <w:rsid w:val="00DE2BFF"/>
    <w:rsid w:val="00DE3226"/>
    <w:rsid w:val="00DE4F9C"/>
    <w:rsid w:val="00DE58F9"/>
    <w:rsid w:val="00DE680C"/>
    <w:rsid w:val="00DE7971"/>
    <w:rsid w:val="00DF1985"/>
    <w:rsid w:val="00DF5B31"/>
    <w:rsid w:val="00E02114"/>
    <w:rsid w:val="00E03783"/>
    <w:rsid w:val="00E06502"/>
    <w:rsid w:val="00E0716D"/>
    <w:rsid w:val="00E10908"/>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3A37"/>
    <w:rsid w:val="00E562C9"/>
    <w:rsid w:val="00E57CE7"/>
    <w:rsid w:val="00E600FB"/>
    <w:rsid w:val="00E64BEA"/>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0EF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2300"/>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6B5C"/>
    <w:rsid w:val="00F97718"/>
    <w:rsid w:val="00F97C4A"/>
    <w:rsid w:val="00FA1207"/>
    <w:rsid w:val="00FA56A4"/>
    <w:rsid w:val="00FA6D96"/>
    <w:rsid w:val="00FA7E59"/>
    <w:rsid w:val="00FB438B"/>
    <w:rsid w:val="00FB5E2B"/>
    <w:rsid w:val="00FB6394"/>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A800C5"/>
    <w:rsid w:val="038B3366"/>
    <w:rsid w:val="03981B5E"/>
    <w:rsid w:val="03996EAD"/>
    <w:rsid w:val="03B51AC1"/>
    <w:rsid w:val="03F60BFA"/>
    <w:rsid w:val="04023CC8"/>
    <w:rsid w:val="042674F4"/>
    <w:rsid w:val="04DC5749"/>
    <w:rsid w:val="04E26FED"/>
    <w:rsid w:val="04F56EBC"/>
    <w:rsid w:val="04FD6633"/>
    <w:rsid w:val="05871A0A"/>
    <w:rsid w:val="060C2525"/>
    <w:rsid w:val="067C53E7"/>
    <w:rsid w:val="06820F5E"/>
    <w:rsid w:val="06AE2ABA"/>
    <w:rsid w:val="06DD02BB"/>
    <w:rsid w:val="06E71F51"/>
    <w:rsid w:val="07050666"/>
    <w:rsid w:val="070A230E"/>
    <w:rsid w:val="072A3BA9"/>
    <w:rsid w:val="073B54B2"/>
    <w:rsid w:val="08111A9C"/>
    <w:rsid w:val="081748AE"/>
    <w:rsid w:val="08C2359B"/>
    <w:rsid w:val="09041814"/>
    <w:rsid w:val="092D7BDC"/>
    <w:rsid w:val="09332D2B"/>
    <w:rsid w:val="097F6E83"/>
    <w:rsid w:val="098B1DA7"/>
    <w:rsid w:val="09A31A61"/>
    <w:rsid w:val="09DE1094"/>
    <w:rsid w:val="09E2475B"/>
    <w:rsid w:val="0A3F34B7"/>
    <w:rsid w:val="0A4B11BE"/>
    <w:rsid w:val="0A677349"/>
    <w:rsid w:val="0A8E5B8D"/>
    <w:rsid w:val="0AAC0CBB"/>
    <w:rsid w:val="0AD84BD3"/>
    <w:rsid w:val="0B1061C6"/>
    <w:rsid w:val="0B263481"/>
    <w:rsid w:val="0B2B08D5"/>
    <w:rsid w:val="0B5C03EA"/>
    <w:rsid w:val="0B9E3CA6"/>
    <w:rsid w:val="0BB825ED"/>
    <w:rsid w:val="0BC0647C"/>
    <w:rsid w:val="0BE825D0"/>
    <w:rsid w:val="0BF26817"/>
    <w:rsid w:val="0C22464A"/>
    <w:rsid w:val="0C3A2893"/>
    <w:rsid w:val="0C623EAC"/>
    <w:rsid w:val="0CAD24AF"/>
    <w:rsid w:val="0CE60637"/>
    <w:rsid w:val="0D12731A"/>
    <w:rsid w:val="0D662EE5"/>
    <w:rsid w:val="0D9F0DC4"/>
    <w:rsid w:val="0DD359BA"/>
    <w:rsid w:val="0DDE695A"/>
    <w:rsid w:val="0DE362B1"/>
    <w:rsid w:val="0E0250AE"/>
    <w:rsid w:val="0E026D1E"/>
    <w:rsid w:val="0E2301ED"/>
    <w:rsid w:val="0E2D072E"/>
    <w:rsid w:val="0E3B295D"/>
    <w:rsid w:val="0E551882"/>
    <w:rsid w:val="0ED97912"/>
    <w:rsid w:val="0F416AC3"/>
    <w:rsid w:val="0F4C19DA"/>
    <w:rsid w:val="0F4C7D05"/>
    <w:rsid w:val="0F5F17BD"/>
    <w:rsid w:val="0F817C3E"/>
    <w:rsid w:val="0FAD64B5"/>
    <w:rsid w:val="0FFF5930"/>
    <w:rsid w:val="10A265EF"/>
    <w:rsid w:val="10AB6E4E"/>
    <w:rsid w:val="10B91136"/>
    <w:rsid w:val="11485B0D"/>
    <w:rsid w:val="117076B2"/>
    <w:rsid w:val="1276289F"/>
    <w:rsid w:val="1288522D"/>
    <w:rsid w:val="129D6A95"/>
    <w:rsid w:val="12AF4046"/>
    <w:rsid w:val="12CE506D"/>
    <w:rsid w:val="12F65490"/>
    <w:rsid w:val="13112273"/>
    <w:rsid w:val="13511DF6"/>
    <w:rsid w:val="137B3A0F"/>
    <w:rsid w:val="138B4634"/>
    <w:rsid w:val="138F1214"/>
    <w:rsid w:val="13D101C7"/>
    <w:rsid w:val="1400440E"/>
    <w:rsid w:val="149E4218"/>
    <w:rsid w:val="14AB614D"/>
    <w:rsid w:val="15507C7E"/>
    <w:rsid w:val="15631440"/>
    <w:rsid w:val="15664AEF"/>
    <w:rsid w:val="158E23E1"/>
    <w:rsid w:val="159D7EA6"/>
    <w:rsid w:val="159F1BF9"/>
    <w:rsid w:val="15BC46A9"/>
    <w:rsid w:val="160B0227"/>
    <w:rsid w:val="17081A7A"/>
    <w:rsid w:val="17292C0C"/>
    <w:rsid w:val="176F50FE"/>
    <w:rsid w:val="177B5C8D"/>
    <w:rsid w:val="17DB2967"/>
    <w:rsid w:val="17DD0B49"/>
    <w:rsid w:val="180B2DAD"/>
    <w:rsid w:val="181C1400"/>
    <w:rsid w:val="183967F7"/>
    <w:rsid w:val="18D157AD"/>
    <w:rsid w:val="18D435BC"/>
    <w:rsid w:val="18E133A7"/>
    <w:rsid w:val="18ED7E49"/>
    <w:rsid w:val="18FE7FAF"/>
    <w:rsid w:val="19034B46"/>
    <w:rsid w:val="19BA69A5"/>
    <w:rsid w:val="19DF6D3F"/>
    <w:rsid w:val="19E24459"/>
    <w:rsid w:val="19F456B1"/>
    <w:rsid w:val="1A3D7EBE"/>
    <w:rsid w:val="1A4353A0"/>
    <w:rsid w:val="1B075A0C"/>
    <w:rsid w:val="1B7229E4"/>
    <w:rsid w:val="1B7A5EC7"/>
    <w:rsid w:val="1C5B4A0F"/>
    <w:rsid w:val="1CF6260F"/>
    <w:rsid w:val="1CF83AEA"/>
    <w:rsid w:val="1D087223"/>
    <w:rsid w:val="1D7E09CF"/>
    <w:rsid w:val="1DC3496F"/>
    <w:rsid w:val="1E120FFB"/>
    <w:rsid w:val="1E6C2C99"/>
    <w:rsid w:val="1E7F32B0"/>
    <w:rsid w:val="1EEA13A6"/>
    <w:rsid w:val="1EFE64E9"/>
    <w:rsid w:val="1F6207D0"/>
    <w:rsid w:val="1FE1627D"/>
    <w:rsid w:val="1FE53EB8"/>
    <w:rsid w:val="1FEA603B"/>
    <w:rsid w:val="20293E2F"/>
    <w:rsid w:val="202C4E94"/>
    <w:rsid w:val="20351DDC"/>
    <w:rsid w:val="206E3E8E"/>
    <w:rsid w:val="20844413"/>
    <w:rsid w:val="2093114F"/>
    <w:rsid w:val="209B57AA"/>
    <w:rsid w:val="20D83D6E"/>
    <w:rsid w:val="20EA6084"/>
    <w:rsid w:val="20F1461D"/>
    <w:rsid w:val="212B522B"/>
    <w:rsid w:val="21393BFF"/>
    <w:rsid w:val="21736537"/>
    <w:rsid w:val="21977807"/>
    <w:rsid w:val="21DC5A1B"/>
    <w:rsid w:val="21F94FCB"/>
    <w:rsid w:val="226827C0"/>
    <w:rsid w:val="22942795"/>
    <w:rsid w:val="22A10D06"/>
    <w:rsid w:val="22E12437"/>
    <w:rsid w:val="22E46F4A"/>
    <w:rsid w:val="23486890"/>
    <w:rsid w:val="23923527"/>
    <w:rsid w:val="24436391"/>
    <w:rsid w:val="24437A2F"/>
    <w:rsid w:val="24AD6D9A"/>
    <w:rsid w:val="25DD7C3D"/>
    <w:rsid w:val="26154215"/>
    <w:rsid w:val="26666FDC"/>
    <w:rsid w:val="2670482E"/>
    <w:rsid w:val="26B267E7"/>
    <w:rsid w:val="26F65310"/>
    <w:rsid w:val="27EF1935"/>
    <w:rsid w:val="27FA4C86"/>
    <w:rsid w:val="280A1B75"/>
    <w:rsid w:val="283962F8"/>
    <w:rsid w:val="28A50847"/>
    <w:rsid w:val="290212C1"/>
    <w:rsid w:val="296E2766"/>
    <w:rsid w:val="298B4B23"/>
    <w:rsid w:val="29D875FE"/>
    <w:rsid w:val="2A194E5D"/>
    <w:rsid w:val="2A594BC2"/>
    <w:rsid w:val="2AA90FA0"/>
    <w:rsid w:val="2B547C4E"/>
    <w:rsid w:val="2B552F60"/>
    <w:rsid w:val="2B7A4058"/>
    <w:rsid w:val="2BB367B9"/>
    <w:rsid w:val="2BB923EC"/>
    <w:rsid w:val="2BCC6F8A"/>
    <w:rsid w:val="2BFE6D98"/>
    <w:rsid w:val="2C184D47"/>
    <w:rsid w:val="2C4258B9"/>
    <w:rsid w:val="2C796A89"/>
    <w:rsid w:val="2CBD3A96"/>
    <w:rsid w:val="2CC74339"/>
    <w:rsid w:val="2CCE1414"/>
    <w:rsid w:val="2CF93ABF"/>
    <w:rsid w:val="2D193009"/>
    <w:rsid w:val="2D1E27A3"/>
    <w:rsid w:val="2D766528"/>
    <w:rsid w:val="2DFD14DD"/>
    <w:rsid w:val="2E203F9F"/>
    <w:rsid w:val="2E6231E0"/>
    <w:rsid w:val="2E8A6255"/>
    <w:rsid w:val="2F0B1048"/>
    <w:rsid w:val="2F141AAA"/>
    <w:rsid w:val="2FF23F99"/>
    <w:rsid w:val="301007D1"/>
    <w:rsid w:val="30236367"/>
    <w:rsid w:val="30331BC6"/>
    <w:rsid w:val="303E7E03"/>
    <w:rsid w:val="305977E3"/>
    <w:rsid w:val="30757C00"/>
    <w:rsid w:val="307D5D65"/>
    <w:rsid w:val="30B34CE3"/>
    <w:rsid w:val="30CB1C83"/>
    <w:rsid w:val="31832D29"/>
    <w:rsid w:val="31DF1005"/>
    <w:rsid w:val="31F37E23"/>
    <w:rsid w:val="321573EB"/>
    <w:rsid w:val="32223DC6"/>
    <w:rsid w:val="329032EF"/>
    <w:rsid w:val="32B35AAA"/>
    <w:rsid w:val="33997124"/>
    <w:rsid w:val="33DD51E7"/>
    <w:rsid w:val="341E033D"/>
    <w:rsid w:val="342645AD"/>
    <w:rsid w:val="34335C8F"/>
    <w:rsid w:val="34617CD8"/>
    <w:rsid w:val="34A61339"/>
    <w:rsid w:val="34F3793E"/>
    <w:rsid w:val="351E039A"/>
    <w:rsid w:val="353B6B65"/>
    <w:rsid w:val="35574E9C"/>
    <w:rsid w:val="3566646C"/>
    <w:rsid w:val="35712E34"/>
    <w:rsid w:val="3578533B"/>
    <w:rsid w:val="35ED793B"/>
    <w:rsid w:val="362B5E6C"/>
    <w:rsid w:val="364B1F47"/>
    <w:rsid w:val="366C082D"/>
    <w:rsid w:val="3697203F"/>
    <w:rsid w:val="36C90DD1"/>
    <w:rsid w:val="37082B69"/>
    <w:rsid w:val="372F30BB"/>
    <w:rsid w:val="373430B0"/>
    <w:rsid w:val="373B27AA"/>
    <w:rsid w:val="37704489"/>
    <w:rsid w:val="37A80102"/>
    <w:rsid w:val="37CA04FF"/>
    <w:rsid w:val="38324CC8"/>
    <w:rsid w:val="395E479A"/>
    <w:rsid w:val="39A36C2D"/>
    <w:rsid w:val="39A75CB9"/>
    <w:rsid w:val="39AA29B9"/>
    <w:rsid w:val="39E71AEC"/>
    <w:rsid w:val="39EA1A89"/>
    <w:rsid w:val="39F60058"/>
    <w:rsid w:val="3A6D2933"/>
    <w:rsid w:val="3AA23B37"/>
    <w:rsid w:val="3AB8426E"/>
    <w:rsid w:val="3ACF765C"/>
    <w:rsid w:val="3AD278CD"/>
    <w:rsid w:val="3B2A44B8"/>
    <w:rsid w:val="3BBC038E"/>
    <w:rsid w:val="3BE91B9E"/>
    <w:rsid w:val="3C2C4247"/>
    <w:rsid w:val="3C2F4849"/>
    <w:rsid w:val="3CA13116"/>
    <w:rsid w:val="3CA925AE"/>
    <w:rsid w:val="3CB6749E"/>
    <w:rsid w:val="3CF877AB"/>
    <w:rsid w:val="3D306CB2"/>
    <w:rsid w:val="3D667959"/>
    <w:rsid w:val="3D8230F2"/>
    <w:rsid w:val="3D886E2C"/>
    <w:rsid w:val="3D8A01B4"/>
    <w:rsid w:val="3D8E137E"/>
    <w:rsid w:val="3DD83D60"/>
    <w:rsid w:val="3E28552F"/>
    <w:rsid w:val="3E570CDC"/>
    <w:rsid w:val="3EAD4174"/>
    <w:rsid w:val="3EAD7F9C"/>
    <w:rsid w:val="3EB32892"/>
    <w:rsid w:val="3EBC3336"/>
    <w:rsid w:val="3EBD39AE"/>
    <w:rsid w:val="3F064AE9"/>
    <w:rsid w:val="3F4C62B0"/>
    <w:rsid w:val="40284CBB"/>
    <w:rsid w:val="40360CD1"/>
    <w:rsid w:val="40613E30"/>
    <w:rsid w:val="40736573"/>
    <w:rsid w:val="408A19D6"/>
    <w:rsid w:val="409B4A07"/>
    <w:rsid w:val="40D63212"/>
    <w:rsid w:val="40F66678"/>
    <w:rsid w:val="411D1604"/>
    <w:rsid w:val="4120577A"/>
    <w:rsid w:val="414A4DF9"/>
    <w:rsid w:val="41FD121E"/>
    <w:rsid w:val="421A7627"/>
    <w:rsid w:val="4233112B"/>
    <w:rsid w:val="429B3BAB"/>
    <w:rsid w:val="42C00E50"/>
    <w:rsid w:val="42F66C13"/>
    <w:rsid w:val="43702851"/>
    <w:rsid w:val="4424604A"/>
    <w:rsid w:val="445014AB"/>
    <w:rsid w:val="44E57B3E"/>
    <w:rsid w:val="457E2BBE"/>
    <w:rsid w:val="45B37557"/>
    <w:rsid w:val="45E076C0"/>
    <w:rsid w:val="46461D41"/>
    <w:rsid w:val="4662498C"/>
    <w:rsid w:val="46A022D9"/>
    <w:rsid w:val="46A9554B"/>
    <w:rsid w:val="46BE1A6C"/>
    <w:rsid w:val="471B3499"/>
    <w:rsid w:val="47797284"/>
    <w:rsid w:val="47BD0CC0"/>
    <w:rsid w:val="48037A8A"/>
    <w:rsid w:val="48377D23"/>
    <w:rsid w:val="486634EE"/>
    <w:rsid w:val="48764171"/>
    <w:rsid w:val="48807890"/>
    <w:rsid w:val="488D2276"/>
    <w:rsid w:val="48A64B98"/>
    <w:rsid w:val="48AF322F"/>
    <w:rsid w:val="48F765BE"/>
    <w:rsid w:val="49320F23"/>
    <w:rsid w:val="49557F00"/>
    <w:rsid w:val="49926383"/>
    <w:rsid w:val="49DD73AE"/>
    <w:rsid w:val="49F95BD6"/>
    <w:rsid w:val="4A1574BD"/>
    <w:rsid w:val="4A3465C0"/>
    <w:rsid w:val="4A4044FB"/>
    <w:rsid w:val="4A896855"/>
    <w:rsid w:val="4AB901A0"/>
    <w:rsid w:val="4AD703A4"/>
    <w:rsid w:val="4B390BF7"/>
    <w:rsid w:val="4B977CA8"/>
    <w:rsid w:val="4B9C5261"/>
    <w:rsid w:val="4BC620D3"/>
    <w:rsid w:val="4BD07B58"/>
    <w:rsid w:val="4C266551"/>
    <w:rsid w:val="4C3176AB"/>
    <w:rsid w:val="4C477023"/>
    <w:rsid w:val="4C6E278E"/>
    <w:rsid w:val="4D7251FF"/>
    <w:rsid w:val="4D780FF4"/>
    <w:rsid w:val="4E1B5C4E"/>
    <w:rsid w:val="4E472C92"/>
    <w:rsid w:val="4E5F71E0"/>
    <w:rsid w:val="4E6C5236"/>
    <w:rsid w:val="4E9D5C2D"/>
    <w:rsid w:val="4ECD0316"/>
    <w:rsid w:val="4F210FD3"/>
    <w:rsid w:val="4FA91AAC"/>
    <w:rsid w:val="4FBD0FF5"/>
    <w:rsid w:val="4FC854D7"/>
    <w:rsid w:val="50142DE1"/>
    <w:rsid w:val="5015687B"/>
    <w:rsid w:val="501926CA"/>
    <w:rsid w:val="505E3D68"/>
    <w:rsid w:val="506761BB"/>
    <w:rsid w:val="507D0830"/>
    <w:rsid w:val="516A440A"/>
    <w:rsid w:val="51A85749"/>
    <w:rsid w:val="51C42E16"/>
    <w:rsid w:val="522F09F6"/>
    <w:rsid w:val="525351F4"/>
    <w:rsid w:val="525A6FBC"/>
    <w:rsid w:val="526C0997"/>
    <w:rsid w:val="528617C4"/>
    <w:rsid w:val="533D33D1"/>
    <w:rsid w:val="53670B33"/>
    <w:rsid w:val="53775B6A"/>
    <w:rsid w:val="538A5635"/>
    <w:rsid w:val="53A95CCE"/>
    <w:rsid w:val="53BE0B9B"/>
    <w:rsid w:val="53D43855"/>
    <w:rsid w:val="53FC4E8E"/>
    <w:rsid w:val="541717DC"/>
    <w:rsid w:val="548D4C6E"/>
    <w:rsid w:val="54D7098F"/>
    <w:rsid w:val="553C46BA"/>
    <w:rsid w:val="55642A38"/>
    <w:rsid w:val="55834A19"/>
    <w:rsid w:val="55F526C6"/>
    <w:rsid w:val="56066DC9"/>
    <w:rsid w:val="564E1228"/>
    <w:rsid w:val="56A6131D"/>
    <w:rsid w:val="56A82B00"/>
    <w:rsid w:val="56BC5AD0"/>
    <w:rsid w:val="56C80F57"/>
    <w:rsid w:val="56CD01F5"/>
    <w:rsid w:val="56D00C68"/>
    <w:rsid w:val="57044ED0"/>
    <w:rsid w:val="57895A45"/>
    <w:rsid w:val="57C5313B"/>
    <w:rsid w:val="57D807D4"/>
    <w:rsid w:val="57EA7969"/>
    <w:rsid w:val="5864049C"/>
    <w:rsid w:val="58750691"/>
    <w:rsid w:val="58AB575D"/>
    <w:rsid w:val="58F4140C"/>
    <w:rsid w:val="59445F91"/>
    <w:rsid w:val="59815208"/>
    <w:rsid w:val="59CC2BDC"/>
    <w:rsid w:val="5A1E2DE7"/>
    <w:rsid w:val="5A456DE4"/>
    <w:rsid w:val="5B123FA7"/>
    <w:rsid w:val="5B613C0E"/>
    <w:rsid w:val="5BCA6564"/>
    <w:rsid w:val="5C1E3775"/>
    <w:rsid w:val="5C381264"/>
    <w:rsid w:val="5C672644"/>
    <w:rsid w:val="5C786178"/>
    <w:rsid w:val="5C7D2BE1"/>
    <w:rsid w:val="5C8132C7"/>
    <w:rsid w:val="5CA23A25"/>
    <w:rsid w:val="5CC26330"/>
    <w:rsid w:val="5CC60CB6"/>
    <w:rsid w:val="5D017C51"/>
    <w:rsid w:val="5D4F2A78"/>
    <w:rsid w:val="5D792AE4"/>
    <w:rsid w:val="5E23412A"/>
    <w:rsid w:val="5E2F58D3"/>
    <w:rsid w:val="5F4E4EA4"/>
    <w:rsid w:val="5F5C32D6"/>
    <w:rsid w:val="5FFF488E"/>
    <w:rsid w:val="600E788A"/>
    <w:rsid w:val="601E27BC"/>
    <w:rsid w:val="602E3927"/>
    <w:rsid w:val="60794FD4"/>
    <w:rsid w:val="60814FEF"/>
    <w:rsid w:val="60CC2CDD"/>
    <w:rsid w:val="60D32F5A"/>
    <w:rsid w:val="610E2B4C"/>
    <w:rsid w:val="61DA278D"/>
    <w:rsid w:val="61DE43D4"/>
    <w:rsid w:val="61E06967"/>
    <w:rsid w:val="626736F9"/>
    <w:rsid w:val="628E1BE9"/>
    <w:rsid w:val="62A14035"/>
    <w:rsid w:val="62D06FF9"/>
    <w:rsid w:val="62D765EB"/>
    <w:rsid w:val="63074F0B"/>
    <w:rsid w:val="63391953"/>
    <w:rsid w:val="636B22CC"/>
    <w:rsid w:val="63903465"/>
    <w:rsid w:val="639E253B"/>
    <w:rsid w:val="63C04ED0"/>
    <w:rsid w:val="63D7428B"/>
    <w:rsid w:val="640C4C0D"/>
    <w:rsid w:val="64516662"/>
    <w:rsid w:val="645830D7"/>
    <w:rsid w:val="647258C3"/>
    <w:rsid w:val="64AA2E73"/>
    <w:rsid w:val="64C3223A"/>
    <w:rsid w:val="652D143E"/>
    <w:rsid w:val="65376B47"/>
    <w:rsid w:val="654042F5"/>
    <w:rsid w:val="65AF123E"/>
    <w:rsid w:val="660447CA"/>
    <w:rsid w:val="66333BE5"/>
    <w:rsid w:val="666C4EE6"/>
    <w:rsid w:val="66FB0FDC"/>
    <w:rsid w:val="66FC5AFF"/>
    <w:rsid w:val="67BA7741"/>
    <w:rsid w:val="680D0CA5"/>
    <w:rsid w:val="683A0714"/>
    <w:rsid w:val="683B7D96"/>
    <w:rsid w:val="68631C3C"/>
    <w:rsid w:val="68A45648"/>
    <w:rsid w:val="68A5668C"/>
    <w:rsid w:val="68DF7A9F"/>
    <w:rsid w:val="6911241F"/>
    <w:rsid w:val="69B67115"/>
    <w:rsid w:val="69EF53B4"/>
    <w:rsid w:val="6A126DD2"/>
    <w:rsid w:val="6A420E56"/>
    <w:rsid w:val="6A924E32"/>
    <w:rsid w:val="6A94008C"/>
    <w:rsid w:val="6ACD27B7"/>
    <w:rsid w:val="6AE60947"/>
    <w:rsid w:val="6AF107D3"/>
    <w:rsid w:val="6B0B374F"/>
    <w:rsid w:val="6B6234E5"/>
    <w:rsid w:val="6BBD11F5"/>
    <w:rsid w:val="6BD12800"/>
    <w:rsid w:val="6C141940"/>
    <w:rsid w:val="6C5E02FC"/>
    <w:rsid w:val="6C8B0F52"/>
    <w:rsid w:val="6CDD0DD0"/>
    <w:rsid w:val="6D0127E4"/>
    <w:rsid w:val="6D0C4352"/>
    <w:rsid w:val="6D1C168A"/>
    <w:rsid w:val="6D3D5F93"/>
    <w:rsid w:val="6DB941BD"/>
    <w:rsid w:val="6E1679D0"/>
    <w:rsid w:val="6E5F1098"/>
    <w:rsid w:val="6EA40AC9"/>
    <w:rsid w:val="6EA41FA2"/>
    <w:rsid w:val="6EFE0C04"/>
    <w:rsid w:val="6F381CAC"/>
    <w:rsid w:val="6F680C83"/>
    <w:rsid w:val="6F971246"/>
    <w:rsid w:val="6F9C6902"/>
    <w:rsid w:val="6FA0729C"/>
    <w:rsid w:val="70100CA2"/>
    <w:rsid w:val="70A24D48"/>
    <w:rsid w:val="70BA64EF"/>
    <w:rsid w:val="70C900DF"/>
    <w:rsid w:val="71326D32"/>
    <w:rsid w:val="715A596A"/>
    <w:rsid w:val="717C247D"/>
    <w:rsid w:val="71832D29"/>
    <w:rsid w:val="71907818"/>
    <w:rsid w:val="71E95916"/>
    <w:rsid w:val="72503887"/>
    <w:rsid w:val="7250588C"/>
    <w:rsid w:val="727E786A"/>
    <w:rsid w:val="72AE0974"/>
    <w:rsid w:val="72BD0544"/>
    <w:rsid w:val="72D11D5C"/>
    <w:rsid w:val="72E85DAD"/>
    <w:rsid w:val="732303D9"/>
    <w:rsid w:val="73532CC9"/>
    <w:rsid w:val="738011A3"/>
    <w:rsid w:val="744975DD"/>
    <w:rsid w:val="746920A5"/>
    <w:rsid w:val="74DE73F5"/>
    <w:rsid w:val="7520310A"/>
    <w:rsid w:val="75441FDB"/>
    <w:rsid w:val="75B83969"/>
    <w:rsid w:val="75D07F8B"/>
    <w:rsid w:val="75EE5669"/>
    <w:rsid w:val="7713795D"/>
    <w:rsid w:val="77285492"/>
    <w:rsid w:val="77333A00"/>
    <w:rsid w:val="774E1211"/>
    <w:rsid w:val="777B71D8"/>
    <w:rsid w:val="77842A2B"/>
    <w:rsid w:val="77A54D53"/>
    <w:rsid w:val="77DA0089"/>
    <w:rsid w:val="77FC6767"/>
    <w:rsid w:val="781A0BEC"/>
    <w:rsid w:val="78202415"/>
    <w:rsid w:val="78213FC9"/>
    <w:rsid w:val="78701D9C"/>
    <w:rsid w:val="791C3FA0"/>
    <w:rsid w:val="795E40AC"/>
    <w:rsid w:val="79722779"/>
    <w:rsid w:val="79E90815"/>
    <w:rsid w:val="7A0E7A81"/>
    <w:rsid w:val="7A1A383D"/>
    <w:rsid w:val="7A44070B"/>
    <w:rsid w:val="7A6E32C8"/>
    <w:rsid w:val="7AC900CF"/>
    <w:rsid w:val="7B052FBD"/>
    <w:rsid w:val="7B5A5A6C"/>
    <w:rsid w:val="7B5C250E"/>
    <w:rsid w:val="7B72690D"/>
    <w:rsid w:val="7B9A3DB8"/>
    <w:rsid w:val="7B9B19CC"/>
    <w:rsid w:val="7C9408F4"/>
    <w:rsid w:val="7CC40BE2"/>
    <w:rsid w:val="7CFB2CE9"/>
    <w:rsid w:val="7D212CA5"/>
    <w:rsid w:val="7D255EE2"/>
    <w:rsid w:val="7D69777E"/>
    <w:rsid w:val="7DD016AB"/>
    <w:rsid w:val="7E1A0A9F"/>
    <w:rsid w:val="7E3C401A"/>
    <w:rsid w:val="7EB755EB"/>
    <w:rsid w:val="7EC816E4"/>
    <w:rsid w:val="7EF34773"/>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78"/>
    <w:qFormat/>
    <w:uiPriority w:val="0"/>
    <w:pPr>
      <w:keepNext/>
      <w:keepLines/>
      <w:spacing w:before="260" w:after="260" w:line="415" w:lineRule="auto"/>
      <w:jc w:val="left"/>
      <w:outlineLvl w:val="1"/>
    </w:pPr>
    <w:rPr>
      <w:rFonts w:ascii="Arial" w:hAnsi="Arial" w:eastAsiaTheme="minorEastAsia"/>
      <w:bCs/>
      <w:kern w:val="0"/>
      <w:sz w:val="24"/>
      <w:szCs w:val="32"/>
    </w:rPr>
  </w:style>
  <w:style w:type="paragraph" w:styleId="5">
    <w:name w:val="heading 3"/>
    <w:basedOn w:val="1"/>
    <w:next w:val="1"/>
    <w:link w:val="57"/>
    <w:qFormat/>
    <w:uiPriority w:val="0"/>
    <w:pPr>
      <w:keepNext/>
      <w:keepLines/>
      <w:spacing w:before="260" w:after="260" w:line="415" w:lineRule="auto"/>
      <w:jc w:val="center"/>
      <w:outlineLvl w:val="2"/>
    </w:pPr>
    <w:rPr>
      <w:b/>
      <w:bCs/>
      <w:kern w:val="0"/>
      <w:sz w:val="30"/>
      <w:szCs w:val="32"/>
    </w:rPr>
  </w:style>
  <w:style w:type="paragraph" w:styleId="6">
    <w:name w:val="heading 4"/>
    <w:basedOn w:val="1"/>
    <w:next w:val="1"/>
    <w:link w:val="92"/>
    <w:qFormat/>
    <w:uiPriority w:val="0"/>
    <w:pPr>
      <w:keepNext/>
      <w:keepLines/>
      <w:spacing w:before="280" w:after="290" w:line="374" w:lineRule="auto"/>
      <w:jc w:val="center"/>
      <w:outlineLvl w:val="3"/>
    </w:pPr>
    <w:rPr>
      <w:rFonts w:ascii="Arial" w:hAnsi="Arial" w:eastAsiaTheme="minorEastAsia"/>
      <w:bCs/>
      <w:kern w:val="0"/>
      <w:sz w:val="24"/>
      <w:szCs w:val="28"/>
    </w:rPr>
  </w:style>
  <w:style w:type="paragraph" w:styleId="7">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Normal Indent"/>
    <w:basedOn w:val="1"/>
    <w:link w:val="69"/>
    <w:qFormat/>
    <w:uiPriority w:val="0"/>
    <w:pPr>
      <w:ind w:firstLine="420" w:firstLineChars="200"/>
    </w:pPr>
  </w:style>
  <w:style w:type="paragraph" w:styleId="11">
    <w:name w:val="toc 7"/>
    <w:basedOn w:val="1"/>
    <w:next w:val="1"/>
    <w:qFormat/>
    <w:uiPriority w:val="39"/>
    <w:pPr>
      <w:ind w:left="1260"/>
      <w:jc w:val="left"/>
    </w:pPr>
    <w:rPr>
      <w:rFonts w:ascii="Calibri" w:hAnsi="Calibri"/>
      <w:sz w:val="18"/>
      <w:szCs w:val="18"/>
    </w:rPr>
  </w:style>
  <w:style w:type="paragraph" w:styleId="12">
    <w:name w:val="Document Map"/>
    <w:basedOn w:val="1"/>
    <w:link w:val="76"/>
    <w:qFormat/>
    <w:uiPriority w:val="0"/>
    <w:pPr>
      <w:shd w:val="clear" w:color="auto" w:fill="000080"/>
    </w:pPr>
    <w:rPr>
      <w:kern w:val="0"/>
      <w:sz w:val="20"/>
    </w:rPr>
  </w:style>
  <w:style w:type="paragraph" w:styleId="13">
    <w:name w:val="annotation text"/>
    <w:basedOn w:val="1"/>
    <w:link w:val="58"/>
    <w:unhideWhenUsed/>
    <w:qFormat/>
    <w:uiPriority w:val="99"/>
    <w:pPr>
      <w:jc w:val="left"/>
    </w:pPr>
    <w:rPr>
      <w:kern w:val="0"/>
      <w:sz w:val="20"/>
    </w:rPr>
  </w:style>
  <w:style w:type="paragraph" w:styleId="14">
    <w:name w:val="Body Text 3"/>
    <w:basedOn w:val="1"/>
    <w:link w:val="62"/>
    <w:qFormat/>
    <w:uiPriority w:val="0"/>
    <w:rPr>
      <w:rFonts w:ascii="宋体"/>
      <w:kern w:val="0"/>
      <w:sz w:val="24"/>
      <w:szCs w:val="20"/>
    </w:rPr>
  </w:style>
  <w:style w:type="paragraph" w:styleId="15">
    <w:name w:val="Body Text"/>
    <w:basedOn w:val="1"/>
    <w:next w:val="1"/>
    <w:link w:val="65"/>
    <w:qFormat/>
    <w:uiPriority w:val="0"/>
    <w:pPr>
      <w:spacing w:after="120"/>
    </w:pPr>
    <w:rPr>
      <w:kern w:val="0"/>
      <w:sz w:val="20"/>
    </w:rPr>
  </w:style>
  <w:style w:type="paragraph" w:styleId="16">
    <w:name w:val="Body Text Indent"/>
    <w:basedOn w:val="1"/>
    <w:link w:val="75"/>
    <w:qFormat/>
    <w:uiPriority w:val="0"/>
    <w:pPr>
      <w:spacing w:after="120"/>
      <w:ind w:left="420" w:leftChars="200"/>
    </w:pPr>
    <w:rPr>
      <w:kern w:val="0"/>
      <w:sz w:val="20"/>
    </w:rPr>
  </w:style>
  <w:style w:type="paragraph" w:styleId="1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8">
    <w:name w:val="toc 5"/>
    <w:basedOn w:val="1"/>
    <w:next w:val="1"/>
    <w:qFormat/>
    <w:uiPriority w:val="39"/>
    <w:pPr>
      <w:ind w:left="840"/>
      <w:jc w:val="left"/>
    </w:pPr>
    <w:rPr>
      <w:rFonts w:ascii="Calibri" w:hAnsi="Calibri"/>
      <w:sz w:val="18"/>
      <w:szCs w:val="18"/>
    </w:rPr>
  </w:style>
  <w:style w:type="paragraph" w:styleId="19">
    <w:name w:val="toc 3"/>
    <w:basedOn w:val="1"/>
    <w:next w:val="1"/>
    <w:qFormat/>
    <w:uiPriority w:val="39"/>
    <w:pPr>
      <w:ind w:left="420"/>
      <w:jc w:val="left"/>
    </w:pPr>
    <w:rPr>
      <w:rFonts w:ascii="Calibri" w:hAnsi="Calibri"/>
      <w:i/>
      <w:iCs/>
      <w:sz w:val="20"/>
      <w:szCs w:val="20"/>
    </w:rPr>
  </w:style>
  <w:style w:type="paragraph" w:styleId="20">
    <w:name w:val="Plain Text"/>
    <w:basedOn w:val="1"/>
    <w:link w:val="98"/>
    <w:qFormat/>
    <w:uiPriority w:val="99"/>
    <w:rPr>
      <w:rFonts w:ascii="Courier New" w:hAnsi="Courier New"/>
      <w:kern w:val="0"/>
      <w:sz w:val="20"/>
      <w:szCs w:val="20"/>
    </w:rPr>
  </w:style>
  <w:style w:type="paragraph" w:styleId="21">
    <w:name w:val="toc 8"/>
    <w:basedOn w:val="1"/>
    <w:next w:val="1"/>
    <w:qFormat/>
    <w:uiPriority w:val="39"/>
    <w:pPr>
      <w:ind w:left="1470"/>
      <w:jc w:val="left"/>
    </w:pPr>
    <w:rPr>
      <w:rFonts w:ascii="Calibri" w:hAnsi="Calibri"/>
      <w:sz w:val="18"/>
      <w:szCs w:val="18"/>
    </w:rPr>
  </w:style>
  <w:style w:type="paragraph" w:styleId="22">
    <w:name w:val="Date"/>
    <w:basedOn w:val="1"/>
    <w:next w:val="1"/>
    <w:link w:val="82"/>
    <w:qFormat/>
    <w:uiPriority w:val="99"/>
    <w:rPr>
      <w:kern w:val="0"/>
      <w:sz w:val="24"/>
      <w:szCs w:val="20"/>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80"/>
    <w:qFormat/>
    <w:uiPriority w:val="0"/>
    <w:rPr>
      <w:kern w:val="0"/>
      <w:sz w:val="18"/>
      <w:szCs w:val="18"/>
    </w:rPr>
  </w:style>
  <w:style w:type="paragraph" w:styleId="25">
    <w:name w:val="footer"/>
    <w:basedOn w:val="1"/>
    <w:link w:val="94"/>
    <w:qFormat/>
    <w:uiPriority w:val="0"/>
    <w:pPr>
      <w:tabs>
        <w:tab w:val="center" w:pos="4153"/>
        <w:tab w:val="right" w:pos="8306"/>
      </w:tabs>
      <w:snapToGrid w:val="0"/>
      <w:jc w:val="left"/>
    </w:pPr>
    <w:rPr>
      <w:kern w:val="0"/>
      <w:sz w:val="18"/>
      <w:szCs w:val="18"/>
    </w:rPr>
  </w:style>
  <w:style w:type="paragraph" w:styleId="26">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pPr>
      <w:spacing w:before="120" w:after="120"/>
      <w:jc w:val="left"/>
    </w:pPr>
    <w:rPr>
      <w:rFonts w:ascii="Calibri" w:hAnsi="Calibri"/>
      <w:b/>
      <w:bCs/>
      <w:caps/>
      <w:sz w:val="20"/>
      <w:szCs w:val="20"/>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6"/>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6"/>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next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3"/>
    <w:next w:val="13"/>
    <w:link w:val="68"/>
    <w:qFormat/>
    <w:uiPriority w:val="0"/>
    <w:rPr>
      <w:b/>
      <w:bCs/>
    </w:rPr>
  </w:style>
  <w:style w:type="paragraph" w:styleId="40">
    <w:name w:val="Body Text First Indent"/>
    <w:basedOn w:val="15"/>
    <w:qFormat/>
    <w:uiPriority w:val="0"/>
    <w:pPr>
      <w:spacing w:line="360" w:lineRule="auto"/>
      <w:ind w:firstLine="420"/>
    </w:pPr>
    <w:rPr>
      <w:rFonts w:ascii="宋体" w:hAnsi="宋体"/>
      <w:sz w:val="24"/>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color w:val="800080"/>
      <w:u w:val="single"/>
    </w:rPr>
  </w:style>
  <w:style w:type="character" w:styleId="47">
    <w:name w:val="Emphasis"/>
    <w:basedOn w:val="43"/>
    <w:qFormat/>
    <w:uiPriority w:val="20"/>
    <w:rPr>
      <w:i/>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paragraph" w:customStyle="1" w:styleId="51">
    <w:name w:val="UserStyle_0"/>
    <w:qFormat/>
    <w:uiPriority w:val="0"/>
    <w:rPr>
      <w:rFonts w:ascii="方正黑体_GBK" w:hAnsi="方正黑体_GBK" w:eastAsia="方正黑体_GBK" w:cs="Times New Roman"/>
      <w:color w:val="000000"/>
      <w:sz w:val="24"/>
      <w:szCs w:val="22"/>
      <w:lang w:val="en-US" w:eastAsia="zh-CN" w:bidi="ar-SA"/>
    </w:rPr>
  </w:style>
  <w:style w:type="paragraph" w:customStyle="1" w:styleId="52">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7">
    <w:name w:val="标题 3 字符"/>
    <w:link w:val="5"/>
    <w:qFormat/>
    <w:uiPriority w:val="0"/>
    <w:rPr>
      <w:b/>
      <w:bCs/>
      <w:sz w:val="30"/>
      <w:szCs w:val="32"/>
      <w:lang w:bidi="ar-SA"/>
    </w:rPr>
  </w:style>
  <w:style w:type="character" w:customStyle="1" w:styleId="58">
    <w:name w:val="批注文字 字符"/>
    <w:link w:val="13"/>
    <w:semiHidden/>
    <w:qFormat/>
    <w:uiPriority w:val="99"/>
    <w:rPr>
      <w:rFonts w:ascii="Times New Roman" w:hAnsi="Times New Roman" w:eastAsia="宋体" w:cs="Times New Roman"/>
      <w:szCs w:val="24"/>
    </w:rPr>
  </w:style>
  <w:style w:type="character" w:customStyle="1" w:styleId="59">
    <w:name w:val="标题 6 字符"/>
    <w:link w:val="7"/>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4"/>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15"/>
    <w:qFormat/>
    <w:uiPriority w:val="0"/>
    <w:rPr>
      <w:rFonts w:eastAsia="宋体"/>
      <w:szCs w:val="24"/>
    </w:rPr>
  </w:style>
  <w:style w:type="character" w:customStyle="1" w:styleId="66">
    <w:name w:val="脚注文本 字符"/>
    <w:link w:val="29"/>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39"/>
    <w:qFormat/>
    <w:uiPriority w:val="0"/>
    <w:rPr>
      <w:rFonts w:ascii="Times New Roman" w:hAnsi="Times New Roman" w:eastAsia="宋体" w:cs="Times New Roman"/>
      <w:b/>
      <w:bCs/>
      <w:szCs w:val="24"/>
    </w:rPr>
  </w:style>
  <w:style w:type="character" w:customStyle="1" w:styleId="69">
    <w:name w:val="正文缩进 字符"/>
    <w:link w:val="2"/>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6"/>
    <w:qFormat/>
    <w:uiPriority w:val="0"/>
    <w:rPr>
      <w:rFonts w:ascii="Times New Roman" w:hAnsi="Times New Roman" w:eastAsia="宋体" w:cs="Times New Roman"/>
      <w:sz w:val="18"/>
      <w:szCs w:val="18"/>
    </w:rPr>
  </w:style>
  <w:style w:type="character" w:customStyle="1" w:styleId="73">
    <w:name w:val="标题 9 字符"/>
    <w:link w:val="10"/>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16"/>
    <w:qFormat/>
    <w:uiPriority w:val="0"/>
    <w:rPr>
      <w:szCs w:val="24"/>
    </w:rPr>
  </w:style>
  <w:style w:type="character" w:customStyle="1" w:styleId="76">
    <w:name w:val="文档结构图 字符"/>
    <w:link w:val="12"/>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4"/>
    <w:qFormat/>
    <w:uiPriority w:val="0"/>
    <w:rPr>
      <w:rFonts w:ascii="Arial" w:hAnsi="Arial" w:eastAsiaTheme="minorEastAsia"/>
      <w:bCs/>
      <w:sz w:val="24"/>
      <w:szCs w:val="32"/>
      <w:lang w:bidi="ar-SA"/>
    </w:rPr>
  </w:style>
  <w:style w:type="character" w:customStyle="1" w:styleId="79">
    <w:name w:val="标题 字符"/>
    <w:link w:val="38"/>
    <w:qFormat/>
    <w:uiPriority w:val="0"/>
    <w:rPr>
      <w:rFonts w:ascii="Arial" w:hAnsi="Arial"/>
      <w:b/>
      <w:sz w:val="32"/>
    </w:rPr>
  </w:style>
  <w:style w:type="character" w:customStyle="1" w:styleId="80">
    <w:name w:val="批注框文本 字符"/>
    <w:link w:val="24"/>
    <w:qFormat/>
    <w:uiPriority w:val="0"/>
    <w:rPr>
      <w:rFonts w:ascii="Times New Roman" w:hAnsi="Times New Roman" w:eastAsia="宋体" w:cs="Times New Roman"/>
      <w:sz w:val="18"/>
      <w:szCs w:val="18"/>
    </w:rPr>
  </w:style>
  <w:style w:type="character" w:customStyle="1" w:styleId="81">
    <w:name w:val="标题 8 字符"/>
    <w:link w:val="9"/>
    <w:qFormat/>
    <w:uiPriority w:val="0"/>
    <w:rPr>
      <w:rFonts w:ascii="Arial" w:hAnsi="Arial" w:eastAsia="黑体" w:cs="Times New Roman"/>
      <w:kern w:val="0"/>
      <w:sz w:val="24"/>
      <w:szCs w:val="24"/>
    </w:rPr>
  </w:style>
  <w:style w:type="character" w:customStyle="1" w:styleId="82">
    <w:name w:val="日期 字符"/>
    <w:link w:val="22"/>
    <w:qFormat/>
    <w:uiPriority w:val="99"/>
    <w:rPr>
      <w:rFonts w:ascii="Times New Roman" w:hAnsi="Times New Roman" w:eastAsia="宋体" w:cs="Times New Roman"/>
      <w:sz w:val="24"/>
      <w:szCs w:val="20"/>
    </w:rPr>
  </w:style>
  <w:style w:type="character" w:customStyle="1" w:styleId="83">
    <w:name w:val="标题 1 字符"/>
    <w:link w:val="3"/>
    <w:qFormat/>
    <w:uiPriority w:val="0"/>
    <w:rPr>
      <w:b/>
      <w:bCs/>
      <w:kern w:val="44"/>
      <w:sz w:val="44"/>
      <w:szCs w:val="44"/>
      <w:lang w:bidi="ar-SA"/>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1"/>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Theme="minorEastAsia"/>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6"/>
    <w:qFormat/>
    <w:uiPriority w:val="0"/>
    <w:rPr>
      <w:rFonts w:ascii="Arial" w:hAnsi="Arial" w:eastAsiaTheme="minorEastAsia"/>
      <w:bCs/>
      <w:sz w:val="24"/>
      <w:szCs w:val="28"/>
      <w:lang w:bidi="ar-SA"/>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5"/>
    <w:qFormat/>
    <w:uiPriority w:val="0"/>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5"/>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0"/>
    <w:qFormat/>
    <w:uiPriority w:val="99"/>
    <w:rPr>
      <w:rFonts w:ascii="Courier New" w:hAnsi="Courier New"/>
    </w:rPr>
  </w:style>
  <w:style w:type="character" w:customStyle="1" w:styleId="99">
    <w:name w:val="标题 7 字符"/>
    <w:link w:val="8"/>
    <w:qFormat/>
    <w:uiPriority w:val="0"/>
    <w:rPr>
      <w:rFonts w:ascii="Times New Roman" w:hAnsi="Times New Roman" w:eastAsia="宋体" w:cs="Times New Roman"/>
      <w:b/>
      <w:bCs/>
      <w:kern w:val="0"/>
      <w:sz w:val="24"/>
      <w:szCs w:val="24"/>
    </w:rPr>
  </w:style>
  <w:style w:type="paragraph" w:customStyle="1" w:styleId="100">
    <w:name w:val="样式4"/>
    <w:basedOn w:val="5"/>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5"/>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表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127">
    <w:name w:val="1"/>
    <w:basedOn w:val="1"/>
    <w:next w:val="1"/>
    <w:qFormat/>
    <w:uiPriority w:val="99"/>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0"/>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0"/>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5"/>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9">
    <w:name w:val="样式2"/>
    <w:basedOn w:val="5"/>
    <w:qFormat/>
    <w:uiPriority w:val="0"/>
  </w:style>
  <w:style w:type="paragraph" w:customStyle="1" w:styleId="160">
    <w:name w:val="无间隔11"/>
    <w:qFormat/>
    <w:uiPriority w:val="0"/>
    <w:pPr>
      <w:adjustRightInd w:val="0"/>
      <w:snapToGrid w:val="0"/>
    </w:pPr>
    <w:rPr>
      <w:rFonts w:ascii="Tahoma" w:hAnsi="Tahoma" w:eastAsia="微软雅黑" w:cstheme="minorBidi"/>
      <w:sz w:val="22"/>
      <w:szCs w:val="22"/>
      <w:lang w:val="en-US" w:eastAsia="zh-CN" w:bidi="ar-SA"/>
    </w:rPr>
  </w:style>
  <w:style w:type="character" w:customStyle="1" w:styleId="161">
    <w:name w:val="标题 1 Char Char"/>
    <w:basedOn w:val="43"/>
    <w:qFormat/>
    <w:uiPriority w:val="0"/>
    <w:rPr>
      <w:rFonts w:eastAsia="宋体"/>
      <w:b/>
      <w:spacing w:val="-2"/>
      <w:sz w:val="24"/>
      <w:lang w:val="en-US" w:eastAsia="zh-CN" w:bidi="ar-SA"/>
    </w:rPr>
  </w:style>
  <w:style w:type="paragraph" w:customStyle="1" w:styleId="162">
    <w:name w:val="Char1"/>
    <w:basedOn w:val="1"/>
    <w:qFormat/>
    <w:uiPriority w:val="0"/>
    <w:rPr>
      <w:rFonts w:ascii="Tahoma" w:hAnsi="Tahoma"/>
      <w:sz w:val="24"/>
      <w:szCs w:val="20"/>
    </w:rPr>
  </w:style>
  <w:style w:type="paragraph" w:customStyle="1" w:styleId="16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_14"/>
    <w:qFormat/>
    <w:uiPriority w:val="0"/>
    <w:rPr>
      <w:rFonts w:ascii="Times New Roman" w:hAnsi="Times New Roman" w:eastAsia="宋体" w:cs="Times New Roman"/>
      <w:sz w:val="21"/>
      <w:szCs w:val="22"/>
      <w:lang w:val="en-US" w:eastAsia="zh-CN" w:bidi="ar-SA"/>
    </w:rPr>
  </w:style>
  <w:style w:type="paragraph" w:customStyle="1" w:styleId="16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纯文本_3"/>
    <w:basedOn w:val="168"/>
    <w:qFormat/>
    <w:uiPriority w:val="0"/>
    <w:pPr>
      <w:widowControl/>
      <w:jc w:val="left"/>
    </w:pPr>
    <w:rPr>
      <w:rFonts w:ascii="宋体" w:hAnsi="Courier New" w:eastAsiaTheme="minorEastAsia" w:cstheme="minorBidi"/>
      <w:szCs w:val="21"/>
    </w:rPr>
  </w:style>
  <w:style w:type="paragraph" w:customStyle="1" w:styleId="170">
    <w:name w:val="纯文本_0_1"/>
    <w:basedOn w:val="1"/>
    <w:qFormat/>
    <w:uiPriority w:val="0"/>
    <w:pPr>
      <w:widowControl/>
      <w:jc w:val="left"/>
    </w:pPr>
    <w:rPr>
      <w:rFonts w:ascii="宋体" w:hAnsi="Courier New" w:eastAsiaTheme="minorEastAsia" w:cstheme="minorBidi"/>
      <w:szCs w:val="21"/>
    </w:rPr>
  </w:style>
  <w:style w:type="paragraph" w:customStyle="1" w:styleId="17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font91"/>
    <w:basedOn w:val="43"/>
    <w:qFormat/>
    <w:uiPriority w:val="0"/>
    <w:rPr>
      <w:rFonts w:hint="eastAsia" w:ascii="宋体" w:hAnsi="宋体" w:eastAsia="宋体" w:cs="宋体"/>
      <w:color w:val="FF0000"/>
      <w:sz w:val="18"/>
      <w:szCs w:val="18"/>
      <w:u w:val="none"/>
    </w:rPr>
  </w:style>
  <w:style w:type="paragraph" w:customStyle="1" w:styleId="174">
    <w:name w:val="List Paragraph"/>
    <w:basedOn w:val="1"/>
    <w:qFormat/>
    <w:uiPriority w:val="99"/>
    <w:pPr>
      <w:ind w:firstLine="420" w:firstLineChars="200"/>
    </w:pPr>
  </w:style>
  <w:style w:type="paragraph" w:customStyle="1" w:styleId="175">
    <w:name w:val="TOC Heading"/>
    <w:basedOn w:val="3"/>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lang w:bidi="hi-IN"/>
    </w:rPr>
  </w:style>
  <w:style w:type="paragraph" w:customStyle="1" w:styleId="17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177">
    <w:name w:val="font31"/>
    <w:basedOn w:val="43"/>
    <w:qFormat/>
    <w:uiPriority w:val="0"/>
    <w:rPr>
      <w:rFonts w:hint="eastAsia" w:ascii="宋体" w:hAnsi="宋体" w:eastAsia="宋体" w:cs="宋体"/>
      <w:b/>
      <w:bCs/>
      <w:color w:val="000000"/>
      <w:sz w:val="21"/>
      <w:szCs w:val="21"/>
      <w:u w:val="single"/>
    </w:rPr>
  </w:style>
  <w:style w:type="character" w:customStyle="1" w:styleId="178">
    <w:name w:val="font21"/>
    <w:basedOn w:val="43"/>
    <w:qFormat/>
    <w:uiPriority w:val="0"/>
    <w:rPr>
      <w:rFonts w:hint="eastAsia" w:ascii="宋体" w:hAnsi="宋体" w:eastAsia="宋体" w:cs="宋体"/>
      <w:b/>
      <w:bCs/>
      <w:color w:val="000000"/>
      <w:sz w:val="21"/>
      <w:szCs w:val="21"/>
      <w:u w:val="none"/>
    </w:rPr>
  </w:style>
  <w:style w:type="character" w:customStyle="1" w:styleId="179">
    <w:name w:val="font41"/>
    <w:basedOn w:val="4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726B4-2830-415E-A1C9-D937857F3B1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16863</Words>
  <Characters>17778</Characters>
  <Lines>120</Lines>
  <Paragraphs>33</Paragraphs>
  <TotalTime>30</TotalTime>
  <ScaleCrop>false</ScaleCrop>
  <LinksUpToDate>false</LinksUpToDate>
  <CharactersWithSpaces>20135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2023-03-17T03:10:00Z</dcterms:created>
  <dc:creator>陈桂兰</dc:creator>
  <cp:lastModifiedBy>橘子</cp:lastModifiedBy>
  <cp:lastPrinted>2020-05-11T07:11:00Z</cp:lastPrinted>
  <dcterms:modified xsi:type="dcterms:W3CDTF">2023-07-02T07:22:40Z</dcterms:modified>
  <dc:title>项目名称：2019年重庆市取消高速公路省界收费站项目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DCA356C217C940F8B305372FF4F4AD4F_13</vt:lpwstr>
  </property>
</Properties>
</file>