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28"/>
          <w:szCs w:val="28"/>
        </w:rPr>
      </w:pPr>
      <w:r>
        <w:rPr>
          <w:rFonts w:hint="eastAsia" w:ascii="宋体" w:hAnsi="宋体"/>
          <w:b/>
          <w:color w:val="000000"/>
          <w:sz w:val="28"/>
          <w:szCs w:val="28"/>
        </w:rPr>
        <w:t>项目名称：</w:t>
      </w:r>
      <w:r>
        <w:rPr>
          <w:rFonts w:hint="eastAsia" w:ascii="宋体" w:hAnsi="宋体"/>
          <w:b/>
          <w:color w:val="000000"/>
          <w:sz w:val="28"/>
          <w:szCs w:val="28"/>
          <w:lang w:val="en-US" w:eastAsia="zh-CN"/>
        </w:rPr>
        <w:t>悦来01加油站工程勘察项目</w:t>
      </w: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72"/>
          <w:szCs w:val="72"/>
        </w:rPr>
      </w:pPr>
    </w:p>
    <w:p>
      <w:pPr>
        <w:jc w:val="center"/>
        <w:rPr>
          <w:rFonts w:ascii="宋体" w:hAnsi="宋体"/>
          <w:b/>
          <w:color w:val="000000"/>
          <w:spacing w:val="20"/>
          <w:sz w:val="84"/>
          <w:szCs w:val="84"/>
        </w:rPr>
      </w:pPr>
      <w:r>
        <w:rPr>
          <w:rFonts w:hint="eastAsia" w:ascii="宋体" w:hAnsi="宋体"/>
          <w:b/>
          <w:color w:val="000000"/>
          <w:spacing w:val="20"/>
          <w:sz w:val="84"/>
          <w:szCs w:val="84"/>
        </w:rPr>
        <w:t>竞争性比选文件</w:t>
      </w: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jc w:val="cente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zCs w:val="21"/>
        </w:rPr>
      </w:pPr>
    </w:p>
    <w:p>
      <w:pPr>
        <w:rPr>
          <w:rFonts w:ascii="宋体" w:hAnsi="宋体"/>
          <w:color w:val="000000"/>
          <w:spacing w:val="100"/>
          <w:szCs w:val="21"/>
        </w:rPr>
      </w:pPr>
    </w:p>
    <w:p>
      <w:pPr>
        <w:spacing w:line="360" w:lineRule="auto"/>
        <w:ind w:left="99" w:leftChars="47"/>
        <w:jc w:val="center"/>
        <w:rPr>
          <w:rFonts w:hint="eastAsia" w:ascii="宋体" w:hAnsi="宋体" w:eastAsia="宋体"/>
          <w:b/>
          <w:color w:val="000000"/>
          <w:sz w:val="32"/>
          <w:szCs w:val="32"/>
          <w:lang w:eastAsia="zh-CN"/>
        </w:rPr>
      </w:pPr>
      <w:bookmarkStart w:id="0" w:name="_Hlk51597946"/>
      <w:r>
        <w:rPr>
          <w:rFonts w:hint="eastAsia" w:ascii="宋体" w:hAnsi="宋体"/>
          <w:b/>
          <w:color w:val="000000"/>
          <w:sz w:val="32"/>
          <w:szCs w:val="32"/>
          <w:lang w:eastAsia="zh-CN"/>
        </w:rPr>
        <w:t>重庆高速石油科技有限责任公司</w:t>
      </w:r>
    </w:p>
    <w:bookmarkEnd w:id="0"/>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20</w:t>
      </w:r>
      <w:r>
        <w:rPr>
          <w:rFonts w:ascii="宋体" w:hAnsi="宋体"/>
          <w:b/>
          <w:color w:val="000000"/>
          <w:sz w:val="32"/>
          <w:szCs w:val="32"/>
        </w:rPr>
        <w:t>2</w:t>
      </w:r>
      <w:r>
        <w:rPr>
          <w:rFonts w:hint="eastAsia" w:ascii="宋体" w:hAnsi="宋体"/>
          <w:b/>
          <w:color w:val="000000"/>
          <w:sz w:val="32"/>
          <w:szCs w:val="32"/>
          <w:lang w:val="en-US" w:eastAsia="zh-CN"/>
        </w:rPr>
        <w:t>3</w:t>
      </w:r>
      <w:r>
        <w:rPr>
          <w:rFonts w:hint="eastAsia" w:ascii="宋体" w:hAnsi="宋体"/>
          <w:b/>
          <w:color w:val="000000"/>
          <w:sz w:val="32"/>
          <w:szCs w:val="32"/>
        </w:rPr>
        <w:t>年</w:t>
      </w:r>
      <w:r>
        <w:rPr>
          <w:rFonts w:hint="eastAsia" w:ascii="宋体" w:hAnsi="宋体"/>
          <w:b/>
          <w:color w:val="000000"/>
          <w:sz w:val="32"/>
          <w:szCs w:val="32"/>
          <w:lang w:val="en-US" w:eastAsia="zh-CN"/>
        </w:rPr>
        <w:t xml:space="preserve"> </w:t>
      </w:r>
      <w:r>
        <w:rPr>
          <w:rFonts w:hint="eastAsia" w:ascii="宋体" w:hAnsi="宋体"/>
          <w:b/>
          <w:color w:val="000000"/>
          <w:sz w:val="32"/>
          <w:szCs w:val="32"/>
        </w:rPr>
        <w:t>月</w:t>
      </w:r>
      <w:r>
        <w:rPr>
          <w:rFonts w:ascii="宋体" w:hAnsi="宋体"/>
          <w:b/>
          <w:color w:val="000000"/>
          <w:sz w:val="32"/>
          <w:szCs w:val="32"/>
        </w:rPr>
        <w:br w:type="page"/>
      </w: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9"/>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ascii="宋体" w:hAnsi="宋体"/>
          <w:color w:val="000000"/>
          <w:sz w:val="24"/>
        </w:rPr>
      </w:pPr>
      <w:r>
        <w:rPr>
          <w:rFonts w:hint="eastAsia" w:ascii="宋体" w:hAnsi="宋体"/>
          <w:color w:val="000000"/>
          <w:sz w:val="24"/>
        </w:rPr>
        <w:t>3、评标办法（</w:t>
      </w:r>
      <w:r>
        <w:rPr>
          <w:rFonts w:hint="eastAsia" w:ascii="宋体" w:hAnsi="宋体"/>
          <w:color w:val="000000"/>
          <w:sz w:val="24"/>
          <w:lang w:val="en-US" w:eastAsia="zh-CN"/>
        </w:rPr>
        <w:t>经评审的最低价法</w:t>
      </w:r>
      <w:r>
        <w:rPr>
          <w:rFonts w:hint="eastAsia" w:ascii="宋体" w:hAnsi="宋体"/>
          <w:color w:val="000000"/>
          <w:sz w:val="24"/>
        </w:rPr>
        <w:t>）</w:t>
      </w:r>
    </w:p>
    <w:p>
      <w:pPr>
        <w:pStyle w:val="9"/>
        <w:rPr>
          <w:rFonts w:ascii="宋体" w:hAnsi="宋体"/>
          <w:b w:val="0"/>
          <w:bCs w:val="0"/>
          <w:caps w:val="0"/>
          <w:color w:val="000000"/>
          <w:sz w:val="24"/>
          <w:szCs w:val="24"/>
        </w:rPr>
      </w:pPr>
      <w:r>
        <w:rPr>
          <w:rFonts w:hint="eastAsia" w:ascii="宋体" w:hAnsi="宋体"/>
          <w:b w:val="0"/>
          <w:bCs w:val="0"/>
          <w:caps w:val="0"/>
          <w:color w:val="000000"/>
          <w:sz w:val="24"/>
          <w:szCs w:val="24"/>
        </w:rPr>
        <w:t>4、合同条款及格式</w:t>
      </w:r>
    </w:p>
    <w:p/>
    <w:p>
      <w:pPr>
        <w:pStyle w:val="9"/>
      </w:pPr>
      <w:r>
        <w:br w:type="page"/>
      </w:r>
    </w:p>
    <w:p>
      <w:pPr>
        <w:jc w:val="center"/>
        <w:rPr>
          <w:rFonts w:hint="eastAsia" w:ascii="宋体" w:hAnsi="宋体"/>
          <w:b/>
          <w:color w:val="000000"/>
          <w:sz w:val="30"/>
          <w:szCs w:val="30"/>
          <w:lang w:val="en-US" w:eastAsia="zh-CN"/>
        </w:rPr>
      </w:pPr>
      <w:r>
        <w:rPr>
          <w:rFonts w:hint="eastAsia" w:ascii="宋体" w:hAnsi="宋体"/>
          <w:b/>
          <w:color w:val="000000"/>
          <w:sz w:val="30"/>
          <w:szCs w:val="30"/>
          <w:lang w:val="en-US" w:eastAsia="zh-CN"/>
        </w:rPr>
        <w:t>悦来01加油站工程勘察项目</w:t>
      </w:r>
    </w:p>
    <w:p>
      <w:pPr>
        <w:jc w:val="center"/>
        <w:rPr>
          <w:rFonts w:ascii="宋体" w:hAnsi="宋体"/>
          <w:b/>
          <w:color w:val="000000"/>
          <w:sz w:val="30"/>
          <w:szCs w:val="30"/>
        </w:rPr>
      </w:pPr>
      <w:r>
        <w:rPr>
          <w:rFonts w:hint="eastAsia" w:ascii="宋体" w:hAnsi="宋体"/>
          <w:b/>
          <w:color w:val="000000"/>
          <w:sz w:val="30"/>
          <w:szCs w:val="30"/>
        </w:rPr>
        <w:t>竞争性比选文件</w:t>
      </w:r>
    </w:p>
    <w:p>
      <w:pPr>
        <w:keepNext w:val="0"/>
        <w:keepLines w:val="0"/>
        <w:pageBreakBefore w:val="0"/>
        <w:kinsoku/>
        <w:wordWrap w:val="0"/>
        <w:overflowPunct/>
        <w:topLinePunct w:val="0"/>
        <w:autoSpaceDE/>
        <w:autoSpaceDN/>
        <w:bidi w:val="0"/>
        <w:adjustRightInd/>
        <w:spacing w:line="400" w:lineRule="exact"/>
        <w:ind w:firstLine="480" w:firstLineChars="200"/>
        <w:jc w:val="left"/>
        <w:textAlignment w:val="auto"/>
        <w:rPr>
          <w:rFonts w:hint="eastAsia" w:ascii="宋体" w:hAnsi="宋体" w:eastAsia="宋体"/>
          <w:color w:val="000000"/>
          <w:sz w:val="24"/>
          <w:highlight w:val="none"/>
          <w:lang w:eastAsia="zh-CN"/>
        </w:rPr>
      </w:pPr>
      <w:bookmarkStart w:id="1" w:name="_Toc247085682"/>
      <w:bookmarkStart w:id="2" w:name="_Toc144974489"/>
      <w:bookmarkStart w:id="3" w:name="_Toc296602412"/>
      <w:bookmarkStart w:id="4" w:name="_Toc246996911"/>
      <w:bookmarkStart w:id="5" w:name="_Toc179632538"/>
      <w:bookmarkStart w:id="6" w:name="_Toc246996168"/>
      <w:bookmarkStart w:id="7" w:name="_Toc152045521"/>
      <w:bookmarkStart w:id="8" w:name="_Toc152042297"/>
      <w:r>
        <w:rPr>
          <w:rFonts w:ascii="宋体" w:hAnsi="宋体"/>
          <w:color w:val="000000"/>
          <w:sz w:val="24"/>
          <w:highlight w:val="none"/>
        </w:rPr>
        <w:t>本项目</w:t>
      </w:r>
      <w:r>
        <w:rPr>
          <w:rFonts w:hint="eastAsia" w:ascii="宋体" w:hAnsi="宋体"/>
          <w:color w:val="000000"/>
          <w:sz w:val="24"/>
          <w:highlight w:val="none"/>
          <w:lang w:val="en-US" w:eastAsia="zh-CN"/>
        </w:rPr>
        <w:t>悦来01加油站工程勘察</w:t>
      </w:r>
      <w:r>
        <w:rPr>
          <w:rFonts w:ascii="宋体" w:hAnsi="宋体"/>
          <w:color w:val="000000"/>
          <w:sz w:val="24"/>
          <w:highlight w:val="none"/>
        </w:rPr>
        <w:t>准备组织实施</w:t>
      </w:r>
      <w:r>
        <w:rPr>
          <w:rFonts w:hint="eastAsia" w:ascii="宋体" w:hAnsi="宋体"/>
          <w:color w:val="000000"/>
          <w:sz w:val="24"/>
          <w:highlight w:val="none"/>
        </w:rPr>
        <w:t>，</w:t>
      </w:r>
      <w:r>
        <w:rPr>
          <w:rFonts w:hint="default" w:ascii="宋体" w:hAnsi="宋体"/>
          <w:color w:val="000000"/>
          <w:sz w:val="24"/>
          <w:highlight w:val="none"/>
        </w:rPr>
        <w:t>项目</w:t>
      </w:r>
      <w:r>
        <w:rPr>
          <w:rFonts w:hint="eastAsia" w:ascii="宋体" w:hAnsi="宋体"/>
          <w:color w:val="000000"/>
          <w:sz w:val="24"/>
          <w:highlight w:val="none"/>
          <w:lang w:val="en-US" w:eastAsia="zh-CN"/>
        </w:rPr>
        <w:t>出资人</w:t>
      </w:r>
      <w:r>
        <w:rPr>
          <w:rFonts w:hint="default" w:ascii="宋体" w:hAnsi="宋体"/>
          <w:color w:val="000000"/>
          <w:sz w:val="24"/>
          <w:highlight w:val="none"/>
        </w:rPr>
        <w:t>为</w:t>
      </w:r>
      <w:r>
        <w:rPr>
          <w:rFonts w:hint="eastAsia" w:ascii="宋体" w:hAnsi="宋体"/>
          <w:color w:val="000000"/>
          <w:sz w:val="24"/>
          <w:highlight w:val="none"/>
          <w:lang w:eastAsia="zh-CN"/>
        </w:rPr>
        <w:t>重庆高速石油科技有限责任公司</w:t>
      </w:r>
      <w:r>
        <w:rPr>
          <w:rFonts w:hint="default" w:ascii="宋体" w:hAnsi="宋体"/>
          <w:color w:val="000000"/>
          <w:sz w:val="24"/>
          <w:highlight w:val="none"/>
        </w:rPr>
        <w:t>，建设资金来自：</w:t>
      </w:r>
      <w:r>
        <w:rPr>
          <w:rFonts w:hint="eastAsia" w:ascii="宋体" w:hAnsi="宋体"/>
          <w:color w:val="000000"/>
          <w:sz w:val="24"/>
          <w:highlight w:val="none"/>
          <w:lang w:val="en-US" w:eastAsia="zh-CN"/>
        </w:rPr>
        <w:t>出资人</w:t>
      </w:r>
      <w:r>
        <w:rPr>
          <w:rFonts w:hint="default" w:ascii="宋体" w:hAnsi="宋体"/>
          <w:color w:val="000000"/>
          <w:sz w:val="24"/>
          <w:highlight w:val="none"/>
        </w:rPr>
        <w:t>自筹，项目出资比例为100%</w:t>
      </w:r>
      <w:r>
        <w:rPr>
          <w:rFonts w:hint="eastAsia" w:ascii="宋体" w:hAnsi="宋体"/>
          <w:color w:val="000000"/>
          <w:sz w:val="24"/>
          <w:highlight w:val="none"/>
          <w:lang w:eastAsia="zh-CN"/>
        </w:rPr>
        <w:t>。</w:t>
      </w:r>
      <w:r>
        <w:rPr>
          <w:rFonts w:hint="default" w:ascii="宋体" w:hAnsi="宋体"/>
          <w:color w:val="000000"/>
          <w:sz w:val="24"/>
          <w:highlight w:val="none"/>
        </w:rPr>
        <w:t>招标人为</w:t>
      </w:r>
      <w:r>
        <w:rPr>
          <w:rFonts w:hint="eastAsia" w:ascii="宋体" w:hAnsi="宋体"/>
          <w:color w:val="000000"/>
          <w:sz w:val="24"/>
          <w:highlight w:val="none"/>
          <w:lang w:eastAsia="zh-CN"/>
        </w:rPr>
        <w:t>重庆高速石油科技有限责任公司，重庆高速石油科技有限责任公司</w:t>
      </w:r>
      <w:r>
        <w:rPr>
          <w:rFonts w:hint="eastAsia" w:ascii="宋体" w:hAnsi="宋体"/>
          <w:color w:val="000000"/>
          <w:sz w:val="24"/>
          <w:highlight w:val="none"/>
        </w:rPr>
        <w:t>计划以竞争性比选方式确定项目实施单位，具体情况如下</w:t>
      </w:r>
      <w:r>
        <w:rPr>
          <w:rFonts w:hint="eastAsia" w:ascii="宋体" w:hAnsi="宋体"/>
          <w:color w:val="000000"/>
          <w:sz w:val="24"/>
          <w:highlight w:val="none"/>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b/>
          <w:color w:val="000000"/>
          <w:sz w:val="24"/>
        </w:rPr>
      </w:pPr>
      <w:bookmarkStart w:id="9" w:name="_Toc152045520"/>
      <w:bookmarkStart w:id="10" w:name="_Toc296602411"/>
      <w:bookmarkStart w:id="11" w:name="_Toc247085681"/>
      <w:bookmarkStart w:id="12" w:name="_Toc179632537"/>
      <w:bookmarkStart w:id="13" w:name="_Toc246996910"/>
      <w:bookmarkStart w:id="14" w:name="_Toc152042296"/>
      <w:bookmarkStart w:id="15" w:name="_Toc246996167"/>
      <w:bookmarkStart w:id="16" w:name="_Toc144974488"/>
      <w:r>
        <w:rPr>
          <w:rFonts w:hint="eastAsia" w:ascii="宋体" w:hAnsi="宋体"/>
          <w:b/>
          <w:color w:val="000000"/>
          <w:sz w:val="24"/>
        </w:rPr>
        <w:t>一、项目概况与竞争性比选范围</w:t>
      </w:r>
      <w:bookmarkEnd w:id="9"/>
      <w:bookmarkEnd w:id="10"/>
      <w:bookmarkEnd w:id="11"/>
      <w:bookmarkEnd w:id="12"/>
      <w:bookmarkEnd w:id="13"/>
      <w:bookmarkEnd w:id="14"/>
      <w:bookmarkEnd w:id="15"/>
      <w:bookmarkEnd w:id="16"/>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rPr>
        <w:t>1.竞争性比选范围：</w:t>
      </w:r>
    </w:p>
    <w:p>
      <w:pPr>
        <w:keepNext w:val="0"/>
        <w:keepLines w:val="0"/>
        <w:pageBreakBefore w:val="0"/>
        <w:kinsoku/>
        <w:wordWrap w:val="0"/>
        <w:overflowPunct/>
        <w:topLinePunct w:val="0"/>
        <w:autoSpaceDE/>
        <w:autoSpaceDN/>
        <w:bidi w:val="0"/>
        <w:adjustRightInd/>
        <w:spacing w:line="400" w:lineRule="exact"/>
        <w:ind w:firstLine="480" w:firstLineChars="200"/>
        <w:jc w:val="lef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本项目地质详勘。</w:t>
      </w:r>
    </w:p>
    <w:p>
      <w:pPr>
        <w:spacing w:line="400" w:lineRule="exact"/>
        <w:ind w:firstLine="482" w:firstLineChars="200"/>
        <w:rPr>
          <w:rFonts w:hint="eastAsia" w:ascii="宋体" w:hAnsi="宋体" w:cs="Times New Roman"/>
          <w:color w:val="000000"/>
          <w:sz w:val="24"/>
          <w:lang w:val="en-US" w:eastAsia="zh-CN"/>
        </w:rPr>
      </w:pPr>
      <w:r>
        <w:rPr>
          <w:rFonts w:hint="eastAsia" w:ascii="宋体" w:hAnsi="宋体"/>
          <w:b/>
          <w:bCs/>
          <w:color w:val="000000"/>
          <w:sz w:val="24"/>
          <w:lang w:val="en-US" w:eastAsia="zh-CN"/>
        </w:rPr>
        <w:t>2</w:t>
      </w:r>
      <w:r>
        <w:rPr>
          <w:rFonts w:hint="eastAsia" w:ascii="宋体" w:hAnsi="宋体"/>
          <w:b/>
          <w:bCs/>
          <w:color w:val="000000"/>
          <w:sz w:val="24"/>
        </w:rPr>
        <w:t>.项目</w:t>
      </w:r>
      <w:r>
        <w:rPr>
          <w:rFonts w:hint="eastAsia" w:ascii="宋体" w:hAnsi="宋体"/>
          <w:b/>
          <w:bCs/>
          <w:color w:val="000000"/>
          <w:sz w:val="24"/>
          <w:lang w:val="en-US" w:eastAsia="zh-CN"/>
        </w:rPr>
        <w:t>概况</w:t>
      </w:r>
      <w:r>
        <w:rPr>
          <w:rFonts w:hint="eastAsia" w:ascii="宋体" w:hAnsi="宋体"/>
          <w:b/>
          <w:bCs/>
          <w:color w:val="000000"/>
          <w:sz w:val="24"/>
        </w:rPr>
        <w:t>：</w:t>
      </w:r>
      <w:r>
        <w:rPr>
          <w:rFonts w:hint="eastAsia" w:ascii="宋体" w:hAnsi="宋体" w:cs="Times New Roman"/>
          <w:color w:val="000000"/>
          <w:sz w:val="24"/>
          <w:lang w:val="en-US" w:eastAsia="zh-CN"/>
        </w:rPr>
        <w:t>本项目位于重庆市两江新区金兴大道中咀河樟园旁（宗地编号：C32-5号），占地面积约2926平方米，拟建1座三级加油站。本项目勘察工程量暂估900米。</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color w:val="000000"/>
          <w:sz w:val="24"/>
        </w:rPr>
      </w:pPr>
      <w:r>
        <w:rPr>
          <w:rFonts w:hint="eastAsia" w:ascii="宋体" w:hAnsi="宋体"/>
          <w:b/>
          <w:bCs/>
          <w:color w:val="000000"/>
          <w:sz w:val="24"/>
          <w:lang w:val="en-US" w:eastAsia="zh-CN"/>
        </w:rPr>
        <w:t>3</w:t>
      </w:r>
      <w:r>
        <w:rPr>
          <w:rFonts w:hint="eastAsia" w:ascii="宋体" w:hAnsi="宋体"/>
          <w:b/>
          <w:bCs/>
          <w:color w:val="000000"/>
          <w:sz w:val="24"/>
        </w:rPr>
        <w:t>.中选及合同签订：</w:t>
      </w:r>
      <w:r>
        <w:rPr>
          <w:rFonts w:hint="eastAsia" w:ascii="宋体" w:hAnsi="宋体"/>
          <w:color w:val="000000"/>
          <w:sz w:val="24"/>
        </w:rPr>
        <w:t>竞争性比选人确定</w:t>
      </w:r>
      <w:r>
        <w:rPr>
          <w:rFonts w:hint="eastAsia" w:ascii="宋体" w:hAnsi="宋体"/>
          <w:color w:val="000000"/>
          <w:sz w:val="24"/>
          <w:lang w:val="en-US" w:eastAsia="zh-CN"/>
        </w:rPr>
        <w:t>中标</w:t>
      </w:r>
      <w:r>
        <w:rPr>
          <w:rFonts w:hint="eastAsia" w:ascii="宋体" w:hAnsi="宋体"/>
          <w:color w:val="000000"/>
          <w:sz w:val="24"/>
        </w:rPr>
        <w:t>单位后，向其发出</w:t>
      </w:r>
      <w:r>
        <w:rPr>
          <w:rFonts w:hint="eastAsia" w:ascii="宋体" w:hAnsi="宋体"/>
          <w:color w:val="000000"/>
          <w:sz w:val="24"/>
          <w:lang w:val="en-US" w:eastAsia="zh-CN"/>
        </w:rPr>
        <w:t>中标</w:t>
      </w:r>
      <w:r>
        <w:rPr>
          <w:rFonts w:hint="eastAsia" w:ascii="宋体" w:hAnsi="宋体"/>
          <w:color w:val="000000"/>
          <w:sz w:val="24"/>
        </w:rPr>
        <w:t>通知书。中选单位在接到竞争性比选人通知书后</w:t>
      </w:r>
      <w:r>
        <w:rPr>
          <w:rFonts w:hint="eastAsia" w:ascii="宋体" w:hAnsi="宋体"/>
          <w:color w:val="000000"/>
          <w:sz w:val="24"/>
          <w:highlight w:val="none"/>
        </w:rPr>
        <w:t>，须</w:t>
      </w:r>
      <w:r>
        <w:rPr>
          <w:rFonts w:hint="eastAsia" w:ascii="宋体" w:hAnsi="宋体"/>
          <w:color w:val="000000"/>
          <w:sz w:val="24"/>
          <w:highlight w:val="none"/>
          <w:lang w:val="en-US" w:eastAsia="zh-CN"/>
        </w:rPr>
        <w:t>30</w:t>
      </w:r>
      <w:r>
        <w:rPr>
          <w:rFonts w:hint="eastAsia" w:ascii="宋体" w:hAnsi="宋体"/>
          <w:color w:val="000000"/>
          <w:sz w:val="24"/>
          <w:highlight w:val="none"/>
        </w:rPr>
        <w:t>日内派代表与竞争性比选人进行合同的签署工作，并立即开</w:t>
      </w:r>
      <w:r>
        <w:rPr>
          <w:rFonts w:hint="eastAsia" w:ascii="宋体" w:hAnsi="宋体"/>
          <w:color w:val="000000"/>
          <w:sz w:val="24"/>
        </w:rPr>
        <w:t>始工作接洽、及时开展相关工作。否则视为自动放弃中选资格。</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二、竞标人要求</w:t>
      </w:r>
    </w:p>
    <w:bookmarkEnd w:id="1"/>
    <w:bookmarkEnd w:id="2"/>
    <w:bookmarkEnd w:id="3"/>
    <w:bookmarkEnd w:id="4"/>
    <w:bookmarkEnd w:id="5"/>
    <w:bookmarkEnd w:id="6"/>
    <w:bookmarkEnd w:id="7"/>
    <w:bookmarkEnd w:id="8"/>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bookmarkStart w:id="17" w:name="_Toc152045522"/>
      <w:bookmarkStart w:id="18" w:name="_Toc246996912"/>
      <w:bookmarkStart w:id="19" w:name="_Toc246996169"/>
      <w:bookmarkStart w:id="20" w:name="_Toc296602413"/>
      <w:bookmarkStart w:id="21" w:name="_Toc179632539"/>
      <w:bookmarkStart w:id="22" w:name="_Toc144974490"/>
      <w:bookmarkStart w:id="23" w:name="_Toc152042298"/>
      <w:bookmarkStart w:id="24" w:name="_Toc247085683"/>
      <w:r>
        <w:rPr>
          <w:rFonts w:hint="eastAsia" w:ascii="宋体" w:hAnsi="宋体"/>
          <w:color w:val="000000"/>
          <w:sz w:val="24"/>
        </w:rPr>
        <w:t>（一）竞标人应具有独立法人资格，并满足以下资格要求：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s="宋体"/>
          <w:bCs/>
          <w:sz w:val="24"/>
          <w:szCs w:val="24"/>
          <w:highlight w:val="none"/>
          <w:lang w:val="en-US" w:eastAsia="zh-CN"/>
        </w:rPr>
        <w:t>具备独立法人资格，</w:t>
      </w:r>
      <w:r>
        <w:rPr>
          <w:rFonts w:hint="eastAsia" w:ascii="宋体" w:hAnsi="宋体"/>
          <w:color w:val="000000"/>
          <w:sz w:val="24"/>
          <w:szCs w:val="24"/>
          <w:lang w:val="en-US" w:eastAsia="zh-CN"/>
        </w:rPr>
        <w:t>具备</w:t>
      </w:r>
      <w:r>
        <w:rPr>
          <w:rFonts w:hint="eastAsia" w:ascii="宋体" w:hAnsi="宋体"/>
          <w:color w:val="000000"/>
          <w:sz w:val="24"/>
          <w:szCs w:val="24"/>
        </w:rPr>
        <w:t>有效的营业执照</w:t>
      </w:r>
      <w:r>
        <w:rPr>
          <w:rFonts w:hint="eastAsia" w:ascii="宋体" w:hAnsi="宋体"/>
          <w:b/>
          <w:bCs/>
          <w:color w:val="000000"/>
          <w:sz w:val="24"/>
          <w:szCs w:val="24"/>
        </w:rPr>
        <w:t>（提供复印件并加盖公章）</w:t>
      </w:r>
      <w:r>
        <w:rPr>
          <w:rFonts w:hint="eastAsia" w:ascii="宋体" w:hAnsi="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竞标人须具有建设行政主管部门颁发的</w:t>
      </w:r>
      <w:r>
        <w:rPr>
          <w:rFonts w:hint="eastAsia" w:ascii="宋体" w:hAnsi="宋体"/>
          <w:color w:val="000000"/>
          <w:sz w:val="24"/>
          <w:szCs w:val="24"/>
          <w:highlight w:val="none"/>
          <w:lang w:val="en-US" w:eastAsia="zh-CN"/>
        </w:rPr>
        <w:t>岩土工程勘察乙级及乙级以上</w:t>
      </w:r>
      <w:r>
        <w:rPr>
          <w:rFonts w:hint="eastAsia" w:ascii="宋体" w:hAnsi="宋体"/>
          <w:color w:val="000000"/>
          <w:sz w:val="24"/>
          <w:szCs w:val="24"/>
          <w:highlight w:val="none"/>
        </w:rPr>
        <w:t>资质</w:t>
      </w:r>
      <w:r>
        <w:rPr>
          <w:rFonts w:hint="eastAsia" w:ascii="宋体" w:hAnsi="宋体"/>
          <w:b/>
          <w:bCs/>
          <w:color w:val="000000"/>
          <w:sz w:val="24"/>
          <w:szCs w:val="24"/>
        </w:rPr>
        <w:t>（提供复印件并加盖单位公章）</w:t>
      </w:r>
      <w:r>
        <w:rPr>
          <w:rFonts w:hint="eastAsia" w:ascii="宋体" w:hAnsi="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eastAsia="宋体"/>
          <w:sz w:val="24"/>
          <w:szCs w:val="24"/>
          <w:lang w:val="en-US" w:eastAsia="zh-CN"/>
        </w:rPr>
      </w:pPr>
      <w:r>
        <w:rPr>
          <w:rFonts w:hint="eastAsia" w:ascii="宋体" w:hAnsi="宋体"/>
          <w:color w:val="000000"/>
          <w:sz w:val="24"/>
          <w:szCs w:val="24"/>
          <w:lang w:val="en-US" w:eastAsia="zh-CN"/>
        </w:rPr>
        <w:t>3.</w:t>
      </w:r>
      <w:r>
        <w:rPr>
          <w:rFonts w:hint="eastAsia" w:ascii="宋体" w:hAnsi="宋体" w:cs="宋体"/>
          <w:bCs/>
          <w:sz w:val="24"/>
          <w:szCs w:val="24"/>
          <w:highlight w:val="none"/>
          <w:lang w:val="en-US" w:eastAsia="zh-CN"/>
        </w:rPr>
        <w:t>具有良好的社会信誉，3年内无违法执业或违法行为，未收到行政监督部门和行业自律组织的处罚或处理（承诺函），“信用中国”网站（www.creditchina.gov.cn）中未被列入失信被执行人名单（黑名单）</w:t>
      </w:r>
      <w:r>
        <w:rPr>
          <w:rFonts w:hint="eastAsia" w:ascii="宋体" w:hAnsi="宋体" w:cs="宋体"/>
          <w:b/>
          <w:bCs w:val="0"/>
          <w:sz w:val="24"/>
          <w:szCs w:val="24"/>
          <w:highlight w:val="none"/>
          <w:lang w:val="en-US" w:eastAsia="zh-CN"/>
        </w:rPr>
        <w:t>（截图）</w:t>
      </w:r>
      <w:r>
        <w:rPr>
          <w:rFonts w:hint="eastAsia" w:ascii="宋体" w:hAnsi="宋体" w:cs="宋体"/>
          <w:bCs/>
          <w:sz w:val="24"/>
          <w:szCs w:val="24"/>
          <w:highlight w:val="none"/>
          <w:lang w:val="en-US" w:eastAsia="zh-CN"/>
        </w:rPr>
        <w:t xml:space="preserve">。 </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（二）业绩要求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在近3年（20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月1日至投标截止日），独立完成过累计合同金额</w:t>
      </w:r>
      <w:r>
        <w:rPr>
          <w:rFonts w:hint="eastAsia" w:ascii="宋体" w:hAnsi="宋体"/>
          <w:color w:val="000000"/>
          <w:sz w:val="24"/>
          <w:highlight w:val="none"/>
        </w:rPr>
        <w:t>不低于</w:t>
      </w:r>
      <w:r>
        <w:rPr>
          <w:rFonts w:hint="eastAsia" w:ascii="宋体" w:hAnsi="宋体"/>
          <w:color w:val="000000"/>
          <w:sz w:val="24"/>
          <w:highlight w:val="none"/>
          <w:lang w:val="en-US" w:eastAsia="zh-CN"/>
        </w:rPr>
        <w:t>10</w:t>
      </w:r>
      <w:r>
        <w:rPr>
          <w:rFonts w:hint="eastAsia" w:ascii="宋体" w:hAnsi="宋体"/>
          <w:color w:val="000000"/>
          <w:sz w:val="24"/>
          <w:highlight w:val="none"/>
        </w:rPr>
        <w:t>万元</w:t>
      </w:r>
      <w:r>
        <w:rPr>
          <w:rFonts w:hint="eastAsia" w:ascii="宋体" w:hAnsi="宋体"/>
          <w:color w:val="000000"/>
          <w:sz w:val="24"/>
        </w:rPr>
        <w:t>的</w:t>
      </w:r>
      <w:r>
        <w:rPr>
          <w:rFonts w:hint="eastAsia" w:ascii="宋体" w:hAnsi="宋体"/>
          <w:color w:val="000000"/>
          <w:sz w:val="24"/>
          <w:lang w:val="en-US" w:eastAsia="zh-CN"/>
        </w:rPr>
        <w:t>地质勘察</w:t>
      </w:r>
      <w:r>
        <w:rPr>
          <w:rFonts w:hint="eastAsia" w:ascii="宋体" w:hAnsi="宋体"/>
          <w:color w:val="000000"/>
          <w:sz w:val="24"/>
        </w:rPr>
        <w:t>项目业绩。</w:t>
      </w:r>
      <w:r>
        <w:rPr>
          <w:rFonts w:hint="eastAsia" w:ascii="宋体" w:hAnsi="宋体"/>
          <w:b/>
          <w:bCs/>
          <w:color w:val="000000"/>
          <w:sz w:val="24"/>
          <w:lang w:eastAsia="zh-CN"/>
        </w:rPr>
        <w:t>（</w:t>
      </w:r>
      <w:r>
        <w:rPr>
          <w:rFonts w:hint="eastAsia" w:ascii="宋体" w:hAnsi="宋体"/>
          <w:b/>
          <w:bCs/>
          <w:color w:val="000000"/>
          <w:sz w:val="24"/>
          <w:lang w:val="en-US" w:eastAsia="zh-CN"/>
        </w:rPr>
        <w:t>以合同签订时间为准</w:t>
      </w:r>
      <w:r>
        <w:rPr>
          <w:rFonts w:hint="eastAsia" w:ascii="宋体" w:hAnsi="宋体"/>
          <w:b/>
          <w:bCs/>
          <w:color w:val="000000"/>
          <w:sz w:val="24"/>
          <w:lang w:eastAsia="zh-CN"/>
        </w:rPr>
        <w:t>）</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三、竞争性比选响应文件的相关要求：</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color w:val="000000"/>
          <w:sz w:val="24"/>
          <w:highlight w:val="none"/>
        </w:rPr>
      </w:pPr>
      <w:r>
        <w:rPr>
          <w:rFonts w:hint="eastAsia" w:ascii="宋体" w:hAnsi="宋体"/>
          <w:b/>
          <w:bCs/>
          <w:sz w:val="24"/>
        </w:rPr>
        <w:t>1.周期</w:t>
      </w:r>
      <w:r>
        <w:rPr>
          <w:rFonts w:hint="eastAsia" w:ascii="宋体" w:hAnsi="宋体"/>
          <w:b/>
          <w:bCs/>
          <w:sz w:val="24"/>
          <w:lang w:eastAsia="zh-CN"/>
        </w:rPr>
        <w:t>：</w:t>
      </w:r>
      <w:r>
        <w:rPr>
          <w:rFonts w:hint="eastAsia" w:ascii="宋体" w:hAnsi="宋体"/>
          <w:color w:val="000000"/>
          <w:sz w:val="24"/>
          <w:highlight w:val="none"/>
          <w:lang w:val="en-US" w:eastAsia="zh-CN"/>
        </w:rPr>
        <w:t>本项目工期20</w:t>
      </w:r>
      <w:r>
        <w:rPr>
          <w:rFonts w:hint="eastAsia" w:ascii="宋体" w:hAnsi="宋体"/>
          <w:color w:val="000000"/>
          <w:sz w:val="24"/>
          <w:highlight w:val="none"/>
        </w:rPr>
        <w:t>天</w:t>
      </w:r>
      <w:r>
        <w:rPr>
          <w:rFonts w:hint="eastAsia" w:ascii="宋体" w:hAnsi="宋体"/>
          <w:color w:val="000000"/>
          <w:sz w:val="24"/>
          <w:highlight w:val="none"/>
          <w:lang w:eastAsia="zh-CN"/>
        </w:rPr>
        <w:t>，</w:t>
      </w:r>
      <w:r>
        <w:rPr>
          <w:rFonts w:hint="eastAsia" w:ascii="宋体" w:hAnsi="宋体" w:cs="Times New Roman"/>
          <w:color w:val="000000"/>
          <w:sz w:val="24"/>
          <w:highlight w:val="none"/>
          <w:lang w:val="en-US" w:eastAsia="zh-CN"/>
        </w:rPr>
        <w:t>完成经审查合格的勘察报告</w:t>
      </w:r>
      <w:r>
        <w:rPr>
          <w:rFonts w:hint="eastAsia" w:ascii="宋体" w:hAnsi="宋体"/>
          <w:color w:val="000000"/>
          <w:sz w:val="24"/>
          <w:highlight w:val="none"/>
        </w:rPr>
        <w:t>（具体工作开始时间以</w:t>
      </w:r>
      <w:r>
        <w:rPr>
          <w:rFonts w:hint="eastAsia" w:ascii="宋体" w:hAnsi="宋体"/>
          <w:color w:val="000000"/>
          <w:sz w:val="24"/>
          <w:highlight w:val="none"/>
          <w:lang w:eastAsia="zh-CN"/>
        </w:rPr>
        <w:t>发包人</w:t>
      </w:r>
      <w:r>
        <w:rPr>
          <w:rFonts w:hint="eastAsia" w:ascii="宋体" w:hAnsi="宋体"/>
          <w:color w:val="000000"/>
          <w:sz w:val="24"/>
          <w:highlight w:val="none"/>
        </w:rPr>
        <w:t>通知为准）。</w:t>
      </w:r>
    </w:p>
    <w:bookmarkEnd w:id="17"/>
    <w:bookmarkEnd w:id="18"/>
    <w:bookmarkEnd w:id="19"/>
    <w:bookmarkEnd w:id="20"/>
    <w:bookmarkEnd w:id="21"/>
    <w:bookmarkEnd w:id="22"/>
    <w:bookmarkEnd w:id="23"/>
    <w:bookmarkEnd w:id="24"/>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highlight w:val="none"/>
        </w:rPr>
        <w:t>2.</w:t>
      </w:r>
      <w:r>
        <w:rPr>
          <w:rFonts w:hint="eastAsia" w:ascii="宋体" w:hAnsi="宋体"/>
          <w:b/>
          <w:bCs/>
          <w:color w:val="000000"/>
          <w:sz w:val="24"/>
          <w:highlight w:val="none"/>
        </w:rPr>
        <w:t>报价说明</w:t>
      </w:r>
      <w:r>
        <w:rPr>
          <w:rFonts w:hint="eastAsia" w:ascii="宋体" w:hAnsi="宋体"/>
          <w:color w:val="000000"/>
          <w:sz w:val="24"/>
          <w:highlight w:val="none"/>
        </w:rPr>
        <w:t>：竞标人结合本项目的特点以及自身承受能力进行自主报价，本项目设定</w:t>
      </w:r>
      <w:r>
        <w:rPr>
          <w:rFonts w:hint="eastAsia" w:ascii="宋体" w:hAnsi="宋体" w:cs="Times New Roman"/>
          <w:color w:val="000000"/>
          <w:sz w:val="24"/>
          <w:highlight w:val="none"/>
          <w:lang w:val="en-US" w:eastAsia="zh-CN"/>
        </w:rPr>
        <w:t>总价限价211226.40元，其中</w:t>
      </w:r>
      <w:r>
        <w:rPr>
          <w:rFonts w:hint="eastAsia" w:ascii="宋体" w:hAnsi="宋体"/>
          <w:color w:val="000000"/>
          <w:sz w:val="24"/>
          <w:highlight w:val="none"/>
          <w:lang w:val="en-US" w:eastAsia="zh-CN"/>
        </w:rPr>
        <w:t>勘察费单价限价234.7元/米。</w:t>
      </w:r>
      <w:r>
        <w:rPr>
          <w:rFonts w:hint="eastAsia" w:ascii="宋体" w:hAnsi="宋体"/>
          <w:color w:val="000000"/>
          <w:sz w:val="24"/>
          <w:highlight w:val="none"/>
        </w:rPr>
        <w:t>投标人的投标</w:t>
      </w:r>
      <w:r>
        <w:rPr>
          <w:rFonts w:hint="eastAsia" w:ascii="宋体" w:hAnsi="宋体"/>
          <w:color w:val="000000"/>
          <w:sz w:val="24"/>
          <w:highlight w:val="none"/>
          <w:lang w:val="en-US" w:eastAsia="zh-CN"/>
        </w:rPr>
        <w:t>单价</w:t>
      </w:r>
      <w:r>
        <w:rPr>
          <w:rFonts w:hint="eastAsia" w:ascii="宋体" w:hAnsi="宋体"/>
          <w:color w:val="000000"/>
          <w:sz w:val="24"/>
          <w:highlight w:val="none"/>
        </w:rPr>
        <w:t>均不得超过其最高限价。</w:t>
      </w:r>
      <w:r>
        <w:rPr>
          <w:rFonts w:hint="eastAsia" w:ascii="宋体" w:hAnsi="宋体"/>
          <w:color w:val="000000"/>
          <w:sz w:val="24"/>
        </w:rPr>
        <w:t>否则，将作否决投标处理。</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详见报价明细表</w:t>
      </w:r>
      <w:r>
        <w:rPr>
          <w:rFonts w:hint="eastAsia" w:ascii="宋体" w:hAnsi="宋体"/>
          <w:color w:val="000000"/>
          <w:sz w:val="24"/>
          <w:highlight w:val="none"/>
          <w:lang w:eastAsia="zh-CN"/>
        </w:rPr>
        <w:t>）</w:t>
      </w:r>
    </w:p>
    <w:p>
      <w:pPr>
        <w:keepNext w:val="0"/>
        <w:keepLines w:val="0"/>
        <w:pageBreakBefore w:val="0"/>
        <w:numPr>
          <w:ilvl w:val="0"/>
          <w:numId w:val="0"/>
        </w:numPr>
        <w:kinsoku/>
        <w:overflowPunct/>
        <w:topLinePunct w:val="0"/>
        <w:autoSpaceDE/>
        <w:autoSpaceDN/>
        <w:bidi w:val="0"/>
        <w:adjustRightInd/>
        <w:spacing w:line="400" w:lineRule="exact"/>
        <w:ind w:firstLine="482" w:firstLineChars="200"/>
        <w:textAlignment w:val="auto"/>
        <w:rPr>
          <w:rFonts w:hint="eastAsia" w:ascii="宋体" w:hAnsi="宋体"/>
          <w:b/>
          <w:bCs/>
          <w:color w:val="000000"/>
          <w:sz w:val="24"/>
        </w:rPr>
      </w:pPr>
      <w:r>
        <w:rPr>
          <w:rFonts w:hint="eastAsia" w:ascii="宋体" w:hAnsi="宋体"/>
          <w:b/>
          <w:bCs/>
          <w:color w:val="000000"/>
          <w:sz w:val="24"/>
        </w:rPr>
        <w:t>特别说明：</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各竞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numPr>
          <w:ilvl w:val="0"/>
          <w:numId w:val="0"/>
        </w:numPr>
        <w:kinsoku/>
        <w:overflowPunct/>
        <w:topLinePunct w:val="0"/>
        <w:autoSpaceDE/>
        <w:autoSpaceDN/>
        <w:bidi w:val="0"/>
        <w:adjustRightInd/>
        <w:spacing w:line="400" w:lineRule="exact"/>
        <w:ind w:firstLine="480" w:firstLineChars="200"/>
        <w:textAlignment w:val="auto"/>
      </w:pPr>
      <w:r>
        <w:rPr>
          <w:rFonts w:hint="eastAsia" w:ascii="Arial" w:hAnsi="Arial" w:cs="Arial"/>
          <w:sz w:val="24"/>
          <w:lang w:eastAsia="zh-CN"/>
        </w:rPr>
        <w:t>（</w:t>
      </w:r>
      <w:r>
        <w:rPr>
          <w:rFonts w:hint="eastAsia" w:ascii="Arial" w:hAnsi="Arial" w:cs="Arial"/>
          <w:sz w:val="24"/>
          <w:lang w:val="en-US" w:eastAsia="zh-CN"/>
        </w:rPr>
        <w:t>2</w:t>
      </w:r>
      <w:r>
        <w:rPr>
          <w:rFonts w:hint="eastAsia" w:ascii="Arial" w:hAnsi="Arial" w:cs="Arial"/>
          <w:sz w:val="24"/>
          <w:lang w:eastAsia="zh-CN"/>
        </w:rPr>
        <w:t>）</w:t>
      </w:r>
      <w:r>
        <w:rPr>
          <w:rFonts w:hint="eastAsia" w:ascii="宋体" w:hAnsi="宋体"/>
          <w:color w:val="000000"/>
          <w:sz w:val="24"/>
        </w:rPr>
        <w:t>各竞标人</w:t>
      </w:r>
      <w:r>
        <w:rPr>
          <w:rFonts w:hint="eastAsia" w:ascii="Arial" w:hAnsi="Arial" w:cs="Arial"/>
          <w:sz w:val="24"/>
        </w:rPr>
        <w:t>报价应</w:t>
      </w:r>
      <w:r>
        <w:rPr>
          <w:rFonts w:ascii="Arial" w:hAnsi="Arial" w:cs="Arial"/>
          <w:sz w:val="24"/>
        </w:rPr>
        <w:t>包括完成本项目所需的一切材料费、人工费、</w:t>
      </w:r>
      <w:r>
        <w:rPr>
          <w:rFonts w:hint="eastAsia" w:ascii="Arial" w:hAnsi="Arial" w:cs="Arial"/>
          <w:sz w:val="24"/>
          <w:lang w:val="en-US" w:eastAsia="zh-CN"/>
        </w:rPr>
        <w:t>本次项目专家评标费、勘察过程中</w:t>
      </w:r>
      <w:r>
        <w:rPr>
          <w:rFonts w:hint="eastAsia" w:ascii="Arial" w:hAnsi="Arial" w:cs="Arial"/>
          <w:sz w:val="24"/>
        </w:rPr>
        <w:t>专家评审费、</w:t>
      </w:r>
      <w:r>
        <w:rPr>
          <w:rFonts w:ascii="Arial" w:hAnsi="Arial" w:cs="Arial"/>
          <w:sz w:val="24"/>
        </w:rPr>
        <w:t>设备使用费、管理费、规费、税金、利润、通行费、车辆使用费、保险费等一切明示或暗示的费用。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4.竞争性比选响应文件的组成：</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①法定代表人身份证明及授权委托书；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②竞争性比选响应单位有效的营业执照复印件；</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③单位资质证明材料；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④</w:t>
      </w:r>
      <w:r>
        <w:rPr>
          <w:rFonts w:hint="eastAsia" w:ascii="宋体" w:hAnsi="宋体" w:cs="宋体"/>
          <w:bCs/>
          <w:sz w:val="24"/>
          <w:szCs w:val="24"/>
          <w:highlight w:val="none"/>
          <w:lang w:val="en-US" w:eastAsia="zh-CN"/>
        </w:rPr>
        <w:t>“信用中国”网站（www.creditchina.gov.cn）中未被列入失信被执行人名单（黑名单）</w:t>
      </w:r>
      <w:r>
        <w:rPr>
          <w:rFonts w:hint="eastAsia" w:ascii="宋体" w:hAnsi="宋体" w:cs="宋体"/>
          <w:b/>
          <w:bCs w:val="0"/>
          <w:sz w:val="24"/>
          <w:szCs w:val="24"/>
          <w:highlight w:val="none"/>
          <w:lang w:val="en-US" w:eastAsia="zh-CN"/>
        </w:rPr>
        <w:t>（截图）；</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⑤业绩证明材料；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cs="Times New Roman"/>
          <w:color w:val="000000"/>
          <w:sz w:val="24"/>
          <w:lang w:val="en-US" w:eastAsia="zh-CN"/>
        </w:rPr>
      </w:pPr>
      <w:r>
        <w:rPr>
          <w:rFonts w:hint="eastAsia" w:ascii="宋体" w:hAnsi="宋体"/>
          <w:color w:val="000000"/>
          <w:sz w:val="24"/>
        </w:rPr>
        <w:t>⑥</w:t>
      </w:r>
      <w:r>
        <w:rPr>
          <w:rFonts w:hint="eastAsia" w:ascii="宋体" w:hAnsi="宋体" w:cs="Times New Roman"/>
          <w:color w:val="000000"/>
          <w:sz w:val="24"/>
          <w:lang w:val="en-US" w:eastAsia="zh-CN"/>
        </w:rPr>
        <w:t>本项目负责人职称证书；</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s="Times New Roman"/>
          <w:color w:val="000000"/>
          <w:sz w:val="24"/>
          <w:lang w:val="en-US" w:eastAsia="zh-CN"/>
        </w:rPr>
        <w:t>⑦</w:t>
      </w:r>
      <w:r>
        <w:rPr>
          <w:rFonts w:hint="eastAsia" w:ascii="宋体" w:hAnsi="宋体"/>
          <w:color w:val="000000"/>
          <w:sz w:val="24"/>
          <w:lang w:val="en-US" w:eastAsia="zh-CN"/>
        </w:rPr>
        <w:t>报价函及</w:t>
      </w:r>
      <w:r>
        <w:rPr>
          <w:rFonts w:hint="eastAsia" w:ascii="宋体" w:hAnsi="宋体"/>
          <w:color w:val="000000"/>
          <w:sz w:val="24"/>
        </w:rPr>
        <w:t>报价明细表。</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注：以上所有文件均须加盖单位公章</w:t>
      </w:r>
    </w:p>
    <w:p>
      <w:pPr>
        <w:keepNext w:val="0"/>
        <w:keepLines w:val="0"/>
        <w:pageBreakBefore w:val="0"/>
        <w:kinsoku/>
        <w:overflowPunct/>
        <w:topLinePunct w:val="0"/>
        <w:autoSpaceDE/>
        <w:autoSpaceDN/>
        <w:bidi w:val="0"/>
        <w:adjustRightInd/>
        <w:spacing w:line="400" w:lineRule="exact"/>
        <w:ind w:firstLine="482" w:firstLineChars="200"/>
        <w:textAlignment w:val="auto"/>
        <w:rPr>
          <w:rFonts w:ascii="宋体" w:hAnsi="宋体"/>
          <w:b/>
          <w:bCs/>
          <w:color w:val="000000"/>
          <w:sz w:val="24"/>
        </w:rPr>
      </w:pPr>
      <w:r>
        <w:rPr>
          <w:rFonts w:hint="eastAsia" w:ascii="宋体" w:hAnsi="宋体"/>
          <w:b/>
          <w:bCs/>
          <w:color w:val="000000"/>
          <w:sz w:val="24"/>
        </w:rPr>
        <w:t>5.竞争性比选响应文件的份数及编制要求</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宋体" w:hAnsi="宋体"/>
          <w:sz w:val="24"/>
        </w:rPr>
      </w:pPr>
      <w:r>
        <w:rPr>
          <w:rFonts w:hint="eastAsia" w:ascii="宋体" w:hAnsi="宋体"/>
          <w:sz w:val="24"/>
        </w:rPr>
        <w:t>竞争性比选响应文件按竞争性比选文件中规定格式排版，并编制目录</w:t>
      </w:r>
      <w:r>
        <w:rPr>
          <w:rFonts w:hint="eastAsia" w:ascii="宋体" w:hAnsi="宋体" w:cs="宋体"/>
          <w:color w:val="000000"/>
          <w:sz w:val="24"/>
        </w:rPr>
        <w:t>，逐页标注页码</w:t>
      </w:r>
      <w:r>
        <w:rPr>
          <w:rFonts w:hint="eastAsia" w:ascii="宋体" w:hAnsi="宋体"/>
          <w:sz w:val="24"/>
        </w:rPr>
        <w:t>。投标文件一式三份，其中竞争性比选响应文件正本1份，副本1份，</w:t>
      </w:r>
      <w:r>
        <w:rPr>
          <w:rFonts w:ascii="宋体" w:hAnsi="宋体"/>
          <w:sz w:val="24"/>
        </w:rPr>
        <w:t>电子文档</w:t>
      </w:r>
      <w:r>
        <w:rPr>
          <w:rFonts w:hint="eastAsia" w:ascii="宋体" w:hAnsi="宋体"/>
          <w:sz w:val="24"/>
        </w:rPr>
        <w:t>1</w:t>
      </w:r>
      <w:r>
        <w:rPr>
          <w:rFonts w:ascii="宋体" w:hAnsi="宋体"/>
          <w:sz w:val="24"/>
        </w:rPr>
        <w:t>份（电子文档内容应与纸质文件正本</w:t>
      </w:r>
      <w:r>
        <w:rPr>
          <w:rFonts w:hint="eastAsia" w:ascii="宋体" w:hAnsi="宋体"/>
          <w:sz w:val="24"/>
          <w:lang w:eastAsia="zh-CN"/>
        </w:rPr>
        <w:t>（</w:t>
      </w:r>
      <w:r>
        <w:rPr>
          <w:rFonts w:hint="eastAsia" w:ascii="宋体" w:hAnsi="宋体"/>
          <w:sz w:val="24"/>
          <w:lang w:val="en-US" w:eastAsia="zh-CN"/>
        </w:rPr>
        <w:t>盖章扫描版</w:t>
      </w:r>
      <w:r>
        <w:rPr>
          <w:rFonts w:hint="eastAsia" w:ascii="宋体" w:hAnsi="宋体"/>
          <w:sz w:val="24"/>
          <w:lang w:eastAsia="zh-CN"/>
        </w:rPr>
        <w:t>）</w:t>
      </w:r>
      <w:r>
        <w:rPr>
          <w:rFonts w:ascii="宋体" w:hAnsi="宋体"/>
          <w:sz w:val="24"/>
        </w:rPr>
        <w:t>一致，推荐采用U盘为电子文档载体）</w:t>
      </w:r>
      <w:r>
        <w:rPr>
          <w:rFonts w:hint="eastAsia" w:ascii="宋体" w:hAnsi="宋体"/>
          <w:sz w:val="24"/>
        </w:rPr>
        <w:t>，</w:t>
      </w:r>
      <w:r>
        <w:rPr>
          <w:rFonts w:ascii="宋体" w:hAnsi="宋体"/>
          <w:sz w:val="24"/>
        </w:rPr>
        <w:t>每套投标文件须在封面清楚地标明“正本”、“副本”</w:t>
      </w:r>
      <w:r>
        <w:rPr>
          <w:rFonts w:hint="eastAsia" w:ascii="宋体" w:hAnsi="宋体"/>
          <w:sz w:val="24"/>
          <w:lang w:val="en-US" w:eastAsia="zh-CN"/>
        </w:rPr>
        <w:t>和</w:t>
      </w:r>
      <w:r>
        <w:rPr>
          <w:rFonts w:ascii="宋体" w:hAnsi="宋体"/>
          <w:sz w:val="24"/>
        </w:rPr>
        <w:t>“电子文档”，</w:t>
      </w:r>
      <w:r>
        <w:rPr>
          <w:rFonts w:hint="eastAsia" w:ascii="方正仿宋_GBK" w:hAnsi="方正仿宋_GBK" w:eastAsia="方正仿宋_GBK" w:cs="方正仿宋_GBK"/>
          <w:sz w:val="28"/>
          <w:szCs w:val="28"/>
        </w:rPr>
        <w:t xml:space="preserve"> </w:t>
      </w:r>
      <w:r>
        <w:rPr>
          <w:rFonts w:hint="eastAsia" w:ascii="宋体" w:hAnsi="宋体"/>
          <w:sz w:val="24"/>
        </w:rPr>
        <w:t>密封到一个封套中，再在封套上写明《</w:t>
      </w:r>
      <w:r>
        <w:rPr>
          <w:rFonts w:hint="eastAsia" w:ascii="宋体" w:hAnsi="宋体"/>
          <w:color w:val="000000"/>
          <w:sz w:val="24"/>
          <w:lang w:val="en-US" w:eastAsia="zh-CN"/>
        </w:rPr>
        <w:t>悦来01</w:t>
      </w:r>
      <w:r>
        <w:rPr>
          <w:rFonts w:hint="eastAsia" w:ascii="宋体" w:hAnsi="宋体"/>
          <w:color w:val="000000"/>
          <w:sz w:val="24"/>
        </w:rPr>
        <w:t>加油站</w:t>
      </w:r>
      <w:r>
        <w:rPr>
          <w:rFonts w:hint="eastAsia" w:ascii="宋体" w:hAnsi="宋体"/>
          <w:color w:val="000000"/>
          <w:sz w:val="24"/>
          <w:lang w:val="en-US" w:eastAsia="zh-CN"/>
        </w:rPr>
        <w:t>工程勘察项目</w:t>
      </w:r>
      <w:r>
        <w:rPr>
          <w:rFonts w:hint="eastAsia" w:ascii="宋体" w:hAnsi="宋体"/>
          <w:sz w:val="24"/>
        </w:rPr>
        <w:t>竞争性比选响应文件》，密封完好并在封口处加盖公章。投标文件</w:t>
      </w:r>
      <w:r>
        <w:rPr>
          <w:rFonts w:ascii="宋体" w:hAnsi="宋体"/>
          <w:sz w:val="24"/>
        </w:rPr>
        <w:t>副本应为正本的完整复印件，副本与正本不一致时以正本为准。投标文件电子文档与纸质投标文件正本不一致时，以纸质投标文件正本为准。</w:t>
      </w:r>
    </w:p>
    <w:p>
      <w:pPr>
        <w:keepNext w:val="0"/>
        <w:keepLines w:val="0"/>
        <w:pageBreakBefore w:val="0"/>
        <w:numPr>
          <w:ilvl w:val="0"/>
          <w:numId w:val="1"/>
        </w:numPr>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rPr>
        <w:t>评审办法（</w:t>
      </w:r>
      <w:r>
        <w:rPr>
          <w:rFonts w:hint="eastAsia" w:ascii="宋体" w:hAnsi="宋体" w:cs="宋体"/>
          <w:b/>
          <w:color w:val="000000"/>
          <w:sz w:val="24"/>
          <w:lang w:val="en-US" w:eastAsia="zh-CN"/>
        </w:rPr>
        <w:t>经评审的最低价法</w:t>
      </w:r>
      <w:r>
        <w:rPr>
          <w:rFonts w:hint="eastAsia" w:ascii="宋体" w:hAnsi="宋体" w:cs="宋体"/>
          <w:b/>
          <w:color w:val="000000"/>
          <w:sz w:val="24"/>
        </w:rPr>
        <w:t>）：见附件</w:t>
      </w:r>
    </w:p>
    <w:p>
      <w:pPr>
        <w:numPr>
          <w:ilvl w:val="0"/>
          <w:numId w:val="0"/>
        </w:numPr>
        <w:autoSpaceDE w:val="0"/>
        <w:autoSpaceDN w:val="0"/>
        <w:adjustRightInd w:val="0"/>
        <w:spacing w:line="320" w:lineRule="exact"/>
        <w:rPr>
          <w:rFonts w:ascii="宋体" w:hAnsi="宋体" w:cs="宋体"/>
          <w:b/>
          <w:bCs/>
          <w:kern w:val="1"/>
          <w:szCs w:val="21"/>
          <w:shd w:val="clear" w:color="auto" w:fill="FFFFFF"/>
        </w:rPr>
      </w:pPr>
      <w:r>
        <w:rPr>
          <w:rFonts w:hint="eastAsia" w:ascii="宋体" w:hAnsi="宋体" w:cs="宋体"/>
          <w:b/>
          <w:bCs/>
          <w:kern w:val="1"/>
          <w:szCs w:val="21"/>
          <w:shd w:val="clear" w:color="auto" w:fill="FFFFFF"/>
          <w:lang w:val="en-US" w:eastAsia="zh-CN"/>
        </w:rPr>
        <w:t>五、</w:t>
      </w:r>
      <w:r>
        <w:rPr>
          <w:rFonts w:hint="eastAsia" w:ascii="宋体" w:hAnsi="宋体" w:cs="宋体"/>
          <w:b/>
          <w:bCs/>
          <w:kern w:val="1"/>
          <w:szCs w:val="21"/>
          <w:shd w:val="clear" w:color="auto" w:fill="FFFFFF"/>
        </w:rPr>
        <w:t>低价担保</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sz w:val="24"/>
        </w:rPr>
      </w:pPr>
      <w:r>
        <w:rPr>
          <w:rFonts w:hint="eastAsia" w:ascii="宋体" w:hAnsi="宋体"/>
          <w:sz w:val="24"/>
        </w:rPr>
        <w:t>中标人向招标人提供低价担保金，中标价低于最高限价的85%时提供，（最高限价×85%-中标价）×3，且最高不超过85%；采用现金保证金</w:t>
      </w:r>
      <w:r>
        <w:rPr>
          <w:rFonts w:hint="eastAsia" w:ascii="宋体" w:hAnsi="宋体"/>
          <w:sz w:val="24"/>
          <w:lang w:val="en-US" w:eastAsia="zh-CN"/>
        </w:rPr>
        <w:t>缴纳</w:t>
      </w:r>
      <w:r>
        <w:rPr>
          <w:rFonts w:hint="eastAsia" w:ascii="宋体" w:hAnsi="宋体"/>
          <w:sz w:val="24"/>
        </w:rPr>
        <w:t>。提交时间：中标候选人公示结束后10个工作日内，中标人按担保金额向招标人提交低价风险担保；本项目完结后，经中标人提出书面申请，招标人经审核过后一次性无息退还。</w:t>
      </w:r>
    </w:p>
    <w:p>
      <w:pPr>
        <w:keepNext w:val="0"/>
        <w:keepLines w:val="0"/>
        <w:pageBreakBefore w:val="0"/>
        <w:kinsoku/>
        <w:overflowPunct/>
        <w:topLinePunct w:val="0"/>
        <w:autoSpaceDE/>
        <w:autoSpaceDN/>
        <w:bidi w:val="0"/>
        <w:adjustRightInd/>
        <w:spacing w:line="400" w:lineRule="exact"/>
        <w:textAlignment w:val="auto"/>
        <w:rPr>
          <w:rFonts w:ascii="宋体" w:hAnsi="宋体" w:cs="宋体"/>
          <w:b/>
          <w:color w:val="000000"/>
          <w:sz w:val="24"/>
        </w:rPr>
      </w:pPr>
      <w:r>
        <w:rPr>
          <w:rFonts w:hint="eastAsia" w:ascii="宋体" w:hAnsi="宋体" w:cs="宋体"/>
          <w:b/>
          <w:color w:val="000000"/>
          <w:sz w:val="24"/>
          <w:lang w:val="en-US" w:eastAsia="zh-CN"/>
        </w:rPr>
        <w:t>六</w:t>
      </w:r>
      <w:r>
        <w:rPr>
          <w:rFonts w:hint="eastAsia" w:ascii="宋体" w:hAnsi="宋体" w:cs="宋体"/>
          <w:b/>
          <w:color w:val="000000"/>
          <w:sz w:val="24"/>
        </w:rPr>
        <w:t>、竞争性比选须知</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（一）竞争性比选公告发布时间：20</w:t>
      </w:r>
      <w:r>
        <w:rPr>
          <w:rFonts w:ascii="宋体" w:hAnsi="宋体" w:cs="宋体"/>
          <w:color w:val="000000"/>
          <w:sz w:val="24"/>
        </w:rPr>
        <w:t>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ascii="宋体" w:hAnsi="宋体" w:cs="宋体"/>
          <w:color w:val="000000"/>
          <w:sz w:val="24"/>
          <w:lang w:val="en-US" w:eastAsia="zh-CN"/>
        </w:rPr>
        <w:t>28</w:t>
      </w:r>
      <w:r>
        <w:rPr>
          <w:rFonts w:hint="eastAsia" w:ascii="宋体" w:hAnsi="宋体" w:cs="宋体"/>
          <w:color w:val="000000"/>
          <w:sz w:val="24"/>
        </w:rPr>
        <w:t>日起在高速集团官网（</w:t>
      </w:r>
      <w:r>
        <w:rPr>
          <w:rFonts w:hint="eastAsia"/>
        </w:rPr>
        <w:t>https://www.cegc.com.cn/html/col1810480.html</w:t>
      </w:r>
      <w:r>
        <w:rPr>
          <w:rFonts w:hint="eastAsia" w:ascii="宋体" w:hAnsi="宋体" w:cs="宋体"/>
          <w:color w:val="000000"/>
          <w:sz w:val="24"/>
        </w:rPr>
        <w:t>）、</w:t>
      </w:r>
      <w:r>
        <w:rPr>
          <w:rFonts w:hint="eastAsia" w:ascii="宋体" w:hAnsi="宋体" w:cs="宋体"/>
          <w:color w:val="000000"/>
          <w:sz w:val="24"/>
          <w:lang w:val="en-US" w:eastAsia="zh-CN"/>
        </w:rPr>
        <w:t>高速</w:t>
      </w:r>
      <w:r>
        <w:rPr>
          <w:rFonts w:hint="eastAsia" w:ascii="宋体" w:hAnsi="宋体" w:cs="宋体"/>
          <w:color w:val="000000"/>
          <w:sz w:val="24"/>
        </w:rPr>
        <w:t>集团招投标平台（http://219.152.86.11:8088/pms/）上发布竞争性比选公告。</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（二）竞争性比选文件报名时间、方式</w:t>
      </w:r>
      <w:r>
        <w:rPr>
          <w:rFonts w:ascii="宋体" w:hAnsi="宋体" w:cs="宋体"/>
          <w:color w:val="000000"/>
          <w:sz w:val="24"/>
        </w:rPr>
        <w:t>及</w:t>
      </w:r>
      <w:r>
        <w:rPr>
          <w:rFonts w:hint="eastAsia" w:ascii="宋体" w:hAnsi="宋体" w:cs="宋体"/>
          <w:color w:val="000000"/>
          <w:sz w:val="24"/>
        </w:rPr>
        <w:t>地点：竞标人在202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7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28 </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 xml:space="preserve"> 9</w:t>
      </w:r>
      <w:r>
        <w:rPr>
          <w:rFonts w:hint="eastAsia" w:ascii="宋体" w:hAnsi="宋体" w:cs="宋体"/>
          <w:color w:val="000000"/>
          <w:sz w:val="24"/>
        </w:rPr>
        <w:t>时00分至202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8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1 </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 xml:space="preserve"> 9</w:t>
      </w:r>
      <w:r>
        <w:rPr>
          <w:rFonts w:hint="eastAsia" w:ascii="宋体" w:hAnsi="宋体" w:cs="宋体"/>
          <w:color w:val="000000"/>
          <w:sz w:val="24"/>
        </w:rPr>
        <w:t>时00分内（法定公休日、法定节假日除外）自行下载项目竞争性比选文件，逾期不予受理。</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（三）竞争性比选地点：</w:t>
      </w:r>
      <w:r>
        <w:rPr>
          <w:rFonts w:hint="eastAsia" w:ascii="宋体" w:hAnsi="宋体" w:cs="宋体"/>
          <w:color w:val="000000"/>
          <w:sz w:val="24"/>
          <w:lang w:eastAsia="zh-CN"/>
        </w:rPr>
        <w:t>重庆高速石油科技有限责任公司</w:t>
      </w:r>
      <w:r>
        <w:rPr>
          <w:rFonts w:hint="eastAsia" w:ascii="宋体" w:hAnsi="宋体" w:cs="宋体"/>
          <w:color w:val="000000"/>
          <w:sz w:val="24"/>
        </w:rPr>
        <w:t>（</w:t>
      </w:r>
      <w:r>
        <w:rPr>
          <w:rFonts w:hint="eastAsia" w:ascii="宋体" w:hAnsi="宋体" w:cs="宋体"/>
          <w:color w:val="000000"/>
          <w:sz w:val="24"/>
          <w:lang w:eastAsia="zh-CN"/>
        </w:rPr>
        <w:t>重庆市渝北区财富大道15号财富园二号A栋5楼6号</w:t>
      </w:r>
      <w:r>
        <w:rPr>
          <w:rFonts w:hint="eastAsia" w:ascii="宋体" w:hAnsi="宋体" w:cs="宋体"/>
          <w:color w:val="000000"/>
          <w:sz w:val="24"/>
        </w:rPr>
        <w:t>6楼会议室），公司将当场开标。</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（四）竞争性比选</w:t>
      </w:r>
      <w:r>
        <w:rPr>
          <w:rFonts w:hint="eastAsia" w:ascii="宋体" w:hAnsi="宋体" w:cs="宋体"/>
          <w:color w:val="000000"/>
          <w:sz w:val="24"/>
          <w:lang w:val="en-US" w:eastAsia="zh-CN"/>
        </w:rPr>
        <w:t>开标</w:t>
      </w:r>
      <w:r>
        <w:rPr>
          <w:rFonts w:hint="eastAsia" w:ascii="宋体" w:hAnsi="宋体" w:cs="宋体"/>
          <w:color w:val="000000"/>
          <w:sz w:val="24"/>
        </w:rPr>
        <w:t>时间：202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8 </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lang w:val="en-US" w:eastAsia="zh-CN"/>
        </w:rPr>
        <w:t xml:space="preserve"> 1 </w:t>
      </w:r>
      <w:r>
        <w:rPr>
          <w:rFonts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val="en-US" w:eastAsia="zh-CN"/>
        </w:rPr>
        <w:t xml:space="preserve"> 10</w:t>
      </w:r>
      <w:r>
        <w:rPr>
          <w:rFonts w:hint="eastAsia" w:ascii="宋体" w:hAnsi="宋体" w:cs="宋体"/>
          <w:color w:val="000000"/>
          <w:sz w:val="24"/>
        </w:rPr>
        <w:t>时00分（北京时间）。</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（六）密封要求</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ascii="宋体" w:hAnsi="宋体" w:cs="宋体"/>
          <w:color w:val="000000"/>
          <w:sz w:val="24"/>
        </w:rPr>
      </w:pPr>
      <w:r>
        <w:rPr>
          <w:rFonts w:hint="eastAsia" w:ascii="宋体" w:hAnsi="宋体" w:cs="宋体"/>
          <w:color w:val="000000"/>
          <w:sz w:val="24"/>
        </w:rPr>
        <w:t>将竞争性比选响应文件</w:t>
      </w:r>
      <w:r>
        <w:rPr>
          <w:rFonts w:hint="eastAsia" w:ascii="宋体" w:hAnsi="宋体" w:cs="宋体"/>
          <w:sz w:val="24"/>
        </w:rPr>
        <w:t>（正本1份、副本1份、电子文档1份）</w:t>
      </w:r>
      <w:r>
        <w:rPr>
          <w:rFonts w:hint="eastAsia" w:ascii="宋体" w:hAnsi="宋体" w:cs="宋体"/>
          <w:color w:val="000000"/>
          <w:sz w:val="24"/>
        </w:rPr>
        <w:t>密封到一个封套中，再在封套上写明</w:t>
      </w:r>
    </w:p>
    <w:p>
      <w:pPr>
        <w:keepNext w:val="0"/>
        <w:keepLines w:val="0"/>
        <w:pageBreakBefore w:val="0"/>
        <w:kinsoku/>
        <w:overflowPunct/>
        <w:topLinePunct w:val="0"/>
        <w:autoSpaceDE/>
        <w:autoSpaceDN/>
        <w:bidi w:val="0"/>
        <w:adjustRightInd/>
        <w:spacing w:line="400" w:lineRule="exact"/>
        <w:jc w:val="center"/>
        <w:textAlignment w:val="auto"/>
        <w:rPr>
          <w:rFonts w:hint="eastAsia" w:ascii="宋体" w:hAnsi="宋体"/>
          <w:color w:val="000000"/>
          <w:sz w:val="24"/>
          <w:u w:val="single"/>
          <w:lang w:val="en-US" w:eastAsia="zh-CN"/>
        </w:rPr>
      </w:pPr>
      <w:r>
        <w:rPr>
          <w:rFonts w:hint="eastAsia" w:ascii="宋体" w:hAnsi="宋体"/>
          <w:color w:val="000000"/>
          <w:sz w:val="24"/>
          <w:u w:val="single"/>
          <w:lang w:val="en-US" w:eastAsia="zh-CN"/>
        </w:rPr>
        <w:t>悦来01</w:t>
      </w:r>
      <w:r>
        <w:rPr>
          <w:rFonts w:hint="eastAsia" w:ascii="宋体" w:hAnsi="宋体"/>
          <w:color w:val="000000"/>
          <w:sz w:val="24"/>
          <w:u w:val="single"/>
        </w:rPr>
        <w:t>加油站</w:t>
      </w:r>
      <w:r>
        <w:rPr>
          <w:rFonts w:hint="eastAsia" w:ascii="宋体" w:hAnsi="宋体"/>
          <w:color w:val="000000"/>
          <w:sz w:val="24"/>
          <w:u w:val="single"/>
          <w:lang w:val="en-US" w:eastAsia="zh-CN"/>
        </w:rPr>
        <w:t>工程勘察项目</w:t>
      </w:r>
    </w:p>
    <w:p>
      <w:pPr>
        <w:keepNext w:val="0"/>
        <w:keepLines w:val="0"/>
        <w:pageBreakBefore w:val="0"/>
        <w:kinsoku/>
        <w:overflowPunct/>
        <w:topLinePunct w:val="0"/>
        <w:autoSpaceDE/>
        <w:autoSpaceDN/>
        <w:bidi w:val="0"/>
        <w:adjustRightInd/>
        <w:spacing w:line="400" w:lineRule="exact"/>
        <w:ind w:firstLine="3360" w:firstLineChars="1400"/>
        <w:textAlignment w:val="auto"/>
        <w:rPr>
          <w:rFonts w:ascii="宋体" w:hAnsi="宋体" w:cs="宋体"/>
          <w:color w:val="000000"/>
          <w:sz w:val="24"/>
          <w:u w:val="single"/>
        </w:rPr>
      </w:pPr>
      <w:r>
        <w:rPr>
          <w:rFonts w:hint="eastAsia" w:ascii="宋体" w:hAnsi="宋体" w:cs="宋体"/>
          <w:color w:val="000000"/>
          <w:sz w:val="24"/>
          <w:u w:val="single"/>
        </w:rPr>
        <w:t>竞争性比选响应性文件</w:t>
      </w:r>
    </w:p>
    <w:p>
      <w:pPr>
        <w:keepNext w:val="0"/>
        <w:keepLines w:val="0"/>
        <w:pageBreakBefore w:val="0"/>
        <w:kinsoku/>
        <w:overflowPunct/>
        <w:topLinePunct w:val="0"/>
        <w:autoSpaceDE/>
        <w:autoSpaceDN/>
        <w:bidi w:val="0"/>
        <w:adjustRightInd/>
        <w:spacing w:line="400" w:lineRule="exact"/>
        <w:ind w:firstLine="480" w:firstLineChars="200"/>
        <w:jc w:val="center"/>
        <w:textAlignment w:val="auto"/>
        <w:rPr>
          <w:rFonts w:ascii="宋体" w:hAnsi="宋体" w:cs="宋体"/>
          <w:color w:val="000000"/>
          <w:sz w:val="24"/>
          <w:u w:val="single"/>
        </w:rPr>
      </w:pPr>
      <w:r>
        <w:rPr>
          <w:rFonts w:hint="eastAsia" w:ascii="宋体" w:hAnsi="宋体" w:cs="宋体"/>
          <w:color w:val="000000"/>
          <w:sz w:val="24"/>
          <w:u w:val="single"/>
        </w:rPr>
        <w:t>在202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w:t>
      </w:r>
      <w:r>
        <w:rPr>
          <w:rFonts w:hint="eastAsia" w:ascii="宋体" w:hAnsi="宋体" w:cs="宋体"/>
          <w:color w:val="000000"/>
          <w:sz w:val="24"/>
          <w:u w:val="single"/>
          <w:lang w:val="en-US" w:eastAsia="zh-CN"/>
        </w:rPr>
        <w:t>8</w:t>
      </w:r>
      <w:r>
        <w:rPr>
          <w:rFonts w:hint="eastAsia" w:ascii="宋体" w:hAnsi="宋体" w:cs="宋体"/>
          <w:color w:val="000000"/>
          <w:sz w:val="24"/>
          <w:u w:val="single"/>
        </w:rPr>
        <w:t>月</w:t>
      </w:r>
      <w:r>
        <w:rPr>
          <w:rFonts w:hint="eastAsia" w:ascii="宋体" w:hAnsi="宋体" w:cs="宋体"/>
          <w:color w:val="000000"/>
          <w:sz w:val="24"/>
          <w:u w:val="single"/>
          <w:lang w:val="en-US" w:eastAsia="zh-CN"/>
        </w:rPr>
        <w:t>1</w:t>
      </w:r>
      <w:r>
        <w:rPr>
          <w:rFonts w:hint="eastAsia" w:ascii="宋体" w:hAnsi="宋体" w:cs="宋体"/>
          <w:color w:val="000000"/>
          <w:sz w:val="24"/>
          <w:u w:val="single"/>
        </w:rPr>
        <w:t>日</w:t>
      </w:r>
      <w:r>
        <w:rPr>
          <w:rFonts w:hint="eastAsia" w:ascii="宋体" w:hAnsi="宋体" w:cs="宋体"/>
          <w:color w:val="000000"/>
          <w:sz w:val="24"/>
          <w:u w:val="single"/>
          <w:lang w:val="en-US" w:eastAsia="zh-CN"/>
        </w:rPr>
        <w:t>10</w:t>
      </w:r>
      <w:r>
        <w:rPr>
          <w:rFonts w:hint="eastAsia" w:ascii="宋体" w:hAnsi="宋体" w:cs="宋体"/>
          <w:color w:val="000000"/>
          <w:sz w:val="24"/>
          <w:u w:val="single"/>
        </w:rPr>
        <w:t>时00</w:t>
      </w:r>
      <w:bookmarkStart w:id="94" w:name="_GoBack"/>
      <w:bookmarkEnd w:id="94"/>
      <w:r>
        <w:rPr>
          <w:rFonts w:hint="eastAsia" w:ascii="宋体" w:hAnsi="宋体" w:cs="宋体"/>
          <w:color w:val="000000"/>
          <w:sz w:val="24"/>
          <w:u w:val="single"/>
        </w:rPr>
        <w:t>分前不得开启</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七</w:t>
      </w:r>
      <w:r>
        <w:rPr>
          <w:rFonts w:hint="eastAsia" w:ascii="宋体" w:hAnsi="宋体"/>
          <w:b/>
          <w:bCs/>
          <w:color w:val="000000"/>
          <w:sz w:val="24"/>
        </w:rPr>
        <w:t>、</w:t>
      </w:r>
      <w:r>
        <w:rPr>
          <w:rFonts w:hint="eastAsia" w:ascii="宋体" w:hAnsi="宋体"/>
          <w:b/>
          <w:bCs/>
          <w:color w:val="000000"/>
          <w:sz w:val="24"/>
          <w:lang w:val="en-US" w:eastAsia="zh-CN"/>
        </w:rPr>
        <w:t>勘察</w:t>
      </w:r>
      <w:r>
        <w:rPr>
          <w:rFonts w:hint="eastAsia" w:ascii="宋体" w:hAnsi="宋体"/>
          <w:b/>
          <w:bCs/>
          <w:color w:val="000000"/>
          <w:sz w:val="24"/>
        </w:rPr>
        <w:t>费的结算原则</w:t>
      </w:r>
    </w:p>
    <w:p>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详见合同条款。</w:t>
      </w:r>
    </w:p>
    <w:p>
      <w:pPr>
        <w:keepNext w:val="0"/>
        <w:keepLines w:val="0"/>
        <w:pageBreakBefore w:val="0"/>
        <w:kinsoku/>
        <w:overflowPunct/>
        <w:topLinePunct w:val="0"/>
        <w:autoSpaceDE/>
        <w:autoSpaceDN/>
        <w:bidi w:val="0"/>
        <w:adjustRightInd/>
        <w:spacing w:line="400" w:lineRule="exact"/>
        <w:ind w:firstLine="420"/>
        <w:textAlignment w:val="auto"/>
        <w:rPr>
          <w:rFonts w:ascii="宋体" w:hAnsi="宋体"/>
          <w:b/>
          <w:bCs/>
          <w:color w:val="000000"/>
          <w:sz w:val="24"/>
        </w:rPr>
      </w:pPr>
      <w:r>
        <w:rPr>
          <w:rFonts w:hint="eastAsia" w:ascii="宋体" w:hAnsi="宋体"/>
          <w:b/>
          <w:bCs/>
          <w:color w:val="000000"/>
          <w:sz w:val="24"/>
          <w:lang w:val="en-US" w:eastAsia="zh-CN"/>
        </w:rPr>
        <w:t>八</w:t>
      </w:r>
      <w:r>
        <w:rPr>
          <w:rFonts w:hint="eastAsia" w:ascii="宋体" w:hAnsi="宋体"/>
          <w:b/>
          <w:bCs/>
          <w:color w:val="000000"/>
          <w:sz w:val="24"/>
        </w:rPr>
        <w:t>、联系方式</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eastAsia" w:ascii="宋体" w:hAnsi="宋体" w:eastAsia="宋体"/>
          <w:color w:val="000000"/>
          <w:sz w:val="24"/>
          <w:lang w:eastAsia="zh-CN"/>
        </w:rPr>
      </w:pPr>
      <w:r>
        <w:rPr>
          <w:rFonts w:hint="eastAsia" w:ascii="宋体" w:hAnsi="宋体"/>
          <w:color w:val="000000"/>
          <w:sz w:val="24"/>
        </w:rPr>
        <w:t>竞争性比选人：</w:t>
      </w:r>
      <w:r>
        <w:rPr>
          <w:rFonts w:hint="eastAsia" w:ascii="宋体" w:hAnsi="宋体"/>
          <w:color w:val="000000"/>
          <w:sz w:val="24"/>
          <w:lang w:eastAsia="zh-CN"/>
        </w:rPr>
        <w:t>重庆高速石油科技有限责任公司</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eastAsia" w:ascii="宋体" w:hAnsi="宋体" w:eastAsia="宋体"/>
          <w:color w:val="000000"/>
          <w:sz w:val="24"/>
          <w:lang w:eastAsia="zh-CN"/>
        </w:rPr>
      </w:pPr>
      <w:r>
        <w:rPr>
          <w:rFonts w:hint="eastAsia" w:ascii="宋体" w:hAnsi="宋体"/>
          <w:color w:val="000000"/>
          <w:sz w:val="24"/>
        </w:rPr>
        <w:t>地</w:t>
      </w:r>
      <w:r>
        <w:rPr>
          <w:rFonts w:ascii="宋体" w:hAnsi="宋体"/>
          <w:color w:val="000000"/>
          <w:sz w:val="24"/>
        </w:rPr>
        <w:t xml:space="preserve">  址：</w:t>
      </w:r>
      <w:r>
        <w:rPr>
          <w:rFonts w:hint="eastAsia" w:ascii="宋体" w:hAnsi="宋体" w:cs="宋体"/>
          <w:color w:val="000000"/>
          <w:sz w:val="24"/>
          <w:lang w:eastAsia="zh-CN"/>
        </w:rPr>
        <w:t>重庆市渝北区财富大道15号财富园二号A栋5楼6号</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ascii="宋体" w:hAnsi="宋体"/>
          <w:color w:val="000000"/>
          <w:sz w:val="24"/>
        </w:rPr>
      </w:pPr>
      <w:r>
        <w:rPr>
          <w:rFonts w:hint="eastAsia" w:ascii="宋体" w:hAnsi="宋体"/>
          <w:color w:val="000000"/>
          <w:sz w:val="24"/>
        </w:rPr>
        <w:t>联系人：</w:t>
      </w:r>
      <w:r>
        <w:rPr>
          <w:rFonts w:hint="eastAsia" w:ascii="宋体" w:hAnsi="宋体"/>
          <w:color w:val="000000"/>
          <w:sz w:val="24"/>
          <w:lang w:val="en-US" w:eastAsia="zh-CN"/>
        </w:rPr>
        <w:t>李</w:t>
      </w:r>
      <w:r>
        <w:rPr>
          <w:rFonts w:hint="eastAsia" w:ascii="宋体" w:hAnsi="宋体"/>
          <w:color w:val="000000"/>
          <w:sz w:val="24"/>
        </w:rPr>
        <w:t>老师</w:t>
      </w:r>
    </w:p>
    <w:p>
      <w:pPr>
        <w:keepNext w:val="0"/>
        <w:keepLines w:val="0"/>
        <w:pageBreakBefore w:val="0"/>
        <w:kinsoku/>
        <w:overflowPunct/>
        <w:topLinePunct w:val="0"/>
        <w:autoSpaceDE/>
        <w:autoSpaceDN/>
        <w:bidi w:val="0"/>
        <w:adjustRightInd/>
        <w:spacing w:line="400" w:lineRule="exact"/>
        <w:ind w:firstLine="960" w:firstLineChars="400"/>
        <w:textAlignment w:val="auto"/>
        <w:rPr>
          <w:rFonts w:hint="default" w:ascii="宋体" w:hAnsi="宋体" w:eastAsia="宋体"/>
          <w:color w:val="000000"/>
          <w:sz w:val="24"/>
          <w:lang w:val="en-US" w:eastAsia="zh-CN"/>
        </w:rPr>
      </w:pPr>
      <w:r>
        <w:rPr>
          <w:rFonts w:hint="eastAsia" w:ascii="宋体" w:hAnsi="宋体"/>
          <w:color w:val="000000"/>
          <w:sz w:val="24"/>
        </w:rPr>
        <w:t>电</w:t>
      </w:r>
      <w:r>
        <w:rPr>
          <w:rFonts w:ascii="宋体" w:hAnsi="宋体"/>
          <w:color w:val="000000"/>
          <w:sz w:val="24"/>
        </w:rPr>
        <w:t xml:space="preserve">  话：</w:t>
      </w:r>
      <w:r>
        <w:rPr>
          <w:rFonts w:hint="eastAsia" w:ascii="宋体" w:hAnsi="宋体"/>
          <w:color w:val="000000"/>
          <w:sz w:val="24"/>
          <w:lang w:val="en-US" w:eastAsia="zh-CN"/>
        </w:rPr>
        <w:t>13368493361</w:t>
      </w: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outlineLvl w:val="0"/>
        <w:rPr>
          <w:rFonts w:ascii="宋体" w:hAnsi="宋体"/>
          <w:color w:val="000000"/>
          <w:sz w:val="24"/>
        </w:rPr>
      </w:pPr>
    </w:p>
    <w:p>
      <w:pPr>
        <w:pStyle w:val="2"/>
      </w:pPr>
    </w:p>
    <w:p>
      <w:pPr>
        <w:pStyle w:val="13"/>
      </w:pPr>
    </w:p>
    <w:p>
      <w:pPr>
        <w:outlineLvl w:val="0"/>
        <w:rPr>
          <w:rFonts w:ascii="宋体" w:hAnsi="宋体"/>
          <w:b/>
          <w:color w:val="000000"/>
          <w:sz w:val="24"/>
          <w:szCs w:val="20"/>
        </w:rPr>
      </w:pPr>
      <w:r>
        <w:rPr>
          <w:rFonts w:hint="eastAsia" w:ascii="宋体" w:hAnsi="宋体"/>
          <w:color w:val="000000"/>
          <w:sz w:val="24"/>
        </w:rPr>
        <w:t xml:space="preserve">  </w:t>
      </w: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hint="eastAsia" w:ascii="宋体" w:hAnsi="宋体"/>
          <w:b/>
          <w:color w:val="000000"/>
          <w:sz w:val="44"/>
          <w:szCs w:val="44"/>
        </w:rPr>
      </w:pPr>
      <w:r>
        <w:rPr>
          <w:rFonts w:hint="eastAsia" w:ascii="宋体" w:hAnsi="宋体"/>
          <w:b/>
          <w:color w:val="000000"/>
          <w:sz w:val="24"/>
          <w:szCs w:val="20"/>
        </w:rPr>
        <w:t>（以下内容为示例）</w:t>
      </w:r>
    </w:p>
    <w:p>
      <w:pPr>
        <w:ind w:right="-313" w:rightChars="-149"/>
        <w:jc w:val="both"/>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ascii="宋体" w:hAnsi="宋体"/>
          <w:b/>
          <w:color w:val="000000"/>
          <w:sz w:val="44"/>
          <w:szCs w:val="44"/>
        </w:rPr>
      </w:pPr>
    </w:p>
    <w:p>
      <w:pPr>
        <w:rPr>
          <w:rFonts w:hint="eastAsia" w:ascii="宋体" w:hAnsi="宋体"/>
          <w:b/>
          <w:color w:val="000000"/>
          <w:sz w:val="44"/>
          <w:szCs w:val="44"/>
        </w:rPr>
      </w:pPr>
    </w:p>
    <w:p>
      <w:pPr>
        <w:pStyle w:val="2"/>
        <w:rPr>
          <w:rFonts w:hint="eastAsia"/>
        </w:rPr>
      </w:pPr>
    </w:p>
    <w:p>
      <w:pPr>
        <w:ind w:leftChars="-200" w:right="-313" w:rightChars="-149" w:hanging="420" w:hangingChars="95"/>
        <w:jc w:val="center"/>
        <w:rPr>
          <w:rFonts w:hint="eastAsia" w:ascii="宋体" w:hAnsi="宋体"/>
          <w:b/>
          <w:color w:val="000000"/>
          <w:sz w:val="44"/>
          <w:szCs w:val="44"/>
        </w:rPr>
      </w:pPr>
      <w:r>
        <w:rPr>
          <w:rFonts w:hint="eastAsia" w:ascii="宋体" w:hAnsi="宋体"/>
          <w:b/>
          <w:color w:val="000000"/>
          <w:sz w:val="44"/>
          <w:szCs w:val="44"/>
          <w:lang w:val="en-US" w:eastAsia="zh-CN"/>
        </w:rPr>
        <w:t>悦来01</w:t>
      </w:r>
      <w:r>
        <w:rPr>
          <w:rFonts w:hint="eastAsia" w:ascii="宋体" w:hAnsi="宋体"/>
          <w:b/>
          <w:color w:val="000000"/>
          <w:sz w:val="44"/>
          <w:szCs w:val="44"/>
        </w:rPr>
        <w:t>加油站</w:t>
      </w: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lang w:val="en-US" w:eastAsia="zh-CN"/>
        </w:rPr>
        <w:t>工程勘察</w:t>
      </w:r>
      <w:r>
        <w:rPr>
          <w:rFonts w:hint="eastAsia" w:ascii="宋体" w:hAnsi="宋体"/>
          <w:b/>
          <w:color w:val="000000"/>
          <w:sz w:val="44"/>
          <w:szCs w:val="44"/>
        </w:rPr>
        <w:t>项目</w:t>
      </w:r>
    </w:p>
    <w:p>
      <w:pPr>
        <w:ind w:leftChars="-200" w:right="-313" w:rightChars="-149" w:hanging="420" w:hangingChars="95"/>
        <w:jc w:val="center"/>
        <w:rPr>
          <w:rFonts w:ascii="宋体" w:hAnsi="宋体"/>
          <w:b/>
          <w:color w:val="000000"/>
          <w:sz w:val="44"/>
          <w:szCs w:val="44"/>
        </w:rPr>
      </w:pPr>
    </w:p>
    <w:p>
      <w:pPr>
        <w:pStyle w:val="9"/>
        <w:rPr>
          <w:rFonts w:ascii="宋体" w:hAnsi="宋体"/>
          <w:b/>
          <w:color w:val="000000"/>
          <w:sz w:val="44"/>
          <w:szCs w:val="44"/>
        </w:rPr>
      </w:pPr>
    </w:p>
    <w:p>
      <w:pPr>
        <w:rPr>
          <w:rFonts w:ascii="宋体" w:hAnsi="宋体"/>
          <w:b/>
          <w:color w:val="000000"/>
          <w:sz w:val="44"/>
          <w:szCs w:val="44"/>
        </w:rPr>
      </w:pPr>
    </w:p>
    <w:p>
      <w:pPr>
        <w:pStyle w:val="9"/>
        <w:rPr>
          <w:rFonts w:ascii="宋体" w:hAnsi="宋体"/>
          <w:b/>
          <w:color w:val="000000"/>
          <w:sz w:val="44"/>
          <w:szCs w:val="44"/>
        </w:rPr>
      </w:pPr>
    </w:p>
    <w:p>
      <w:pPr>
        <w:rPr>
          <w:rFonts w:ascii="宋体" w:hAnsi="宋体"/>
          <w:b/>
          <w:color w:val="000000"/>
          <w:sz w:val="44"/>
          <w:szCs w:val="44"/>
        </w:rPr>
      </w:pPr>
    </w:p>
    <w:p>
      <w:pPr>
        <w:pStyle w:val="9"/>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both"/>
        <w:rPr>
          <w:rFonts w:ascii="宋体" w:hAnsi="宋体"/>
          <w:color w:val="000000"/>
          <w:sz w:val="32"/>
          <w:szCs w:val="32"/>
        </w:rPr>
      </w:pPr>
    </w:p>
    <w:p>
      <w:pPr>
        <w:jc w:val="center"/>
        <w:rPr>
          <w:rFonts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hint="eastAsia"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pStyle w:val="9"/>
        <w:tabs>
          <w:tab w:val="right" w:leader="dot" w:pos="8805"/>
        </w:tabs>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2" w:firstLineChars="200"/>
        <w:rPr>
          <w:rFonts w:ascii="宋体" w:hAnsi="宋体"/>
          <w:b/>
          <w:color w:val="000000"/>
          <w:sz w:val="24"/>
        </w:rPr>
      </w:pPr>
      <w:r>
        <w:rPr>
          <w:rFonts w:hint="eastAsia" w:ascii="宋体" w:hAnsi="宋体"/>
          <w:b/>
          <w:color w:val="000000"/>
          <w:sz w:val="24"/>
        </w:rPr>
        <w:t>一、法定代表人身份证明及授权委托书；</w:t>
      </w:r>
    </w:p>
    <w:p>
      <w:pPr>
        <w:spacing w:line="400" w:lineRule="exact"/>
        <w:ind w:firstLine="482" w:firstLineChars="200"/>
        <w:rPr>
          <w:rFonts w:ascii="宋体" w:hAnsi="宋体"/>
          <w:b/>
          <w:color w:val="000000"/>
          <w:sz w:val="24"/>
        </w:rPr>
      </w:pPr>
      <w:r>
        <w:rPr>
          <w:rFonts w:hint="eastAsia" w:ascii="宋体" w:hAnsi="宋体"/>
          <w:b/>
          <w:color w:val="000000"/>
          <w:sz w:val="24"/>
        </w:rPr>
        <w:t>二、竞争性比选响应单位有效的营业执照复印件；</w:t>
      </w:r>
    </w:p>
    <w:p>
      <w:pPr>
        <w:spacing w:line="400" w:lineRule="exact"/>
        <w:ind w:firstLine="482" w:firstLineChars="200"/>
        <w:rPr>
          <w:rFonts w:ascii="宋体" w:hAnsi="宋体"/>
          <w:b/>
          <w:color w:val="000000"/>
          <w:sz w:val="24"/>
        </w:rPr>
      </w:pPr>
      <w:r>
        <w:rPr>
          <w:rFonts w:hint="eastAsia" w:ascii="宋体" w:hAnsi="宋体"/>
          <w:b/>
          <w:color w:val="000000"/>
          <w:sz w:val="24"/>
        </w:rPr>
        <w:t>三、单位资质证明材料；</w:t>
      </w:r>
    </w:p>
    <w:p>
      <w:pPr>
        <w:spacing w:line="400" w:lineRule="exact"/>
        <w:ind w:firstLine="482" w:firstLineChars="200"/>
        <w:rPr>
          <w:rFonts w:ascii="宋体" w:hAnsi="宋体"/>
          <w:b/>
          <w:color w:val="000000"/>
          <w:sz w:val="24"/>
        </w:rPr>
      </w:pPr>
      <w:r>
        <w:rPr>
          <w:rFonts w:hint="eastAsia" w:ascii="宋体" w:hAnsi="宋体"/>
          <w:b/>
          <w:color w:val="000000"/>
          <w:sz w:val="24"/>
        </w:rPr>
        <w:t>四、</w:t>
      </w:r>
      <w:r>
        <w:rPr>
          <w:rFonts w:hint="eastAsia" w:ascii="宋体" w:hAnsi="宋体"/>
          <w:b/>
          <w:color w:val="000000"/>
          <w:sz w:val="24"/>
          <w:lang w:val="en-US" w:eastAsia="zh-CN"/>
        </w:rPr>
        <w:t>“信用中国”网站（www.creditchina.gov.cn）中未被列入失信被执行人名单（黑名单）</w:t>
      </w:r>
      <w:r>
        <w:rPr>
          <w:rFonts w:hint="eastAsia" w:ascii="宋体" w:hAnsi="宋体" w:cs="宋体"/>
          <w:b/>
          <w:bCs w:val="0"/>
          <w:sz w:val="24"/>
          <w:szCs w:val="24"/>
          <w:highlight w:val="none"/>
          <w:lang w:val="en-US" w:eastAsia="zh-CN"/>
        </w:rPr>
        <w:t>（截图）；</w:t>
      </w:r>
    </w:p>
    <w:p>
      <w:pPr>
        <w:spacing w:line="400" w:lineRule="exact"/>
        <w:ind w:firstLine="482" w:firstLineChars="200"/>
        <w:rPr>
          <w:rFonts w:hint="eastAsia" w:ascii="宋体" w:hAnsi="宋体"/>
          <w:b/>
          <w:color w:val="000000"/>
          <w:sz w:val="24"/>
        </w:rPr>
      </w:pPr>
      <w:r>
        <w:rPr>
          <w:rFonts w:hint="eastAsia" w:ascii="宋体" w:hAnsi="宋体"/>
          <w:b/>
          <w:color w:val="000000"/>
          <w:sz w:val="24"/>
        </w:rPr>
        <w:t>五、业绩证明材料；</w:t>
      </w:r>
    </w:p>
    <w:p>
      <w:pPr>
        <w:pStyle w:val="9"/>
        <w:rPr>
          <w:rFonts w:hint="default" w:eastAsia="宋体"/>
          <w:lang w:val="en-US" w:eastAsia="zh-CN"/>
        </w:rPr>
      </w:pPr>
      <w:r>
        <w:rPr>
          <w:rFonts w:hint="eastAsia" w:ascii="宋体" w:hAnsi="宋体"/>
          <w:b/>
          <w:color w:val="000000"/>
          <w:sz w:val="24"/>
          <w:lang w:val="en-US" w:eastAsia="zh-CN"/>
        </w:rPr>
        <w:t xml:space="preserve">    </w:t>
      </w:r>
      <w:r>
        <w:rPr>
          <w:rFonts w:hint="eastAsia" w:ascii="宋体" w:hAnsi="宋体" w:eastAsia="宋体" w:cs="Times New Roman"/>
          <w:b/>
          <w:bCs w:val="0"/>
          <w:caps w:val="0"/>
          <w:color w:val="000000"/>
          <w:kern w:val="2"/>
          <w:sz w:val="24"/>
          <w:szCs w:val="24"/>
          <w:lang w:val="en-US" w:eastAsia="zh-CN" w:bidi="ar-SA"/>
        </w:rPr>
        <w:t>六、本项目负责人职称证书</w:t>
      </w:r>
      <w:r>
        <w:rPr>
          <w:rFonts w:hint="eastAsia" w:ascii="宋体" w:hAnsi="宋体" w:cs="Times New Roman"/>
          <w:b/>
          <w:bCs w:val="0"/>
          <w:caps w:val="0"/>
          <w:color w:val="000000"/>
          <w:kern w:val="2"/>
          <w:sz w:val="24"/>
          <w:szCs w:val="24"/>
          <w:lang w:val="en-US" w:eastAsia="zh-CN" w:bidi="ar-SA"/>
        </w:rPr>
        <w:t>；</w:t>
      </w:r>
    </w:p>
    <w:p>
      <w:pPr>
        <w:spacing w:line="400" w:lineRule="exact"/>
        <w:ind w:firstLine="482" w:firstLineChars="200"/>
        <w:rPr>
          <w:rFonts w:hint="default" w:ascii="宋体" w:hAnsi="宋体" w:eastAsia="宋体"/>
          <w:b/>
          <w:color w:val="000000"/>
          <w:sz w:val="24"/>
          <w:lang w:val="en-US" w:eastAsia="zh-CN"/>
        </w:rPr>
      </w:pPr>
      <w:r>
        <w:rPr>
          <w:rFonts w:hint="eastAsia" w:ascii="宋体" w:hAnsi="宋体"/>
          <w:b/>
          <w:color w:val="000000"/>
          <w:sz w:val="24"/>
          <w:lang w:val="en-US" w:eastAsia="zh-CN"/>
        </w:rPr>
        <w:t>七</w:t>
      </w:r>
      <w:r>
        <w:rPr>
          <w:rFonts w:hint="eastAsia" w:ascii="宋体" w:hAnsi="宋体"/>
          <w:b/>
          <w:color w:val="000000"/>
          <w:sz w:val="24"/>
        </w:rPr>
        <w:t>、报价</w:t>
      </w:r>
      <w:r>
        <w:rPr>
          <w:rFonts w:hint="eastAsia" w:ascii="宋体" w:hAnsi="宋体"/>
          <w:b/>
          <w:color w:val="000000"/>
          <w:sz w:val="24"/>
          <w:lang w:val="en-US" w:eastAsia="zh-CN"/>
        </w:rPr>
        <w:t>函及</w:t>
      </w:r>
      <w:r>
        <w:rPr>
          <w:rFonts w:hint="eastAsia" w:ascii="宋体" w:hAnsi="宋体"/>
          <w:b/>
          <w:color w:val="000000"/>
          <w:sz w:val="24"/>
        </w:rPr>
        <w:t>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9"/>
        <w:tabs>
          <w:tab w:val="right" w:leader="dot" w:pos="8805"/>
        </w:tabs>
        <w:rPr>
          <w:rFonts w:ascii="宋体" w:hAnsi="宋体" w:cs="Arial"/>
          <w:color w:val="000000"/>
          <w:sz w:val="24"/>
        </w:rPr>
      </w:pPr>
    </w:p>
    <w:p/>
    <w:p>
      <w:pPr>
        <w:spacing w:line="440" w:lineRule="exact"/>
        <w:outlineLvl w:val="1"/>
        <w:rPr>
          <w:rFonts w:ascii="宋体" w:hAnsi="宋体"/>
          <w:b/>
          <w:color w:val="000000"/>
          <w:sz w:val="22"/>
          <w:szCs w:val="21"/>
        </w:rPr>
      </w:pPr>
    </w:p>
    <w:p>
      <w:pPr>
        <w:widowControl/>
        <w:jc w:val="center"/>
        <w:rPr>
          <w:rFonts w:ascii="宋体" w:hAnsi="宋体"/>
          <w:b/>
          <w:color w:val="000000"/>
          <w:sz w:val="28"/>
          <w:szCs w:val="28"/>
        </w:rPr>
      </w:pPr>
      <w:r>
        <w:rPr>
          <w:rFonts w:hint="eastAsia" w:ascii="宋体" w:hAnsi="宋体"/>
          <w:b/>
          <w:color w:val="000000"/>
          <w:sz w:val="28"/>
          <w:szCs w:val="28"/>
          <w:lang w:val="en-US" w:eastAsia="zh-CN"/>
        </w:rPr>
        <w:t>一</w:t>
      </w:r>
      <w:r>
        <w:rPr>
          <w:rFonts w:hint="eastAsia" w:ascii="宋体" w:hAnsi="宋体"/>
          <w:b/>
          <w:color w:val="000000"/>
          <w:sz w:val="28"/>
          <w:szCs w:val="28"/>
        </w:rPr>
        <w:t>、法定代表人身份证明及授权委托书</w:t>
      </w:r>
    </w:p>
    <w:p>
      <w:pPr>
        <w:topLinePunct/>
        <w:spacing w:line="360" w:lineRule="auto"/>
        <w:ind w:firstLine="562" w:firstLineChars="200"/>
        <w:jc w:val="center"/>
        <w:outlineLvl w:val="2"/>
        <w:rPr>
          <w:rFonts w:ascii="宋体" w:hAnsi="宋体"/>
          <w:b/>
          <w:color w:val="000000"/>
          <w:sz w:val="28"/>
          <w:szCs w:val="28"/>
        </w:rPr>
      </w:pPr>
      <w:bookmarkStart w:id="25" w:name="_Toc262547328"/>
      <w:r>
        <w:rPr>
          <w:rFonts w:hint="eastAsia" w:ascii="宋体" w:hAnsi="宋体"/>
          <w:b/>
          <w:color w:val="000000"/>
          <w:sz w:val="28"/>
          <w:szCs w:val="28"/>
        </w:rPr>
        <w:t>（一）法定代表人身份证明</w:t>
      </w:r>
      <w:bookmarkEnd w:id="25"/>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rPr>
          <w:rFonts w:hint="eastAsia" w:ascii="宋体" w:hAnsi="宋体"/>
          <w:color w:val="000000"/>
          <w:szCs w:val="21"/>
        </w:rPr>
      </w:pPr>
      <w:r>
        <w:rPr>
          <w:rFonts w:ascii="宋体" w:hAnsi="宋体"/>
          <w:color w:val="000000"/>
          <w:sz w:val="20"/>
          <w:szCs w:val="20"/>
        </w:rPr>
        <w:br w:type="page"/>
      </w:r>
    </w:p>
    <w:p>
      <w:pPr>
        <w:widowControl/>
        <w:jc w:val="left"/>
        <w:rPr>
          <w:rFonts w:ascii="宋体" w:hAnsi="宋体" w:cs="黑体"/>
          <w:color w:val="000000"/>
          <w:szCs w:val="21"/>
        </w:rPr>
      </w:pPr>
    </w:p>
    <w:p>
      <w:pPr>
        <w:topLinePunct/>
        <w:spacing w:line="440" w:lineRule="exact"/>
        <w:ind w:firstLine="562" w:firstLineChars="200"/>
        <w:jc w:val="center"/>
        <w:outlineLvl w:val="2"/>
        <w:rPr>
          <w:rFonts w:ascii="宋体" w:hAnsi="宋体"/>
          <w:b/>
          <w:color w:val="000000"/>
          <w:szCs w:val="21"/>
        </w:rPr>
      </w:pPr>
      <w:bookmarkStart w:id="26" w:name="_Toc262547329"/>
      <w:r>
        <w:rPr>
          <w:rFonts w:hint="eastAsia" w:ascii="宋体" w:hAnsi="宋体"/>
          <w:b/>
          <w:color w:val="000000"/>
          <w:sz w:val="28"/>
          <w:szCs w:val="28"/>
        </w:rPr>
        <w:t>（二）授权委托书</w:t>
      </w:r>
      <w:bookmarkEnd w:id="26"/>
      <w:r>
        <w:rPr>
          <w:rFonts w:hint="eastAsia" w:ascii="宋体" w:hAnsi="宋体"/>
          <w:b/>
          <w:color w:val="000000"/>
          <w:sz w:val="28"/>
          <w:szCs w:val="28"/>
        </w:rPr>
        <w:t xml:space="preserve">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投标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r>
        <w:rPr>
          <w:rFonts w:hint="eastAsia" w:ascii="宋体" w:hAnsi="宋体" w:cs="宋体"/>
          <w:color w:val="000000"/>
          <w:w w:val="200"/>
          <w:kern w:val="0"/>
          <w:szCs w:val="21"/>
          <w:u w:val="single"/>
        </w:rPr>
        <w:t>报价有效期</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spacing w:line="440" w:lineRule="exact"/>
        <w:jc w:val="center"/>
        <w:outlineLvl w:val="1"/>
        <w:rPr>
          <w:rFonts w:hint="eastAsia" w:ascii="宋体" w:hAnsi="宋体"/>
          <w:b/>
          <w:color w:val="000000"/>
          <w:sz w:val="28"/>
          <w:szCs w:val="28"/>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lang w:val="en-US" w:eastAsia="zh-CN"/>
        </w:rPr>
        <w:t>二</w:t>
      </w:r>
      <w:r>
        <w:rPr>
          <w:rFonts w:hint="eastAsia" w:ascii="宋体" w:hAnsi="宋体"/>
          <w:b/>
          <w:color w:val="000000"/>
          <w:sz w:val="28"/>
          <w:szCs w:val="28"/>
        </w:rPr>
        <w:t>、竞争性比选响应单位有效的营业执照复印件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numPr>
          <w:ilvl w:val="0"/>
          <w:numId w:val="0"/>
        </w:numPr>
        <w:spacing w:line="440" w:lineRule="exact"/>
        <w:jc w:val="center"/>
        <w:outlineLvl w:val="1"/>
        <w:rPr>
          <w:rFonts w:hint="eastAsia"/>
        </w:rPr>
        <w:sectPr>
          <w:pgSz w:w="11906" w:h="16838"/>
          <w:pgMar w:top="1440" w:right="1800" w:bottom="1440" w:left="1380" w:header="851" w:footer="992" w:gutter="0"/>
          <w:cols w:space="720" w:num="1"/>
          <w:docGrid w:type="lines" w:linePitch="312" w:charSpace="0"/>
        </w:sectPr>
      </w:pPr>
      <w:r>
        <w:rPr>
          <w:rFonts w:hint="eastAsia" w:ascii="宋体" w:hAnsi="宋体"/>
          <w:b/>
          <w:color w:val="000000"/>
          <w:sz w:val="28"/>
          <w:szCs w:val="28"/>
          <w:lang w:val="en-US" w:eastAsia="zh-CN"/>
        </w:rPr>
        <w:t>三、</w:t>
      </w:r>
      <w:r>
        <w:rPr>
          <w:rFonts w:hint="eastAsia" w:ascii="宋体" w:hAnsi="宋体"/>
          <w:b/>
          <w:color w:val="000000"/>
          <w:sz w:val="28"/>
          <w:szCs w:val="28"/>
        </w:rPr>
        <w:t>单位资质文件</w:t>
      </w:r>
    </w:p>
    <w:p>
      <w:pPr>
        <w:pStyle w:val="9"/>
        <w:numPr>
          <w:ilvl w:val="0"/>
          <w:numId w:val="0"/>
        </w:numPr>
        <w:rPr>
          <w:rFonts w:hint="default" w:ascii="宋体" w:hAnsi="宋体" w:eastAsia="宋体" w:cs="Times New Roman"/>
          <w:b/>
          <w:bCs w:val="0"/>
          <w:caps w:val="0"/>
          <w:color w:val="000000"/>
          <w:kern w:val="2"/>
          <w:sz w:val="28"/>
          <w:szCs w:val="28"/>
          <w:lang w:val="en-US" w:eastAsia="zh-CN" w:bidi="ar-SA"/>
        </w:rPr>
      </w:pPr>
      <w:r>
        <w:rPr>
          <w:rFonts w:hint="eastAsia" w:ascii="宋体" w:hAnsi="宋体" w:eastAsia="宋体" w:cs="Times New Roman"/>
          <w:b/>
          <w:bCs w:val="0"/>
          <w:caps w:val="0"/>
          <w:color w:val="000000"/>
          <w:kern w:val="2"/>
          <w:sz w:val="28"/>
          <w:szCs w:val="28"/>
          <w:lang w:val="en-US" w:eastAsia="zh-CN" w:bidi="ar-SA"/>
        </w:rPr>
        <w:t>四、“信用中国”网站中未被列入失信被执行人名单（黑名单）（截图）</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Pr>
        <w:rPr>
          <w:rFonts w:ascii="宋体" w:hAnsi="宋体" w:cs="Arial"/>
          <w:b/>
          <w:color w:val="000000"/>
          <w:sz w:val="24"/>
          <w:szCs w:val="20"/>
        </w:rPr>
      </w:pPr>
    </w:p>
    <w:p>
      <w:pPr>
        <w:pStyle w:val="9"/>
        <w:rPr>
          <w:rFonts w:ascii="宋体" w:hAnsi="宋体" w:cs="Arial"/>
          <w:b/>
          <w:color w:val="000000"/>
          <w:sz w:val="24"/>
          <w:szCs w:val="20"/>
        </w:rPr>
      </w:pPr>
    </w:p>
    <w:p/>
    <w:p>
      <w:pPr>
        <w:rPr>
          <w:rFonts w:ascii="宋体" w:hAnsi="宋体" w:cs="Arial"/>
          <w:b/>
          <w:color w:val="000000"/>
          <w:sz w:val="24"/>
          <w:szCs w:val="20"/>
        </w:rPr>
      </w:pPr>
    </w:p>
    <w:p>
      <w:pPr>
        <w:pStyle w:val="9"/>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pgSz w:w="11906" w:h="16838"/>
          <w:pgMar w:top="1440" w:right="1800" w:bottom="1440" w:left="1380" w:header="851" w:footer="992" w:gutter="0"/>
          <w:cols w:space="720" w:num="1"/>
          <w:docGrid w:type="lines" w:linePitch="312" w:charSpace="0"/>
        </w:sectPr>
      </w:pPr>
    </w:p>
    <w:p>
      <w:pPr>
        <w:numPr>
          <w:ilvl w:val="0"/>
          <w:numId w:val="1"/>
        </w:numPr>
        <w:spacing w:line="440" w:lineRule="exact"/>
        <w:jc w:val="center"/>
        <w:outlineLvl w:val="1"/>
        <w:rPr>
          <w:rFonts w:ascii="宋体" w:hAnsi="宋体"/>
          <w:b/>
          <w:color w:val="000000"/>
          <w:sz w:val="28"/>
          <w:szCs w:val="28"/>
        </w:rPr>
        <w:sectPr>
          <w:headerReference r:id="rId3" w:type="default"/>
          <w:footerReference r:id="rId4" w:type="default"/>
          <w:type w:val="continuous"/>
          <w:pgSz w:w="11906" w:h="16838"/>
          <w:pgMar w:top="1559" w:right="1474" w:bottom="1559" w:left="1588" w:header="1134" w:footer="1304" w:gutter="0"/>
          <w:cols w:space="720" w:num="1"/>
          <w:docGrid w:type="lines" w:linePitch="435" w:charSpace="0"/>
        </w:sectPr>
      </w:pPr>
      <w:r>
        <w:rPr>
          <w:rFonts w:hint="eastAsia" w:ascii="宋体" w:hAnsi="宋体"/>
          <w:b/>
          <w:color w:val="000000"/>
          <w:sz w:val="28"/>
          <w:szCs w:val="28"/>
        </w:rPr>
        <w:t>业绩证明材料</w:t>
      </w:r>
    </w:p>
    <w:p>
      <w:pPr>
        <w:tabs>
          <w:tab w:val="left" w:pos="900"/>
          <w:tab w:val="left" w:pos="1080"/>
        </w:tabs>
        <w:spacing w:line="300" w:lineRule="auto"/>
        <w:jc w:val="center"/>
        <w:outlineLvl w:val="0"/>
        <w:rPr>
          <w:rFonts w:ascii="宋体" w:hAnsi="宋体" w:cs="Arial"/>
          <w:b/>
          <w:kern w:val="1"/>
          <w:sz w:val="28"/>
          <w:szCs w:val="28"/>
          <w:shd w:val="clear" w:color="auto" w:fill="FFFFFF"/>
        </w:rPr>
      </w:pPr>
      <w:r>
        <w:rPr>
          <w:rFonts w:hint="eastAsia" w:ascii="宋体" w:hAnsi="宋体"/>
          <w:b/>
          <w:color w:val="000000"/>
          <w:sz w:val="28"/>
          <w:szCs w:val="28"/>
          <w:lang w:val="en-US" w:eastAsia="zh-CN"/>
        </w:rPr>
        <w:t>六、</w:t>
      </w:r>
      <w:r>
        <w:rPr>
          <w:rFonts w:hint="eastAsia" w:ascii="宋体" w:hAnsi="宋体" w:cs="Arial"/>
          <w:b/>
          <w:kern w:val="1"/>
          <w:sz w:val="28"/>
          <w:szCs w:val="28"/>
          <w:shd w:val="clear" w:color="auto" w:fill="FFFFFF"/>
          <w:lang w:val="en-US" w:eastAsia="zh-CN"/>
        </w:rPr>
        <w:t>本</w:t>
      </w:r>
      <w:r>
        <w:rPr>
          <w:rFonts w:hint="eastAsia" w:ascii="宋体" w:hAnsi="宋体" w:cs="Arial"/>
          <w:b/>
          <w:kern w:val="1"/>
          <w:sz w:val="28"/>
          <w:szCs w:val="28"/>
          <w:shd w:val="clear" w:color="auto" w:fill="FFFFFF"/>
        </w:rPr>
        <w:t>项目负责人职称证书</w:t>
      </w: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spacing w:line="440" w:lineRule="exact"/>
        <w:jc w:val="center"/>
        <w:outlineLvl w:val="1"/>
        <w:rPr>
          <w:rFonts w:hint="eastAsia" w:ascii="宋体" w:hAnsi="宋体"/>
          <w:b/>
          <w:color w:val="000000"/>
          <w:sz w:val="28"/>
          <w:szCs w:val="28"/>
          <w:lang w:val="en-US" w:eastAsia="zh-CN"/>
        </w:rPr>
      </w:pPr>
    </w:p>
    <w:p>
      <w:pPr>
        <w:pStyle w:val="2"/>
        <w:rPr>
          <w:rFonts w:hint="eastAsia"/>
          <w:lang w:val="en-US" w:eastAsia="zh-CN"/>
        </w:rPr>
      </w:pPr>
    </w:p>
    <w:p>
      <w:pPr>
        <w:pStyle w:val="10"/>
        <w:jc w:val="center"/>
        <w:rPr>
          <w:rFonts w:hint="default"/>
          <w:u w:val="single"/>
          <w:shd w:val="clear" w:color="auto" w:fill="FFFFFF"/>
          <w:lang w:val="en-US"/>
        </w:rPr>
      </w:pPr>
      <w:r>
        <w:rPr>
          <w:rFonts w:hint="eastAsia" w:ascii="宋体" w:hAnsi="宋体"/>
          <w:b/>
          <w:color w:val="000000"/>
          <w:sz w:val="28"/>
          <w:szCs w:val="28"/>
          <w:lang w:val="en-US" w:eastAsia="zh-CN"/>
        </w:rPr>
        <w:t>七、</w:t>
      </w:r>
      <w:r>
        <w:rPr>
          <w:rFonts w:hint="eastAsia"/>
          <w:b/>
          <w:color w:val="000000"/>
          <w:sz w:val="28"/>
          <w:szCs w:val="28"/>
          <w:lang w:val="en-US" w:eastAsia="zh-CN"/>
        </w:rPr>
        <w:t>报价函</w:t>
      </w:r>
    </w:p>
    <w:p>
      <w:pPr>
        <w:pStyle w:val="10"/>
        <w:jc w:val="both"/>
        <w:rPr>
          <w:rFonts w:cs="宋体"/>
          <w:shd w:val="clear" w:color="auto" w:fill="FFFFFF"/>
        </w:rPr>
      </w:pPr>
      <w:r>
        <w:rPr>
          <w:rFonts w:hint="eastAsia"/>
          <w:bCs/>
          <w:u w:val="single"/>
          <w:shd w:val="clear" w:color="auto" w:fill="FFFFFF"/>
          <w:lang w:eastAsia="zh-CN"/>
        </w:rPr>
        <w:t>重庆高速石油科技有限责任公司</w:t>
      </w:r>
      <w:r>
        <w:rPr>
          <w:rFonts w:cs="宋体"/>
          <w:shd w:val="clear" w:color="auto" w:fill="FFFFFF"/>
        </w:rPr>
        <w:t>：</w:t>
      </w:r>
    </w:p>
    <w:p>
      <w:pPr>
        <w:spacing w:line="400" w:lineRule="atLeast"/>
        <w:ind w:firstLine="480"/>
        <w:rPr>
          <w:szCs w:val="21"/>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kern w:val="1"/>
          <w:szCs w:val="21"/>
          <w:shd w:val="clear" w:color="auto" w:fill="FFFFFF"/>
          <w:lang w:val="en-US" w:eastAsia="zh-CN"/>
        </w:rPr>
        <w:t>悦来01</w:t>
      </w:r>
      <w:r>
        <w:rPr>
          <w:rFonts w:hint="eastAsia" w:ascii="宋体" w:hAnsi="宋体" w:cs="宋体"/>
          <w:kern w:val="1"/>
          <w:szCs w:val="21"/>
          <w:shd w:val="clear" w:color="auto" w:fill="FFFFFF"/>
        </w:rPr>
        <w:t>加油站</w:t>
      </w:r>
      <w:r>
        <w:rPr>
          <w:rFonts w:hint="eastAsia" w:ascii="宋体" w:hAnsi="宋体" w:cs="宋体"/>
          <w:kern w:val="1"/>
          <w:szCs w:val="21"/>
          <w:shd w:val="clear" w:color="auto" w:fill="FFFFFF"/>
          <w:lang w:val="en-US" w:eastAsia="zh-CN"/>
        </w:rPr>
        <w:t>工程勘察项</w:t>
      </w:r>
      <w:r>
        <w:rPr>
          <w:rFonts w:hint="eastAsia" w:ascii="宋体" w:hAnsi="宋体" w:cs="宋体"/>
          <w:kern w:val="1"/>
          <w:szCs w:val="21"/>
          <w:shd w:val="clear" w:color="auto" w:fill="FFFFFF"/>
        </w:rPr>
        <w:t>目</w:t>
      </w:r>
      <w:r>
        <w:rPr>
          <w:rFonts w:hint="eastAsia" w:ascii="宋体" w:hAnsi="宋体" w:cs="宋体"/>
          <w:kern w:val="1"/>
          <w:shd w:val="clear" w:color="auto" w:fill="FFFFFF"/>
        </w:rPr>
        <w:t>竞争性比选文件的全部内容，在考察工程现场后，愿意以竞标总报价</w:t>
      </w:r>
      <w:r>
        <w:rPr>
          <w:rFonts w:hint="eastAsia"/>
          <w:szCs w:val="21"/>
        </w:rPr>
        <w:t>¥</w:t>
      </w:r>
      <w:r>
        <w:rPr>
          <w:rFonts w:hint="eastAsia" w:ascii="宋体" w:hAnsi="宋体" w:cs="宋体"/>
          <w:b/>
          <w:bCs/>
          <w:kern w:val="1"/>
          <w:u w:val="single"/>
          <w:shd w:val="clear" w:color="auto" w:fill="FFFFFF"/>
        </w:rPr>
        <w:t xml:space="preserve">    </w:t>
      </w:r>
      <w:r>
        <w:rPr>
          <w:rFonts w:ascii="宋体" w:hAnsi="宋体" w:cs="宋体"/>
          <w:b/>
          <w:bCs/>
          <w:kern w:val="1"/>
          <w:u w:val="single"/>
          <w:shd w:val="clear" w:color="auto" w:fill="FFFFFF"/>
        </w:rPr>
        <w:t xml:space="preserve">  </w:t>
      </w:r>
      <w:r>
        <w:rPr>
          <w:rFonts w:hint="eastAsia" w:ascii="宋体" w:hAnsi="宋体" w:cs="宋体"/>
          <w:kern w:val="1"/>
          <w:shd w:val="clear" w:color="auto" w:fill="FFFFFF"/>
        </w:rPr>
        <w:t>元（大写：</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），按合同约定完成工作。单项报价见报价表。</w:t>
      </w:r>
      <w:bookmarkStart w:id="27" w:name="_Hlk58759509"/>
    </w:p>
    <w:p>
      <w:pPr>
        <w:spacing w:line="440" w:lineRule="exact"/>
        <w:ind w:firstLine="420" w:firstLineChars="200"/>
        <w:rPr>
          <w:szCs w:val="21"/>
        </w:rPr>
      </w:pPr>
      <w:r>
        <w:rPr>
          <w:rFonts w:hint="eastAsia"/>
          <w:szCs w:val="21"/>
        </w:rPr>
        <w:t>2.我方承诺在投标有效期内不修改、撤销竞争性比选响应文件。</w:t>
      </w:r>
    </w:p>
    <w:p>
      <w:pPr>
        <w:spacing w:line="440" w:lineRule="exact"/>
        <w:ind w:firstLine="420" w:firstLineChars="200"/>
        <w:rPr>
          <w:szCs w:val="21"/>
        </w:rPr>
      </w:pPr>
      <w:r>
        <w:rPr>
          <w:rFonts w:hint="eastAsia"/>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rFonts w:hint="eastAsia"/>
          <w:szCs w:val="21"/>
        </w:rPr>
        <w:t>4．在合同协议书正式签署生效之前，本报价书连同你方的成交通知书将构成我们双方之间共同遵守的文件。对双方具有约束力。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hint="eastAsia" w:ascii="宋体" w:hAnsi="宋体" w:cs="宋体"/>
          <w:kern w:val="1"/>
          <w:shd w:val="clear" w:color="auto" w:fill="FFFFFF"/>
        </w:rPr>
        <w:t>5．</w:t>
      </w:r>
      <w:r>
        <w:rPr>
          <w:rFonts w:hint="eastAsia" w:ascii="宋体" w:hAnsi="宋体" w:cs="宋体"/>
          <w:kern w:val="1"/>
          <w:u w:val="single"/>
          <w:shd w:val="clear" w:color="auto" w:fill="FFFFFF"/>
        </w:rPr>
        <w:t xml:space="preserve"> </w:t>
      </w:r>
      <w:r>
        <w:rPr>
          <w:rFonts w:ascii="宋体" w:hAnsi="宋体" w:cs="宋体"/>
          <w:kern w:val="1"/>
          <w:u w:val="single"/>
          <w:shd w:val="clear" w:color="auto" w:fill="FFFFFF"/>
        </w:rPr>
        <w:t xml:space="preserve">      </w:t>
      </w:r>
      <w:r>
        <w:rPr>
          <w:rFonts w:hint="eastAsia" w:ascii="宋体" w:hAnsi="宋体" w:cs="宋体"/>
          <w:kern w:val="1"/>
          <w:shd w:val="clear" w:color="auto" w:fill="FFFFFF"/>
        </w:rPr>
        <w:t>（其他补充说明）。</w:t>
      </w:r>
    </w:p>
    <w:bookmarkEnd w:id="27"/>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投标人：（盖单位鲜公章）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法定代表人或其委托代理人：（签字）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cs="宋体"/>
          <w:kern w:val="1"/>
          <w:shd w:val="clear" w:color="auto" w:fill="FFFFFF"/>
        </w:rPr>
        <w:sectPr>
          <w:pgSz w:w="11906" w:h="16838"/>
          <w:pgMar w:top="1440" w:right="1800" w:bottom="1440" w:left="1800" w:header="851" w:footer="992" w:gutter="0"/>
          <w:cols w:space="720" w:num="1"/>
        </w:sectPr>
      </w:pPr>
      <w:r>
        <w:rPr>
          <w:rFonts w:hint="eastAsia" w:ascii="宋体" w:hAnsi="宋体" w:cs="宋体"/>
          <w:kern w:val="1"/>
          <w:shd w:val="clear" w:color="auto" w:fill="FFFFFF"/>
        </w:rPr>
        <w:t>年   月   日</w:t>
      </w:r>
    </w:p>
    <w:p>
      <w:pPr>
        <w:spacing w:line="400" w:lineRule="atLeast"/>
        <w:jc w:val="center"/>
        <w:rPr>
          <w:rFonts w:ascii="宋体" w:hAnsi="宋体"/>
          <w:b/>
          <w:color w:val="000000"/>
          <w:sz w:val="28"/>
          <w:szCs w:val="28"/>
        </w:rPr>
      </w:pPr>
      <w:r>
        <w:rPr>
          <w:rFonts w:hint="eastAsia" w:ascii="宋体" w:hAnsi="宋体"/>
          <w:b/>
          <w:color w:val="000000"/>
          <w:sz w:val="28"/>
          <w:szCs w:val="28"/>
        </w:rPr>
        <w:t>报价明细表</w:t>
      </w:r>
    </w:p>
    <w:tbl>
      <w:tblPr>
        <w:tblStyle w:val="11"/>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941"/>
        <w:gridCol w:w="912"/>
        <w:gridCol w:w="870"/>
        <w:gridCol w:w="758"/>
        <w:gridCol w:w="1224"/>
        <w:gridCol w:w="1332"/>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9480" w:type="dxa"/>
            <w:gridSpan w:val="8"/>
            <w:tcBorders>
              <w:tl2br w:val="nil"/>
              <w:tr2bl w:val="nil"/>
            </w:tcBorders>
            <w:tcMar>
              <w:top w:w="15" w:type="dxa"/>
              <w:left w:w="15" w:type="dxa"/>
              <w:right w:w="15" w:type="dxa"/>
            </w:tcMar>
            <w:vAlign w:val="center"/>
          </w:tcPr>
          <w:p>
            <w:pPr>
              <w:widowControl/>
              <w:spacing w:line="300" w:lineRule="exact"/>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b/>
                <w:bCs/>
                <w:color w:val="000000"/>
                <w:kern w:val="0"/>
                <w:sz w:val="21"/>
                <w:szCs w:val="21"/>
                <w:lang w:val="en-US" w:eastAsia="zh-CN" w:bidi="ar"/>
              </w:rPr>
              <w:t>勘察费用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序号</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费用明细</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暂估量（米）</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投标报价总限价（元）</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单价限价（元/米）</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投标单价（元/米）</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投标总报价（元）</w:t>
            </w:r>
          </w:p>
        </w:tc>
        <w:tc>
          <w:tcPr>
            <w:tcW w:w="2413" w:type="dxa"/>
            <w:tcBorders>
              <w:tl2br w:val="nil"/>
              <w:tr2bl w:val="nil"/>
            </w:tcBorders>
            <w:tcMar>
              <w:top w:w="15" w:type="dxa"/>
              <w:left w:w="15" w:type="dxa"/>
              <w:right w:w="15" w:type="dxa"/>
            </w:tcMar>
            <w:vAlign w:val="center"/>
          </w:tcPr>
          <w:p>
            <w:pPr>
              <w:widowControl/>
              <w:spacing w:line="300" w:lineRule="exact"/>
              <w:ind w:firstLine="660" w:firstLineChars="30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勘察费用</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900</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211226.40</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234.7</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填写金额（保留两位小数）</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投标单价</w:t>
            </w:r>
            <w:r>
              <w:rPr>
                <w:rFonts w:hint="eastAsia" w:ascii="宋体" w:hAnsi="宋体" w:cs="宋体"/>
                <w:color w:val="000000"/>
                <w:kern w:val="0"/>
                <w:sz w:val="18"/>
                <w:szCs w:val="18"/>
                <w:lang w:eastAsia="zh-CN" w:bidi="ar"/>
              </w:rPr>
              <w:t>为综合单价，</w:t>
            </w:r>
            <w:r>
              <w:rPr>
                <w:rFonts w:hint="eastAsia" w:ascii="宋体" w:hAnsi="宋体" w:cs="宋体"/>
                <w:color w:val="000000"/>
                <w:kern w:val="0"/>
                <w:sz w:val="18"/>
                <w:szCs w:val="18"/>
                <w:lang w:val="en-US" w:eastAsia="zh-CN" w:bidi="ar"/>
              </w:rPr>
              <w:t>投标总报价=</w:t>
            </w:r>
            <w:r>
              <w:rPr>
                <w:rFonts w:hint="eastAsia" w:ascii="宋体" w:hAnsi="宋体" w:cs="宋体"/>
                <w:color w:val="000000"/>
                <w:kern w:val="0"/>
                <w:sz w:val="18"/>
                <w:szCs w:val="18"/>
                <w:lang w:eastAsia="zh-CN" w:bidi="ar"/>
              </w:rPr>
              <w:t>暂估长度</w:t>
            </w:r>
            <w:r>
              <w:rPr>
                <w:rFonts w:hint="eastAsia" w:ascii="宋体" w:hAnsi="宋体" w:cs="宋体"/>
                <w:color w:val="000000"/>
                <w:kern w:val="0"/>
                <w:sz w:val="18"/>
                <w:szCs w:val="18"/>
                <w:lang w:val="en-US" w:eastAsia="zh-CN" w:bidi="ar"/>
              </w:rPr>
              <w:t>900米*投标单价，最终结算=实际工程量*投标单价。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103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941"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912"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w:t>
            </w:r>
          </w:p>
        </w:tc>
        <w:tc>
          <w:tcPr>
            <w:tcW w:w="870"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w:t>
            </w:r>
          </w:p>
        </w:tc>
        <w:tc>
          <w:tcPr>
            <w:tcW w:w="758"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1224" w:type="dxa"/>
            <w:tcBorders>
              <w:tl2br w:val="nil"/>
              <w:tr2bl w:val="nil"/>
            </w:tcBorders>
            <w:tcMar>
              <w:top w:w="15" w:type="dxa"/>
              <w:left w:w="15" w:type="dxa"/>
              <w:right w:w="15" w:type="dxa"/>
            </w:tcMar>
            <w:vAlign w:val="center"/>
          </w:tcPr>
          <w:p>
            <w:pPr>
              <w:widowControl/>
              <w:spacing w:line="300" w:lineRule="exact"/>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w:t>
            </w:r>
          </w:p>
        </w:tc>
        <w:tc>
          <w:tcPr>
            <w:tcW w:w="1332" w:type="dxa"/>
            <w:tcBorders>
              <w:tl2br w:val="nil"/>
              <w:tr2bl w:val="nil"/>
            </w:tcBorders>
            <w:tcMar>
              <w:top w:w="15" w:type="dxa"/>
              <w:left w:w="15" w:type="dxa"/>
              <w:right w:w="15" w:type="dxa"/>
            </w:tcMar>
            <w:vAlign w:val="center"/>
          </w:tcPr>
          <w:p>
            <w:pPr>
              <w:widowControl/>
              <w:spacing w:line="300" w:lineRule="exact"/>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填写金额</w:t>
            </w:r>
          </w:p>
        </w:tc>
        <w:tc>
          <w:tcPr>
            <w:tcW w:w="2413" w:type="dxa"/>
            <w:tcBorders>
              <w:tl2br w:val="nil"/>
              <w:tr2bl w:val="nil"/>
            </w:tcBorders>
            <w:tcMar>
              <w:top w:w="15" w:type="dxa"/>
              <w:left w:w="15" w:type="dxa"/>
              <w:right w:w="15" w:type="dxa"/>
            </w:tcMar>
            <w:vAlign w:val="center"/>
          </w:tcPr>
          <w:p>
            <w:pPr>
              <w:widowControl/>
              <w:spacing w:line="300" w:lineRule="exact"/>
              <w:jc w:val="left"/>
              <w:textAlignment w:val="center"/>
              <w:rPr>
                <w:rFonts w:hint="eastAsia" w:ascii="宋体" w:hAnsi="宋体" w:cs="宋体"/>
                <w:color w:val="000000"/>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4" w:hRule="atLeast"/>
          <w:jc w:val="center"/>
        </w:trPr>
        <w:tc>
          <w:tcPr>
            <w:tcW w:w="1030" w:type="dxa"/>
            <w:tcBorders>
              <w:tl2br w:val="nil"/>
              <w:tr2bl w:val="nil"/>
            </w:tcBorders>
            <w:tcMar>
              <w:top w:w="15" w:type="dxa"/>
              <w:left w:w="15" w:type="dxa"/>
              <w:right w:w="15" w:type="dxa"/>
            </w:tcMar>
          </w:tcPr>
          <w:p>
            <w:pPr>
              <w:widowControl/>
              <w:ind w:left="2730" w:leftChars="1300"/>
              <w:jc w:val="left"/>
              <w:textAlignment w:val="top"/>
              <w:rPr>
                <w:rFonts w:ascii="黑体" w:hAnsi="宋体" w:eastAsia="黑体" w:cs="黑体"/>
                <w:color w:val="000000"/>
                <w:kern w:val="0"/>
                <w:szCs w:val="21"/>
                <w:lang w:bidi="ar"/>
              </w:rPr>
            </w:pPr>
          </w:p>
        </w:tc>
        <w:tc>
          <w:tcPr>
            <w:tcW w:w="8450" w:type="dxa"/>
            <w:gridSpan w:val="7"/>
            <w:tcBorders>
              <w:tl2br w:val="nil"/>
              <w:tr2bl w:val="nil"/>
            </w:tcBorders>
            <w:tcMar>
              <w:top w:w="15" w:type="dxa"/>
              <w:left w:w="15" w:type="dxa"/>
              <w:right w:w="15" w:type="dxa"/>
            </w:tcMar>
          </w:tcPr>
          <w:p>
            <w:pPr>
              <w:widowControl/>
              <w:ind w:firstLine="420" w:firstLineChars="200"/>
              <w:jc w:val="left"/>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根据上述分析计算，我方愿以</w:t>
            </w:r>
            <w:r>
              <w:rPr>
                <w:rFonts w:hint="eastAsia" w:ascii="黑体" w:hAnsi="宋体" w:eastAsia="黑体" w:cs="黑体"/>
                <w:color w:val="000000"/>
                <w:kern w:val="0"/>
                <w:szCs w:val="21"/>
                <w:lang w:val="en-US" w:eastAsia="zh-CN" w:bidi="ar"/>
              </w:rPr>
              <w:t>投</w:t>
            </w:r>
            <w:r>
              <w:rPr>
                <w:rFonts w:hint="eastAsia" w:ascii="黑体" w:hAnsi="宋体" w:eastAsia="黑体" w:cs="黑体"/>
                <w:color w:val="000000"/>
                <w:kern w:val="0"/>
                <w:szCs w:val="21"/>
                <w:lang w:bidi="ar"/>
              </w:rPr>
              <w:t>标总报价人民币（大写）</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u w:val="single"/>
                <w:lang w:val="en-US" w:eastAsia="zh-CN" w:bidi="ar"/>
              </w:rPr>
              <w:t>元</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]，完成本项目规定的所有工作内容。同时，</w:t>
            </w:r>
            <w:r>
              <w:rPr>
                <w:rFonts w:hint="eastAsia" w:ascii="黑体" w:hAnsi="宋体" w:eastAsia="黑体" w:cs="黑体"/>
                <w:color w:val="000000"/>
                <w:kern w:val="0"/>
                <w:szCs w:val="21"/>
                <w:lang w:val="en-US" w:eastAsia="zh-CN" w:bidi="ar"/>
              </w:rPr>
              <w:t>本竞</w:t>
            </w:r>
            <w:r>
              <w:rPr>
                <w:rFonts w:hint="eastAsia" w:ascii="黑体" w:hAnsi="宋体" w:eastAsia="黑体" w:cs="黑体"/>
                <w:color w:val="000000"/>
                <w:kern w:val="0"/>
                <w:szCs w:val="21"/>
                <w:lang w:bidi="ar"/>
              </w:rPr>
              <w:t>标报价最终受“合同条款”的约束和调整。</w:t>
            </w:r>
            <w:r>
              <w:rPr>
                <w:rFonts w:hint="eastAsia" w:ascii="黑体" w:hAnsi="宋体" w:eastAsia="黑体" w:cs="黑体"/>
                <w:color w:val="000000"/>
                <w:kern w:val="0"/>
                <w:szCs w:val="21"/>
                <w:lang w:bidi="ar"/>
              </w:rPr>
              <w:br w:type="textWrapping"/>
            </w:r>
          </w:p>
          <w:p>
            <w:pPr>
              <w:widowControl/>
              <w:ind w:firstLine="420" w:firstLineChars="200"/>
              <w:jc w:val="left"/>
              <w:textAlignment w:val="top"/>
              <w:rPr>
                <w:rFonts w:hint="eastAsia" w:ascii="黑体" w:hAnsi="宋体" w:eastAsia="黑体" w:cs="黑体"/>
                <w:color w:val="000000"/>
                <w:kern w:val="0"/>
                <w:szCs w:val="21"/>
                <w:lang w:val="en-US" w:eastAsia="zh-CN" w:bidi="ar"/>
              </w:rPr>
            </w:pP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 xml:space="preserve">  </w:t>
            </w:r>
            <w:r>
              <w:rPr>
                <w:rFonts w:hint="eastAsia" w:ascii="黑体" w:hAnsi="宋体" w:eastAsia="黑体" w:cs="黑体"/>
                <w:color w:val="000000"/>
                <w:kern w:val="0"/>
                <w:szCs w:val="21"/>
                <w:lang w:val="en-US" w:eastAsia="zh-CN" w:bidi="ar"/>
              </w:rPr>
              <w:t xml:space="preserve">                          </w:t>
            </w: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420" w:firstLineChars="200"/>
              <w:jc w:val="left"/>
              <w:textAlignment w:val="top"/>
              <w:rPr>
                <w:rFonts w:hint="eastAsia" w:ascii="黑体" w:hAnsi="宋体" w:eastAsia="黑体" w:cs="黑体"/>
                <w:color w:val="000000"/>
                <w:kern w:val="0"/>
                <w:szCs w:val="21"/>
                <w:lang w:val="en-US" w:eastAsia="zh-CN" w:bidi="ar"/>
              </w:rPr>
            </w:pPr>
          </w:p>
          <w:p>
            <w:pPr>
              <w:widowControl/>
              <w:ind w:firstLine="2940" w:firstLineChars="1400"/>
              <w:jc w:val="left"/>
              <w:textAlignment w:val="top"/>
              <w:rPr>
                <w:rFonts w:ascii="黑体" w:hAnsi="宋体" w:eastAsia="黑体" w:cs="黑体"/>
                <w:color w:val="000000"/>
                <w:kern w:val="0"/>
                <w:szCs w:val="21"/>
                <w:lang w:bidi="ar"/>
              </w:rPr>
            </w:pPr>
            <w:r>
              <w:rPr>
                <w:rFonts w:hint="eastAsia" w:ascii="黑体" w:hAnsi="宋体" w:eastAsia="黑体" w:cs="黑体"/>
                <w:color w:val="000000"/>
                <w:kern w:val="0"/>
                <w:szCs w:val="21"/>
                <w:lang w:val="en-US" w:eastAsia="zh-CN" w:bidi="ar"/>
              </w:rPr>
              <w:t>竞标单位</w:t>
            </w:r>
            <w:r>
              <w:rPr>
                <w:rFonts w:hint="eastAsia" w:ascii="黑体" w:hAnsi="宋体" w:eastAsia="黑体" w:cs="黑体"/>
                <w:color w:val="000000"/>
                <w:kern w:val="0"/>
                <w:szCs w:val="21"/>
                <w:lang w:bidi="ar"/>
              </w:rPr>
              <w:t>：（单位全称）（盖单位鲜公章）</w:t>
            </w:r>
          </w:p>
          <w:p>
            <w:pPr>
              <w:widowControl/>
              <w:ind w:left="2940" w:leftChars="1400" w:firstLine="0" w:firstLineChars="0"/>
              <w:jc w:val="left"/>
              <w:textAlignment w:val="top"/>
              <w:rPr>
                <w:rFonts w:ascii="黑体" w:hAnsi="宋体" w:eastAsia="黑体" w:cs="黑体"/>
                <w:color w:val="000000"/>
                <w:szCs w:val="21"/>
              </w:rPr>
            </w:pPr>
            <w:r>
              <w:rPr>
                <w:rFonts w:hint="eastAsia" w:ascii="黑体" w:hAnsi="宋体" w:eastAsia="黑体" w:cs="黑体"/>
                <w:color w:val="000000"/>
                <w:kern w:val="0"/>
                <w:szCs w:val="21"/>
                <w:lang w:bidi="ar"/>
              </w:rPr>
              <w:t>法定代表人或</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其委托代理人：（签字）</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日期：    年   月   日</w:t>
            </w:r>
          </w:p>
        </w:tc>
      </w:tr>
    </w:tbl>
    <w:p>
      <w:pPr>
        <w:pStyle w:val="9"/>
        <w:tabs>
          <w:tab w:val="right" w:leader="dot" w:pos="8805"/>
        </w:tabs>
        <w:jc w:val="both"/>
        <w:rPr>
          <w:rFonts w:ascii="宋体" w:hAnsi="宋体" w:cs="宋体"/>
          <w:color w:val="000000"/>
          <w:kern w:val="0"/>
          <w:sz w:val="32"/>
          <w:szCs w:val="32"/>
          <w:lang w:bidi="ar"/>
        </w:rPr>
      </w:pPr>
    </w:p>
    <w:p>
      <w:pPr>
        <w:numPr>
          <w:ilvl w:val="0"/>
          <w:numId w:val="0"/>
        </w:numPr>
        <w:spacing w:line="440" w:lineRule="exact"/>
        <w:ind w:firstLine="2310" w:firstLineChars="1100"/>
        <w:jc w:val="both"/>
        <w:outlineLvl w:val="1"/>
        <w:sectPr>
          <w:headerReference r:id="rId5" w:type="default"/>
          <w:footerReference r:id="rId6" w:type="default"/>
          <w:pgSz w:w="11906" w:h="16838"/>
          <w:pgMar w:top="1559" w:right="1474" w:bottom="1559" w:left="1588" w:header="1134" w:footer="1304" w:gutter="0"/>
          <w:cols w:space="720" w:num="1"/>
          <w:docGrid w:type="lines" w:linePitch="435" w:charSpace="0"/>
        </w:sectPr>
      </w:pPr>
    </w:p>
    <w:p>
      <w:pPr>
        <w:keepNext/>
        <w:keepLines/>
        <w:spacing w:line="360" w:lineRule="auto"/>
        <w:jc w:val="center"/>
        <w:outlineLvl w:val="1"/>
        <w:rPr>
          <w:rFonts w:hint="default" w:ascii="宋体" w:hAnsi="宋体" w:eastAsia="宋体"/>
          <w:b/>
          <w:bCs/>
          <w:sz w:val="32"/>
          <w:szCs w:val="32"/>
          <w:lang w:val="en-US" w:eastAsia="zh-CN"/>
        </w:rPr>
      </w:pPr>
      <w:r>
        <w:rPr>
          <w:rFonts w:hint="eastAsia" w:ascii="宋体" w:hAnsi="宋体"/>
          <w:b/>
          <w:bCs/>
          <w:sz w:val="32"/>
          <w:szCs w:val="32"/>
          <w:lang w:val="en-US" w:eastAsia="zh-CN"/>
        </w:rPr>
        <w:t>评标办法（经评审的最低价法）</w:t>
      </w:r>
    </w:p>
    <w:p>
      <w:pPr>
        <w:keepNext/>
        <w:keepLines/>
        <w:spacing w:line="360" w:lineRule="auto"/>
        <w:outlineLvl w:val="1"/>
        <w:rPr>
          <w:rFonts w:ascii="宋体" w:hAnsi="宋体"/>
          <w:sz w:val="32"/>
          <w:szCs w:val="32"/>
        </w:rPr>
      </w:pPr>
      <w:r>
        <w:rPr>
          <w:rFonts w:hint="eastAsia" w:ascii="宋体" w:hAnsi="宋体"/>
          <w:sz w:val="32"/>
          <w:szCs w:val="32"/>
        </w:rPr>
        <w:t>评标办法前附表</w:t>
      </w:r>
    </w:p>
    <w:p>
      <w:pPr>
        <w:pageBreakBefore w:val="0"/>
        <w:kinsoku/>
        <w:wordWrap/>
        <w:overflowPunct/>
        <w:topLinePunct w:val="0"/>
        <w:bidi w:val="0"/>
        <w:spacing w:line="360" w:lineRule="exact"/>
        <w:ind w:firstLine="436" w:firstLineChars="200"/>
        <w:textAlignment w:val="auto"/>
        <w:rPr>
          <w:rFonts w:ascii="宋体" w:hAnsi="宋体"/>
          <w:spacing w:val="4"/>
          <w:kern w:val="0"/>
          <w:szCs w:val="21"/>
        </w:rPr>
      </w:pPr>
      <w:r>
        <w:rPr>
          <w:rFonts w:hint="eastAsia" w:ascii="宋体" w:hAnsi="宋体"/>
          <w:spacing w:val="4"/>
          <w:kern w:val="0"/>
          <w:szCs w:val="21"/>
        </w:rPr>
        <w:t>评标办法前附表中的评审内容必须和投标人须知前附表中的对应内容一致，若投标人须知前附表中未作要求的内容，不得列入评标办法前附表作为评定依据。</w:t>
      </w:r>
    </w:p>
    <w:tbl>
      <w:tblPr>
        <w:tblStyle w:val="11"/>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条款号</w:t>
            </w:r>
          </w:p>
        </w:tc>
        <w:tc>
          <w:tcPr>
            <w:tcW w:w="1561"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评审因素</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b/>
                <w:kern w:val="0"/>
              </w:rPr>
            </w:pPr>
            <w:r>
              <w:rPr>
                <w:rFonts w:hint="eastAsia"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Style w:val="14"/>
              <w:pageBreakBefore w:val="0"/>
              <w:kinsoku/>
              <w:wordWrap/>
              <w:overflowPunct/>
              <w:topLinePunct w:val="0"/>
              <w:bidi w:val="0"/>
              <w:spacing w:line="360" w:lineRule="exact"/>
              <w:ind w:firstLine="420"/>
              <w:textAlignment w:val="auto"/>
              <w:rPr>
                <w:sz w:val="21"/>
                <w:szCs w:val="21"/>
              </w:rPr>
            </w:pPr>
            <w:r>
              <w:rPr>
                <w:rFonts w:hint="eastAsia"/>
                <w:sz w:val="21"/>
                <w:szCs w:val="21"/>
              </w:rPr>
              <w:t>1</w:t>
            </w:r>
          </w:p>
        </w:tc>
        <w:tc>
          <w:tcPr>
            <w:tcW w:w="1561" w:type="dxa"/>
            <w:tcBorders>
              <w:top w:val="single" w:color="000000" w:sz="4" w:space="0"/>
              <w:left w:val="single" w:color="auto" w:sz="4" w:space="0"/>
              <w:bottom w:val="single" w:color="000000" w:sz="4" w:space="0"/>
              <w:right w:val="single" w:color="000000" w:sz="4" w:space="0"/>
            </w:tcBorders>
            <w:vAlign w:val="center"/>
          </w:tcPr>
          <w:p>
            <w:pPr>
              <w:pStyle w:val="14"/>
              <w:pageBreakBefore w:val="0"/>
              <w:kinsoku/>
              <w:wordWrap/>
              <w:overflowPunct/>
              <w:topLinePunct w:val="0"/>
              <w:bidi w:val="0"/>
              <w:spacing w:line="360" w:lineRule="exact"/>
              <w:ind w:firstLine="0" w:firstLineChars="0"/>
              <w:jc w:val="center"/>
              <w:textAlignment w:val="auto"/>
              <w:rPr>
                <w:sz w:val="21"/>
                <w:szCs w:val="21"/>
              </w:rPr>
            </w:pPr>
            <w:r>
              <w:rPr>
                <w:rFonts w:hint="eastAsia"/>
                <w:sz w:val="21"/>
                <w:szCs w:val="21"/>
              </w:rPr>
              <w:t>评标办法</w:t>
            </w:r>
          </w:p>
        </w:tc>
        <w:tc>
          <w:tcPr>
            <w:tcW w:w="709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spacing w:val="4"/>
                <w:kern w:val="0"/>
                <w:szCs w:val="21"/>
              </w:rPr>
            </w:pPr>
            <w:r>
              <w:rPr>
                <w:rFonts w:hint="eastAsia" w:ascii="宋体" w:hAnsi="宋体"/>
                <w:kern w:val="0"/>
              </w:rPr>
              <w:t>本次评标采用经评审的最低投标价法，评标委员会按照本章第2.1款进行报价排序，按照本章第2.2款进行符合性审查，符合性审查合格的投标人中按报价由低到高推荐中标候选人。若出现投标人投标报价相同的，以投标人的</w:t>
            </w:r>
            <w:r>
              <w:rPr>
                <w:rFonts w:hint="eastAsia" w:ascii="宋体" w:hAnsi="宋体"/>
                <w:kern w:val="0"/>
                <w:highlight w:val="none"/>
              </w:rPr>
              <w:t>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2.1</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报价排序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符合性审查</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ind w:firstLine="420" w:firstLineChars="200"/>
              <w:jc w:val="left"/>
              <w:textAlignment w:val="auto"/>
              <w:rPr>
                <w:rFonts w:ascii="宋体" w:hAnsi="宋体"/>
                <w:kern w:val="0"/>
              </w:rPr>
            </w:pPr>
            <w:r>
              <w:rPr>
                <w:rFonts w:hint="eastAsia" w:ascii="宋体" w:hAnsi="宋体"/>
                <w:kern w:val="0"/>
              </w:rPr>
              <w:t>取报价排序前</w:t>
            </w:r>
            <w:r>
              <w:rPr>
                <w:rFonts w:ascii="Segoe UI Symbol" w:hAnsi="Segoe UI Symbol" w:cs="Segoe UI Symbol"/>
                <w:kern w:val="0"/>
              </w:rPr>
              <w:t>☑</w:t>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w:t>
            </w:r>
            <w:r>
              <w:rPr>
                <w:rFonts w:hint="eastAsia" w:ascii="宋体" w:hAnsi="宋体"/>
                <w:kern w:val="0"/>
              </w:rPr>
              <w:t>技术部分</w:t>
            </w:r>
            <w:r>
              <w:rPr>
                <w:rFonts w:hint="eastAsia" w:ascii="宋体" w:hAnsi="宋体"/>
                <w:spacing w:val="4"/>
                <w:kern w:val="0"/>
                <w:szCs w:val="21"/>
              </w:rPr>
              <w:t>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cs="宋体"/>
                <w:szCs w:val="21"/>
              </w:rPr>
            </w:pPr>
            <w:r>
              <w:rPr>
                <w:rFonts w:hint="eastAsia" w:ascii="宋体" w:hAnsi="宋体" w:cs="宋体"/>
                <w:szCs w:val="21"/>
              </w:rPr>
              <w:t>2.2.2</w:t>
            </w:r>
          </w:p>
        </w:tc>
        <w:tc>
          <w:tcPr>
            <w:tcW w:w="1561" w:type="dxa"/>
            <w:vMerge w:val="restart"/>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资格评审标准</w:t>
            </w: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资质要求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□财务要求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ascii="Segoe UI Symbol" w:hAnsi="Segoe UI Symbol" w:cs="Segoe UI Symbol"/>
                <w:kern w:val="0"/>
              </w:rPr>
              <w:t>☑</w:t>
            </w:r>
            <w:r>
              <w:rPr>
                <w:rFonts w:hint="eastAsia" w:ascii="宋体" w:hAnsi="宋体" w:cs="宋体"/>
                <w:kern w:val="0"/>
              </w:rPr>
              <w:t>业绩要求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信誉要求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其他主要人员要求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其他要求</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u w:val="single"/>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□联合体投标人</w:t>
            </w:r>
          </w:p>
        </w:tc>
        <w:tc>
          <w:tcPr>
            <w:tcW w:w="4822"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hint="default" w:ascii="宋体" w:hAnsi="宋体" w:eastAsia="宋体" w:cs="宋体"/>
                <w:kern w:val="0"/>
                <w:lang w:val="en-US" w:eastAsia="zh-CN"/>
              </w:rPr>
            </w:pPr>
            <w:r>
              <w:rPr>
                <w:rFonts w:hint="eastAsia" w:ascii="宋体" w:hAnsi="宋体" w:cs="宋体"/>
                <w:kern w:val="0"/>
                <w:lang w:val="en-US" w:eastAsia="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2.2.3</w:t>
            </w:r>
          </w:p>
        </w:tc>
        <w:tc>
          <w:tcPr>
            <w:tcW w:w="1561" w:type="dxa"/>
            <w:vMerge w:val="restart"/>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形式评审标准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投标人名称</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投标文件格式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380" w:firstLineChars="181"/>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□联合体投标人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投标文件的签署</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委托代理人</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78" w:afterLines="25" w:line="360" w:lineRule="exact"/>
              <w:ind w:firstLine="420" w:firstLineChars="200"/>
              <w:textAlignment w:val="auto"/>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2.2.4</w:t>
            </w:r>
          </w:p>
        </w:tc>
        <w:tc>
          <w:tcPr>
            <w:tcW w:w="1561" w:type="dxa"/>
            <w:vMerge w:val="restart"/>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响应性评审标准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投标内容</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left"/>
              <w:textAlignment w:val="auto"/>
              <w:rPr>
                <w:rFonts w:ascii="宋体" w:hAnsi="宋体" w:cs="宋体"/>
                <w:kern w:val="0"/>
              </w:rPr>
            </w:pPr>
            <w:r>
              <w:rPr>
                <w:rFonts w:hint="eastAsia" w:ascii="宋体" w:hAnsi="宋体" w:cs="宋体"/>
                <w:kern w:val="0"/>
              </w:rPr>
              <w:t>投标保证金</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tabs>
                <w:tab w:val="left" w:pos="611"/>
                <w:tab w:val="left" w:pos="669"/>
              </w:tabs>
              <w:kinsoku/>
              <w:wordWrap/>
              <w:overflowPunct/>
              <w:topLinePunct w:val="0"/>
              <w:bidi w:val="0"/>
              <w:snapToGrid w:val="0"/>
              <w:spacing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权利义务</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实质性要求</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62" w:afterLines="20" w:line="360" w:lineRule="exact"/>
              <w:ind w:firstLine="420" w:firstLineChars="200"/>
              <w:textAlignment w:val="auto"/>
              <w:rPr>
                <w:rFonts w:ascii="宋体" w:hAnsi="宋体"/>
                <w:kern w:val="0"/>
              </w:rPr>
            </w:pPr>
            <w:r>
              <w:rPr>
                <w:rFonts w:hint="eastAsia" w:ascii="宋体" w:hAnsi="宋体" w:cs="宋体"/>
                <w:kern w:val="0"/>
              </w:rPr>
              <w:t>符合公告正文相关要求。</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本次投标不得有串通投标、弄虚作假等其他违反招投标相关法律、法规行为。</w:t>
            </w:r>
          </w:p>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2.2.5</w:t>
            </w:r>
          </w:p>
        </w:tc>
        <w:tc>
          <w:tcPr>
            <w:tcW w:w="1561" w:type="dxa"/>
            <w:vMerge w:val="restart"/>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line="360" w:lineRule="exact"/>
              <w:jc w:val="center"/>
              <w:textAlignment w:val="auto"/>
              <w:rPr>
                <w:rFonts w:ascii="宋体" w:hAnsi="宋体"/>
                <w:kern w:val="0"/>
              </w:rPr>
            </w:pPr>
            <w:r>
              <w:rPr>
                <w:rFonts w:hint="eastAsia" w:ascii="宋体" w:hAnsi="宋体"/>
                <w:kern w:val="0"/>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投标函部分的格式</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投标函部分的签名盖章</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质量标准</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投标有效期</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投标总报价</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报价唯一</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vAlign w:val="center"/>
          </w:tcPr>
          <w:p>
            <w:pPr>
              <w:pageBreakBefore w:val="0"/>
              <w:widowControl/>
              <w:kinsoku/>
              <w:wordWrap/>
              <w:overflowPunct/>
              <w:topLinePunct w:val="0"/>
              <w:bidi w:val="0"/>
              <w:spacing w:line="360" w:lineRule="exact"/>
              <w:jc w:val="left"/>
              <w:textAlignment w:val="auto"/>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napToGrid w:val="0"/>
              <w:spacing w:line="360" w:lineRule="exact"/>
              <w:jc w:val="left"/>
              <w:textAlignment w:val="auto"/>
              <w:rPr>
                <w:rFonts w:ascii="宋体" w:hAnsi="宋体" w:cs="宋体"/>
                <w:kern w:val="0"/>
              </w:rPr>
            </w:pPr>
            <w:r>
              <w:rPr>
                <w:rFonts w:hint="eastAsia" w:ascii="宋体" w:hAnsi="宋体" w:cs="宋体"/>
                <w:kern w:val="0"/>
              </w:rPr>
              <w:t>投标报价算术错误修正</w:t>
            </w:r>
          </w:p>
        </w:tc>
        <w:tc>
          <w:tcPr>
            <w:tcW w:w="4822"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napToGrid w:val="0"/>
              <w:spacing w:after="31" w:afterLines="10" w:line="360" w:lineRule="exact"/>
              <w:ind w:firstLine="420" w:firstLineChars="200"/>
              <w:textAlignment w:val="auto"/>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3</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评标程序</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numPr>
                <w:ilvl w:val="0"/>
                <w:numId w:val="2"/>
              </w:numPr>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对报价不高于最高限价的所有投标人的投标文件，按照报价由低到高的顺序排序。</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pageBreakBefore w:val="0"/>
              <w:kinsoku/>
              <w:wordWrap/>
              <w:overflowPunct/>
              <w:topLinePunct w:val="0"/>
              <w:bidi w:val="0"/>
              <w:spacing w:after="31" w:afterLines="10" w:line="360" w:lineRule="exact"/>
              <w:ind w:firstLine="420" w:firstLineChars="200"/>
              <w:jc w:val="left"/>
              <w:textAlignment w:val="auto"/>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3.4</w:t>
            </w:r>
          </w:p>
        </w:tc>
        <w:tc>
          <w:tcPr>
            <w:tcW w:w="156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line="360" w:lineRule="exact"/>
              <w:jc w:val="center"/>
              <w:textAlignment w:val="auto"/>
              <w:rPr>
                <w:rFonts w:ascii="宋体" w:hAnsi="宋体"/>
              </w:rPr>
            </w:pPr>
            <w:r>
              <w:rPr>
                <w:rFonts w:hint="eastAsia" w:ascii="宋体" w:hAnsi="宋体"/>
              </w:rPr>
              <w:t>评标结果</w:t>
            </w:r>
          </w:p>
        </w:tc>
        <w:tc>
          <w:tcPr>
            <w:tcW w:w="7091" w:type="dxa"/>
            <w:gridSpan w:val="2"/>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pageBreakBefore w:val="0"/>
              <w:kinsoku/>
              <w:wordWrap/>
              <w:overflowPunct/>
              <w:topLinePunct w:val="0"/>
              <w:bidi w:val="0"/>
              <w:spacing w:line="360" w:lineRule="exact"/>
              <w:ind w:firstLine="424" w:firstLineChars="200"/>
              <w:textAlignment w:val="auto"/>
              <w:rPr>
                <w:rFonts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tbl>
    <w:p>
      <w:pPr>
        <w:pStyle w:val="4"/>
        <w:pageBreakBefore w:val="0"/>
        <w:kinsoku/>
        <w:wordWrap/>
        <w:overflowPunct/>
        <w:topLinePunct w:val="0"/>
        <w:bidi w:val="0"/>
        <w:spacing w:before="0" w:after="0" w:line="360" w:lineRule="exact"/>
        <w:textAlignment w:val="auto"/>
        <w:rPr>
          <w:rFonts w:asciiTheme="minorEastAsia" w:hAnsiTheme="minorEastAsia" w:eastAsiaTheme="minorEastAsia"/>
          <w:bCs/>
          <w:snapToGrid w:val="0"/>
        </w:rPr>
      </w:pPr>
      <w:r>
        <w:rPr>
          <w:rFonts w:hint="eastAsia" w:ascii="宋体" w:hAnsi="宋体"/>
          <w:b w:val="0"/>
          <w:snapToGrid w:val="0"/>
        </w:rPr>
        <w:br w:type="page"/>
      </w:r>
      <w:bookmarkStart w:id="28" w:name="_Toc9773"/>
      <w:bookmarkStart w:id="29" w:name="_Toc71362280"/>
      <w:r>
        <w:rPr>
          <w:rFonts w:hint="eastAsia" w:asciiTheme="minorEastAsia" w:hAnsiTheme="minorEastAsia" w:eastAsiaTheme="minorEastAsia"/>
          <w:b w:val="0"/>
          <w:snapToGrid w:val="0"/>
        </w:rPr>
        <w:t>1. 评标方法</w:t>
      </w:r>
      <w:bookmarkEnd w:id="28"/>
      <w:bookmarkEnd w:id="2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Theme="minorEastAsia" w:hAnsiTheme="minorEastAsia" w:eastAsiaTheme="minorEastAsia"/>
          <w:b w:val="0"/>
          <w:snapToGrid w:val="0"/>
        </w:rPr>
      </w:pPr>
      <w:bookmarkStart w:id="30" w:name="_Toc5225"/>
      <w:bookmarkStart w:id="31" w:name="_Toc71362281"/>
      <w:r>
        <w:rPr>
          <w:rFonts w:hint="eastAsia" w:asciiTheme="minorEastAsia" w:hAnsiTheme="minorEastAsia" w:eastAsiaTheme="minorEastAsia"/>
          <w:b w:val="0"/>
          <w:snapToGrid w:val="0"/>
        </w:rPr>
        <w:t>2. 评审标准</w:t>
      </w:r>
      <w:bookmarkEnd w:id="30"/>
      <w:bookmarkEnd w:id="31"/>
    </w:p>
    <w:p>
      <w:pPr>
        <w:pStyle w:val="5"/>
        <w:spacing w:before="0" w:after="0" w:line="360" w:lineRule="auto"/>
        <w:ind w:firstLine="103"/>
        <w:rPr>
          <w:rFonts w:cs="宋体" w:asciiTheme="minorEastAsia" w:hAnsiTheme="minorEastAsia" w:eastAsiaTheme="minorEastAsia"/>
          <w:sz w:val="21"/>
          <w:szCs w:val="21"/>
        </w:rPr>
      </w:pPr>
      <w:bookmarkStart w:id="32" w:name="_Toc4586"/>
      <w:bookmarkStart w:id="33" w:name="_Toc71362282"/>
      <w:r>
        <w:rPr>
          <w:rFonts w:hint="eastAsia" w:cs="宋体" w:asciiTheme="minorEastAsia" w:hAnsiTheme="minorEastAsia" w:eastAsiaTheme="minorEastAsia"/>
          <w:sz w:val="21"/>
          <w:szCs w:val="21"/>
        </w:rPr>
        <w:t>2.1报价排序标准</w:t>
      </w:r>
      <w:bookmarkEnd w:id="32"/>
      <w:bookmarkEnd w:id="33"/>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见评标办法前附表。</w:t>
      </w:r>
    </w:p>
    <w:p>
      <w:pPr>
        <w:pStyle w:val="5"/>
        <w:spacing w:before="0" w:after="0" w:line="360" w:lineRule="auto"/>
        <w:ind w:firstLine="103"/>
        <w:rPr>
          <w:rFonts w:cs="宋体" w:asciiTheme="minorEastAsia" w:hAnsiTheme="minorEastAsia" w:eastAsiaTheme="minorEastAsia"/>
          <w:sz w:val="21"/>
          <w:szCs w:val="21"/>
        </w:rPr>
      </w:pPr>
      <w:bookmarkStart w:id="34" w:name="_Toc22335"/>
      <w:bookmarkStart w:id="35" w:name="_Toc71362283"/>
      <w:r>
        <w:rPr>
          <w:rFonts w:hint="eastAsia" w:cs="宋体" w:asciiTheme="minorEastAsia" w:hAnsiTheme="minorEastAsia" w:eastAsiaTheme="minorEastAsia"/>
          <w:sz w:val="21"/>
          <w:szCs w:val="21"/>
        </w:rPr>
        <w:t>2.2符合性审查标准</w:t>
      </w:r>
      <w:bookmarkEnd w:id="34"/>
      <w:bookmarkEnd w:id="35"/>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按评标办法前附表约定的投标单位报价排序数量进行符合性审查</w:t>
      </w:r>
      <w:r>
        <w:rPr>
          <w:rFonts w:hint="eastAsia" w:asciiTheme="minorEastAsia" w:hAnsiTheme="minorEastAsia" w:eastAsiaTheme="minorEastAsia"/>
          <w:spacing w:val="4"/>
          <w:kern w:val="0"/>
          <w:szCs w:val="21"/>
        </w:rPr>
        <w:t>。符合性审查内容：技术部分评审（如有）、资格评审、形式评审、响应性、投标函部分及经济部分评审</w:t>
      </w:r>
      <w:r>
        <w:rPr>
          <w:rFonts w:hint="eastAsia" w:cs="宋体" w:asciiTheme="minorEastAsia" w:hAnsiTheme="minorEastAsia" w:eastAsiaTheme="minorEastAsia"/>
          <w:szCs w:val="21"/>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2.2.5  投标函部分及经济部分评审标准：见评标办法前附表。</w:t>
      </w:r>
    </w:p>
    <w:p>
      <w:pPr>
        <w:pStyle w:val="4"/>
        <w:spacing w:before="0" w:after="0" w:line="360" w:lineRule="auto"/>
        <w:rPr>
          <w:rFonts w:asciiTheme="minorEastAsia" w:hAnsiTheme="minorEastAsia" w:eastAsiaTheme="minorEastAsia"/>
          <w:b w:val="0"/>
          <w:snapToGrid w:val="0"/>
        </w:rPr>
      </w:pPr>
      <w:bookmarkStart w:id="36" w:name="_Toc71362284"/>
      <w:bookmarkStart w:id="37" w:name="_Toc19050"/>
      <w:r>
        <w:rPr>
          <w:rFonts w:hint="eastAsia" w:asciiTheme="minorEastAsia" w:hAnsiTheme="minorEastAsia" w:eastAsiaTheme="minorEastAsia"/>
          <w:b w:val="0"/>
          <w:snapToGrid w:val="0"/>
        </w:rPr>
        <w:t>3.  评标程序</w:t>
      </w:r>
      <w:bookmarkEnd w:id="36"/>
      <w:bookmarkEnd w:id="37"/>
    </w:p>
    <w:p>
      <w:pPr>
        <w:pStyle w:val="5"/>
        <w:spacing w:before="0" w:after="0" w:line="360" w:lineRule="auto"/>
        <w:ind w:firstLine="103"/>
        <w:rPr>
          <w:rFonts w:cs="宋体" w:asciiTheme="minorEastAsia" w:hAnsiTheme="minorEastAsia" w:eastAsiaTheme="minorEastAsia"/>
          <w:sz w:val="21"/>
          <w:szCs w:val="21"/>
        </w:rPr>
      </w:pPr>
      <w:bookmarkStart w:id="38" w:name="_Toc71362285"/>
      <w:bookmarkStart w:id="39" w:name="_Toc29019"/>
      <w:r>
        <w:rPr>
          <w:rFonts w:hint="eastAsia" w:cs="宋体" w:asciiTheme="minorEastAsia" w:hAnsiTheme="minorEastAsia" w:eastAsiaTheme="minorEastAsia"/>
          <w:sz w:val="21"/>
          <w:szCs w:val="21"/>
        </w:rPr>
        <w:t>3.1报价排序</w:t>
      </w:r>
      <w:bookmarkEnd w:id="38"/>
      <w:bookmarkEnd w:id="39"/>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对报价不高于最高限价的所有投标人的投标文件，按照报价由低到高的顺序排序。</w:t>
      </w:r>
    </w:p>
    <w:p>
      <w:pPr>
        <w:pStyle w:val="5"/>
        <w:spacing w:before="0" w:after="0" w:line="360" w:lineRule="auto"/>
        <w:ind w:firstLine="103"/>
        <w:rPr>
          <w:rFonts w:cs="宋体" w:asciiTheme="minorEastAsia" w:hAnsiTheme="minorEastAsia" w:eastAsiaTheme="minorEastAsia"/>
          <w:sz w:val="21"/>
          <w:szCs w:val="21"/>
        </w:rPr>
      </w:pPr>
      <w:bookmarkStart w:id="40" w:name="_Toc71362286"/>
      <w:bookmarkStart w:id="41" w:name="_Toc23902"/>
      <w:r>
        <w:rPr>
          <w:rFonts w:hint="eastAsia" w:cs="宋体" w:asciiTheme="minorEastAsia" w:hAnsiTheme="minorEastAsia" w:eastAsiaTheme="minorEastAsia"/>
          <w:sz w:val="21"/>
          <w:szCs w:val="21"/>
        </w:rPr>
        <w:t>3.2符合性审查</w:t>
      </w:r>
      <w:bookmarkEnd w:id="40"/>
      <w:bookmarkEnd w:id="41"/>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3.2.1评标委员会依据本章第2.2 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szCs w:val="21"/>
        </w:rPr>
      </w:pPr>
      <w:r>
        <w:rPr>
          <w:rFonts w:hint="eastAsia" w:cs="宋体" w:asciiTheme="minorEastAsia" w:hAnsiTheme="minorEastAsia" w:eastAsiaTheme="minorEastAsia"/>
          <w:szCs w:val="21"/>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3.2.2 投标人有以下情形之一的，其投标文件将被否决：</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（1）本次投标有串通投标、弄虚作假等其他违反招投标相关法律、法规行为的；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（2）拒绝按评标委员会要求澄清、说明或补正的。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（1）投标文件中大写金额与小写金额不一致时，以大写金额为准；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（3）投标文件中的总价与由单价计算出的总价不一致时，由评标委员会作否决投标处理。</w:t>
      </w:r>
    </w:p>
    <w:p>
      <w:pPr>
        <w:pStyle w:val="5"/>
        <w:spacing w:before="0" w:after="0" w:line="360" w:lineRule="auto"/>
        <w:ind w:firstLine="103"/>
        <w:rPr>
          <w:rFonts w:cs="宋体" w:asciiTheme="minorEastAsia" w:hAnsiTheme="minorEastAsia" w:eastAsiaTheme="minorEastAsia"/>
          <w:sz w:val="21"/>
          <w:szCs w:val="21"/>
        </w:rPr>
      </w:pPr>
      <w:bookmarkStart w:id="42" w:name="_Toc4160"/>
      <w:bookmarkStart w:id="43" w:name="_Toc71362287"/>
      <w:r>
        <w:rPr>
          <w:rFonts w:hint="eastAsia" w:cs="宋体" w:asciiTheme="minorEastAsia" w:hAnsiTheme="minorEastAsia" w:eastAsiaTheme="minorEastAsia"/>
          <w:sz w:val="21"/>
          <w:szCs w:val="21"/>
        </w:rPr>
        <w:t>3.3 投标文件的澄清和补正</w:t>
      </w:r>
      <w:bookmarkEnd w:id="42"/>
      <w:bookmarkEnd w:id="43"/>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3.3.2 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3.3.3 评标委员会对投标人提交的澄清、说明或补正有疑问的，可以要求投标人进一步澄清、说明或补正，直至满足评标委员会的要求。</w:t>
      </w:r>
    </w:p>
    <w:p>
      <w:pPr>
        <w:pStyle w:val="5"/>
        <w:spacing w:before="0" w:after="0" w:line="360" w:lineRule="auto"/>
        <w:ind w:firstLine="103"/>
        <w:rPr>
          <w:rFonts w:cs="宋体" w:asciiTheme="minorEastAsia" w:hAnsiTheme="minorEastAsia" w:eastAsiaTheme="minorEastAsia"/>
          <w:sz w:val="21"/>
          <w:szCs w:val="21"/>
        </w:rPr>
      </w:pPr>
      <w:bookmarkStart w:id="44" w:name="_Toc71362288"/>
      <w:bookmarkStart w:id="45" w:name="_Toc1678"/>
      <w:r>
        <w:rPr>
          <w:rFonts w:hint="eastAsia" w:cs="宋体" w:asciiTheme="minorEastAsia" w:hAnsiTheme="minorEastAsia" w:eastAsiaTheme="minorEastAsia"/>
          <w:sz w:val="21"/>
          <w:szCs w:val="21"/>
        </w:rPr>
        <w:t>3.4 评标结果</w:t>
      </w:r>
      <w:bookmarkEnd w:id="44"/>
      <w:bookmarkEnd w:id="45"/>
    </w:p>
    <w:p>
      <w:pPr>
        <w:autoSpaceDE w:val="0"/>
        <w:autoSpaceDN w:val="0"/>
        <w:adjustRightInd w:val="0"/>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szCs w:val="21"/>
        </w:rPr>
        <w:t>3.4.1 除第二章“投标人须知”前附表授权直接确定中标人外，评标委员会按经评审的最低投标价法推荐中标候选人。</w:t>
      </w:r>
    </w:p>
    <w:p>
      <w:r>
        <w:rPr>
          <w:rFonts w:hint="eastAsia" w:cs="宋体" w:asciiTheme="minorEastAsia" w:hAnsiTheme="minorEastAsia" w:eastAsiaTheme="minorEastAsia"/>
          <w:szCs w:val="21"/>
        </w:rPr>
        <w:t>3.4.2 评标委员会完成评标后，应当向招标人提交书面评标报告和中标候选人名单。</w:t>
      </w:r>
    </w:p>
    <w:p>
      <w:pPr>
        <w:pStyle w:val="6"/>
        <w:snapToGrid w:val="0"/>
        <w:spacing w:line="480" w:lineRule="auto"/>
        <w:ind w:left="0" w:right="0" w:firstLine="0" w:firstLineChars="0"/>
        <w:jc w:val="both"/>
        <w:rPr>
          <w:rFonts w:ascii="宋体" w:hAnsi="宋体" w:eastAsia="宋体"/>
          <w:b/>
          <w:sz w:val="48"/>
          <w:szCs w:val="48"/>
        </w:rPr>
      </w:pPr>
    </w:p>
    <w:p>
      <w:pPr>
        <w:pStyle w:val="3"/>
        <w:spacing w:line="360" w:lineRule="auto"/>
        <w:jc w:val="center"/>
        <w:rPr>
          <w:rFonts w:ascii="宋体" w:hAnsi="宋体"/>
          <w:kern w:val="0"/>
        </w:rPr>
      </w:pPr>
      <w:r>
        <w:rPr>
          <w:rFonts w:hint="eastAsia" w:ascii="宋体" w:hAnsi="宋体"/>
          <w:b w:val="0"/>
          <w:snapToGrid w:val="0"/>
        </w:rPr>
        <w:br w:type="page"/>
      </w:r>
      <w:r>
        <w:rPr>
          <w:rFonts w:hint="eastAsia" w:ascii="宋体" w:hAnsi="宋体"/>
          <w:kern w:val="0"/>
        </w:rPr>
        <w:t>合同条款及格式</w:t>
      </w:r>
    </w:p>
    <w:p>
      <w:pPr>
        <w:rPr>
          <w:rFonts w:ascii="宋体" w:hAnsi="宋体"/>
          <w:kern w:val="0"/>
          <w:position w:val="-5"/>
          <w:sz w:val="36"/>
          <w:szCs w:val="36"/>
        </w:rPr>
      </w:pPr>
      <w:r>
        <w:rPr>
          <w:rFonts w:ascii="宋体" w:hAnsi="宋体"/>
        </w:rPr>
        <w:br w:type="page"/>
      </w:r>
      <w:bookmarkStart w:id="46" w:name="_Toc492300833"/>
    </w:p>
    <w:p>
      <w:pPr>
        <w:jc w:val="center"/>
        <w:rPr>
          <w:rFonts w:ascii="方正黑体_GBK" w:hAnsi="方正黑体_GBK" w:eastAsia="方正黑体_GBK" w:cs="方正黑体_GBK"/>
          <w:bCs/>
          <w:sz w:val="32"/>
          <w:szCs w:val="20"/>
        </w:rPr>
      </w:pPr>
      <w:r>
        <w:rPr>
          <w:rFonts w:hint="eastAsia" w:ascii="方正黑体_GBK" w:hAnsi="方正黑体_GBK" w:eastAsia="方正黑体_GBK" w:cs="方正黑体_GBK"/>
          <w:bCs/>
          <w:sz w:val="32"/>
          <w:szCs w:val="20"/>
        </w:rPr>
        <w:t>合同协议书</w:t>
      </w:r>
    </w:p>
    <w:p>
      <w:pPr>
        <w:widowControl/>
        <w:tabs>
          <w:tab w:val="left" w:pos="1820"/>
          <w:tab w:val="left" w:pos="8931"/>
          <w:tab w:val="left" w:pos="9781"/>
        </w:tabs>
        <w:adjustRightInd w:val="0"/>
        <w:snapToGrid w:val="0"/>
        <w:spacing w:line="360" w:lineRule="exact"/>
        <w:ind w:right="-99" w:rightChars="-47"/>
        <w:jc w:val="left"/>
        <w:rPr>
          <w:rFonts w:ascii="宋体" w:hAnsi="宋体"/>
          <w:b/>
          <w:kern w:val="0"/>
          <w:sz w:val="18"/>
          <w:szCs w:val="18"/>
        </w:rPr>
      </w:pP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zCs w:val="21"/>
          <w:u w:val="single"/>
        </w:rPr>
      </w:pPr>
      <w:r>
        <w:rPr>
          <w:rFonts w:ascii="宋体" w:hAnsi="宋体"/>
          <w:szCs w:val="21"/>
        </w:rPr>
        <w:t>发包人</w:t>
      </w:r>
      <w:r>
        <w:rPr>
          <w:rFonts w:hint="eastAsia" w:ascii="宋体" w:hAnsi="宋体"/>
          <w:szCs w:val="21"/>
          <w:lang w:eastAsia="zh-CN"/>
        </w:rPr>
        <w:t>（</w:t>
      </w:r>
      <w:r>
        <w:rPr>
          <w:rFonts w:hint="eastAsia" w:ascii="宋体" w:hAnsi="宋体"/>
          <w:szCs w:val="21"/>
          <w:lang w:val="en-US" w:eastAsia="zh-CN"/>
        </w:rPr>
        <w:t>甲方</w:t>
      </w:r>
      <w:r>
        <w:rPr>
          <w:rFonts w:hint="eastAsia" w:ascii="宋体" w:hAnsi="宋体"/>
          <w:szCs w:val="21"/>
          <w:lang w:eastAsia="zh-CN"/>
        </w:rPr>
        <w:t>）</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zCs w:val="21"/>
          <w:u w:val="single"/>
        </w:rPr>
      </w:pPr>
      <w:r>
        <w:rPr>
          <w:rFonts w:hint="eastAsia" w:ascii="宋体" w:hAnsi="宋体"/>
          <w:szCs w:val="21"/>
        </w:rPr>
        <w:t>勘察</w:t>
      </w:r>
      <w:r>
        <w:rPr>
          <w:rFonts w:ascii="宋体" w:hAnsi="宋体"/>
          <w:szCs w:val="21"/>
        </w:rPr>
        <w:t>人</w:t>
      </w:r>
      <w:r>
        <w:rPr>
          <w:rFonts w:hint="eastAsia" w:ascii="宋体" w:hAnsi="宋体"/>
          <w:szCs w:val="21"/>
          <w:lang w:eastAsia="zh-CN"/>
        </w:rPr>
        <w:t>（</w:t>
      </w:r>
      <w:r>
        <w:rPr>
          <w:rFonts w:hint="eastAsia" w:ascii="宋体" w:hAnsi="宋体"/>
          <w:szCs w:val="21"/>
          <w:lang w:val="en-US" w:eastAsia="zh-CN"/>
        </w:rPr>
        <w:t>乙方</w:t>
      </w:r>
      <w:r>
        <w:rPr>
          <w:rFonts w:hint="eastAsia" w:ascii="宋体" w:hAnsi="宋体"/>
          <w:szCs w:val="21"/>
          <w:lang w:eastAsia="zh-CN"/>
        </w:rPr>
        <w:t>）</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eastAsia="宋体"/>
          <w:kern w:val="0"/>
          <w:szCs w:val="21"/>
          <w:lang w:val="en-US" w:eastAsia="zh-CN"/>
        </w:rPr>
      </w:pPr>
    </w:p>
    <w:p>
      <w:pPr>
        <w:pageBreakBefore w:val="0"/>
        <w:widowControl/>
        <w:tabs>
          <w:tab w:val="left" w:pos="1044"/>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依据《</w:t>
      </w:r>
      <w:r>
        <w:rPr>
          <w:rFonts w:ascii="宋体" w:hAnsi="宋体"/>
          <w:szCs w:val="21"/>
        </w:rPr>
        <w:t>中华人民共和国</w:t>
      </w:r>
      <w:r>
        <w:rPr>
          <w:rFonts w:hint="eastAsia" w:ascii="宋体" w:hAnsi="宋体"/>
          <w:szCs w:val="21"/>
        </w:rPr>
        <w:t>民法典</w:t>
      </w:r>
      <w:r>
        <w:rPr>
          <w:rFonts w:ascii="宋体" w:hAnsi="宋体"/>
          <w:szCs w:val="21"/>
        </w:rPr>
        <w:t>》、《中华人民共和国建筑法》、《建设工程勘察设计管理条例》</w:t>
      </w:r>
      <w:r>
        <w:rPr>
          <w:rFonts w:ascii="宋体" w:hAnsi="宋体"/>
          <w:kern w:val="0"/>
          <w:szCs w:val="21"/>
        </w:rPr>
        <w:t>及有关法律规定，遵循平等、自愿、公平和诚实信用的原则，</w:t>
      </w:r>
      <w:r>
        <w:rPr>
          <w:rFonts w:hint="eastAsia" w:ascii="宋体" w:hAnsi="宋体"/>
          <w:kern w:val="0"/>
          <w:szCs w:val="21"/>
          <w:lang w:val="en-US" w:eastAsia="zh-CN"/>
        </w:rPr>
        <w:t>双</w:t>
      </w:r>
      <w:r>
        <w:rPr>
          <w:rFonts w:ascii="宋体" w:hAnsi="宋体"/>
          <w:kern w:val="0"/>
          <w:szCs w:val="21"/>
        </w:rPr>
        <w:t>方就</w:t>
      </w:r>
      <w:r>
        <w:rPr>
          <w:rFonts w:ascii="宋体" w:hAnsi="宋体"/>
          <w:kern w:val="0"/>
          <w:szCs w:val="21"/>
          <w:u w:val="single"/>
        </w:rPr>
        <w:t xml:space="preserve">      （项目名称）       </w:t>
      </w:r>
      <w:r>
        <w:rPr>
          <w:rFonts w:ascii="宋体" w:hAnsi="宋体"/>
          <w:kern w:val="0"/>
          <w:szCs w:val="21"/>
        </w:rPr>
        <w:t>勘察服务及有关事项协商一致，共同达成如下协议：</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1.下列文件一起构成合同文件：</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（1）合同协议书及补充协议（如果有）；</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）中标通知书；</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highlight w:val="none"/>
        </w:rPr>
      </w:pPr>
      <w:r>
        <w:rPr>
          <w:rFonts w:hint="eastAsia" w:ascii="宋体" w:hAnsi="宋体" w:eastAsia="宋体" w:cs="Times New Roman"/>
          <w:kern w:val="0"/>
          <w:szCs w:val="21"/>
          <w:highlight w:val="none"/>
        </w:rPr>
        <w:t>（</w:t>
      </w:r>
      <w:r>
        <w:rPr>
          <w:rFonts w:hint="eastAsia" w:ascii="宋体" w:hAnsi="宋体" w:eastAsia="宋体" w:cs="Times New Roman"/>
          <w:kern w:val="0"/>
          <w:szCs w:val="21"/>
          <w:highlight w:val="none"/>
          <w:lang w:val="en-US" w:eastAsia="zh-CN"/>
        </w:rPr>
        <w:t>3</w:t>
      </w:r>
      <w:r>
        <w:rPr>
          <w:rFonts w:hint="eastAsia" w:ascii="宋体" w:hAnsi="宋体" w:eastAsia="宋体" w:cs="Times New Roman"/>
          <w:kern w:val="0"/>
          <w:szCs w:val="21"/>
          <w:highlight w:val="none"/>
        </w:rPr>
        <w:t>）</w:t>
      </w:r>
      <w:r>
        <w:rPr>
          <w:rFonts w:hint="eastAsia" w:ascii="宋体" w:hAnsi="宋体" w:cs="Times New Roman"/>
          <w:kern w:val="0"/>
          <w:szCs w:val="21"/>
          <w:highlight w:val="none"/>
          <w:lang w:val="en-US" w:eastAsia="zh-CN"/>
        </w:rPr>
        <w:t>低价担保金（若有）</w:t>
      </w:r>
      <w:r>
        <w:rPr>
          <w:rFonts w:hint="eastAsia" w:ascii="宋体" w:hAnsi="宋体" w:eastAsia="宋体" w:cs="Times New Roman"/>
          <w:kern w:val="0"/>
          <w:szCs w:val="21"/>
          <w:highlight w:val="none"/>
        </w:rPr>
        <w:t>；</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4</w:t>
      </w:r>
      <w:r>
        <w:rPr>
          <w:rFonts w:hint="eastAsia" w:ascii="宋体" w:hAnsi="宋体" w:eastAsia="宋体" w:cs="Times New Roman"/>
          <w:kern w:val="0"/>
          <w:szCs w:val="21"/>
        </w:rPr>
        <w:t>）专用合同条款；</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5</w:t>
      </w:r>
      <w:r>
        <w:rPr>
          <w:rFonts w:hint="eastAsia" w:ascii="宋体" w:hAnsi="宋体" w:eastAsia="宋体" w:cs="Times New Roman"/>
          <w:kern w:val="0"/>
          <w:szCs w:val="21"/>
        </w:rPr>
        <w:t>）通用合同条款；</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eastAsia="宋体" w:cs="Times New Roman"/>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w:t>
      </w:r>
      <w:r>
        <w:rPr>
          <w:rFonts w:hint="eastAsia" w:ascii="宋体" w:hAnsi="宋体" w:cs="Times New Roman"/>
          <w:kern w:val="0"/>
          <w:szCs w:val="21"/>
          <w:lang w:val="en-US" w:eastAsia="zh-CN"/>
        </w:rPr>
        <w:t>勘察</w:t>
      </w:r>
      <w:r>
        <w:rPr>
          <w:rFonts w:hint="eastAsia" w:ascii="宋体" w:hAnsi="宋体" w:eastAsia="宋体" w:cs="Times New Roman"/>
          <w:kern w:val="0"/>
          <w:szCs w:val="21"/>
        </w:rPr>
        <w:t>费用清单；</w:t>
      </w:r>
    </w:p>
    <w:p>
      <w:pPr>
        <w:pageBreakBefore w:val="0"/>
        <w:widowControl/>
        <w:tabs>
          <w:tab w:val="left" w:pos="1044"/>
          <w:tab w:val="left" w:pos="9072"/>
          <w:tab w:val="left" w:pos="9781"/>
        </w:tabs>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eastAsia="宋体" w:cs="Times New Roman"/>
          <w:kern w:val="0"/>
          <w:szCs w:val="21"/>
        </w:rPr>
        <w:t>（</w:t>
      </w:r>
      <w:r>
        <w:rPr>
          <w:rFonts w:hint="eastAsia" w:ascii="宋体" w:hAnsi="宋体" w:eastAsia="宋体" w:cs="Times New Roman"/>
          <w:kern w:val="0"/>
          <w:szCs w:val="21"/>
          <w:lang w:val="en-US" w:eastAsia="zh-CN"/>
        </w:rPr>
        <w:t>7</w:t>
      </w:r>
      <w:r>
        <w:rPr>
          <w:rFonts w:hint="eastAsia" w:ascii="宋体" w:hAnsi="宋体" w:eastAsia="宋体" w:cs="Times New Roman"/>
          <w:kern w:val="0"/>
          <w:szCs w:val="21"/>
        </w:rPr>
        <w:t>）其他合同文件。</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上述各项合同文件包括合同当事人就该项合同文件所</w:t>
      </w:r>
      <w:r>
        <w:rPr>
          <w:rFonts w:hint="eastAsia" w:ascii="宋体" w:hAnsi="宋体"/>
          <w:kern w:val="0"/>
          <w:szCs w:val="21"/>
        </w:rPr>
        <w:t>做出</w:t>
      </w:r>
      <w:r>
        <w:rPr>
          <w:rFonts w:ascii="宋体" w:hAnsi="宋体"/>
          <w:kern w:val="0"/>
          <w:szCs w:val="21"/>
        </w:rPr>
        <w:t>的补充和修改，属于同一类内容的文件，应以最新签署的为准。</w:t>
      </w:r>
    </w:p>
    <w:p>
      <w:pPr>
        <w:pageBreakBefore w:val="0"/>
        <w:widowControl/>
        <w:tabs>
          <w:tab w:val="left" w:pos="1044"/>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2.上述合同文件互相补充和解释。如果合同文件之间存在矛盾或不一致之处，以上述文件的排列顺序在先者为准。</w:t>
      </w:r>
    </w:p>
    <w:p>
      <w:pPr>
        <w:pageBreakBefore w:val="0"/>
        <w:widowControl/>
        <w:tabs>
          <w:tab w:val="left" w:pos="8931"/>
        </w:tabs>
        <w:kinsoku/>
        <w:wordWrap/>
        <w:overflowPunct/>
        <w:topLinePunct w:val="0"/>
        <w:bidi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3.项目名称、项目规模及勘察</w:t>
      </w:r>
      <w:r>
        <w:rPr>
          <w:rFonts w:hint="eastAsia" w:ascii="宋体" w:hAnsi="宋体"/>
          <w:kern w:val="0"/>
          <w:szCs w:val="21"/>
        </w:rPr>
        <w:t>工作</w:t>
      </w:r>
      <w:r>
        <w:rPr>
          <w:rFonts w:ascii="宋体" w:hAnsi="宋体"/>
          <w:kern w:val="0"/>
          <w:szCs w:val="21"/>
        </w:rPr>
        <w:t>内容（根据行业特点填写）</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bCs/>
          <w:kern w:val="0"/>
          <w:szCs w:val="21"/>
        </w:rPr>
        <w:t>①</w:t>
      </w:r>
      <w:r>
        <w:rPr>
          <w:rFonts w:ascii="宋体" w:hAnsi="宋体"/>
          <w:kern w:val="0"/>
          <w:szCs w:val="21"/>
        </w:rPr>
        <w:t>项目</w:t>
      </w:r>
      <w:r>
        <w:rPr>
          <w:rFonts w:ascii="宋体" w:hAnsi="宋体"/>
          <w:bCs/>
          <w:kern w:val="0"/>
          <w:szCs w:val="21"/>
        </w:rPr>
        <w:t>名称</w:t>
      </w:r>
      <w:r>
        <w:rPr>
          <w:rFonts w:ascii="宋体" w:hAnsi="宋体"/>
          <w:kern w:val="0"/>
          <w:szCs w:val="21"/>
        </w:rPr>
        <w:t>：</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hint="eastAsia" w:ascii="宋体" w:hAnsi="宋体" w:cs="宋体"/>
          <w:bCs/>
          <w:kern w:val="0"/>
          <w:szCs w:val="21"/>
        </w:rPr>
        <w:t>②</w:t>
      </w:r>
      <w:r>
        <w:rPr>
          <w:rFonts w:ascii="宋体" w:hAnsi="宋体"/>
          <w:kern w:val="0"/>
          <w:szCs w:val="21"/>
        </w:rPr>
        <w:t>项目规模：</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③</w:t>
      </w:r>
      <w:r>
        <w:rPr>
          <w:rFonts w:ascii="宋体" w:hAnsi="宋体"/>
          <w:kern w:val="0"/>
          <w:szCs w:val="21"/>
        </w:rPr>
        <w:t>项目</w:t>
      </w:r>
      <w:r>
        <w:rPr>
          <w:rFonts w:ascii="宋体" w:hAnsi="宋体"/>
          <w:bCs/>
          <w:kern w:val="0"/>
          <w:szCs w:val="21"/>
        </w:rPr>
        <w:t>地点：</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④</w:t>
      </w:r>
      <w:r>
        <w:rPr>
          <w:rFonts w:ascii="宋体" w:hAnsi="宋体"/>
          <w:kern w:val="0"/>
          <w:szCs w:val="21"/>
        </w:rPr>
        <w:t>项目</w:t>
      </w:r>
      <w:r>
        <w:rPr>
          <w:rFonts w:ascii="宋体" w:hAnsi="宋体"/>
          <w:bCs/>
          <w:kern w:val="0"/>
          <w:szCs w:val="21"/>
        </w:rPr>
        <w:t>立项：</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hint="eastAsia" w:ascii="宋体" w:hAnsi="宋体" w:cs="宋体"/>
          <w:bCs/>
          <w:kern w:val="0"/>
          <w:szCs w:val="21"/>
        </w:rPr>
        <w:t>⑤</w:t>
      </w:r>
      <w:r>
        <w:rPr>
          <w:rFonts w:ascii="宋体" w:hAnsi="宋体"/>
          <w:bCs/>
          <w:kern w:val="0"/>
          <w:szCs w:val="21"/>
        </w:rPr>
        <w:t>资金来源：</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42" w:rightChars="20" w:firstLine="420" w:firstLineChars="200"/>
        <w:jc w:val="left"/>
        <w:textAlignment w:val="auto"/>
        <w:rPr>
          <w:rFonts w:ascii="宋体" w:hAnsi="宋体"/>
          <w:bCs/>
          <w:kern w:val="0"/>
          <w:szCs w:val="21"/>
        </w:rPr>
      </w:pPr>
      <w:r>
        <w:rPr>
          <w:rFonts w:hint="eastAsia" w:ascii="宋体" w:hAnsi="宋体" w:cs="宋体"/>
          <w:bCs/>
          <w:kern w:val="0"/>
          <w:szCs w:val="21"/>
        </w:rPr>
        <w:t>⑥</w:t>
      </w:r>
      <w:r>
        <w:rPr>
          <w:rFonts w:hint="eastAsia" w:ascii="宋体" w:hAnsi="宋体"/>
          <w:kern w:val="0"/>
          <w:szCs w:val="21"/>
        </w:rPr>
        <w:t>勘察</w:t>
      </w:r>
      <w:r>
        <w:rPr>
          <w:rFonts w:ascii="宋体" w:hAnsi="宋体"/>
          <w:kern w:val="0"/>
          <w:szCs w:val="21"/>
        </w:rPr>
        <w:t>工作内容</w:t>
      </w:r>
      <w:r>
        <w:rPr>
          <w:rFonts w:ascii="宋体" w:hAnsi="宋体"/>
          <w:bCs/>
          <w:kern w:val="0"/>
          <w:szCs w:val="21"/>
        </w:rPr>
        <w:t>：</w:t>
      </w:r>
      <w:r>
        <w:rPr>
          <w:rFonts w:ascii="宋体" w:hAnsi="宋体"/>
          <w:kern w:val="0"/>
          <w:szCs w:val="21"/>
          <w:u w:val="single"/>
        </w:rPr>
        <w:tab/>
      </w:r>
      <w:r>
        <w:rPr>
          <w:rFonts w:ascii="宋体" w:hAnsi="宋体"/>
          <w:bCs/>
          <w:kern w:val="0"/>
          <w:szCs w:val="21"/>
        </w:rPr>
        <w:t xml:space="preserve">。 </w:t>
      </w:r>
    </w:p>
    <w:p>
      <w:pPr>
        <w:pageBreakBefore w:val="0"/>
        <w:widowControl/>
        <w:tabs>
          <w:tab w:val="left" w:pos="8789"/>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4.签约合同价：人民币（大写）</w:t>
      </w:r>
      <w:r>
        <w:rPr>
          <w:rFonts w:ascii="宋体" w:hAnsi="宋体"/>
          <w:kern w:val="0"/>
          <w:szCs w:val="21"/>
          <w:u w:val="single"/>
        </w:rPr>
        <w:t xml:space="preserve">                 </w:t>
      </w:r>
      <w:r>
        <w:rPr>
          <w:rFonts w:ascii="宋体" w:hAnsi="宋体"/>
          <w:kern w:val="0"/>
          <w:szCs w:val="21"/>
        </w:rPr>
        <w:t>（¥</w:t>
      </w:r>
      <w:r>
        <w:rPr>
          <w:rFonts w:ascii="宋体" w:hAnsi="宋体"/>
          <w:kern w:val="0"/>
          <w:szCs w:val="21"/>
          <w:u w:val="single"/>
        </w:rPr>
        <w:t xml:space="preserve">）          </w:t>
      </w:r>
      <w:r>
        <w:rPr>
          <w:rFonts w:hint="eastAsia" w:ascii="宋体" w:hAnsi="宋体"/>
          <w:kern w:val="0"/>
          <w:szCs w:val="21"/>
        </w:rPr>
        <w:t>。</w:t>
      </w:r>
    </w:p>
    <w:p>
      <w:pPr>
        <w:pageBreakBefore w:val="0"/>
        <w:widowControl/>
        <w:tabs>
          <w:tab w:val="left" w:pos="8931"/>
          <w:tab w:val="left" w:pos="9640"/>
        </w:tabs>
        <w:kinsoku/>
        <w:wordWrap/>
        <w:overflowPunct/>
        <w:topLinePunct w:val="0"/>
        <w:bidi w:val="0"/>
        <w:adjustRightInd w:val="0"/>
        <w:snapToGrid w:val="0"/>
        <w:spacing w:line="400" w:lineRule="exact"/>
        <w:ind w:firstLine="420" w:firstLineChars="200"/>
        <w:jc w:val="left"/>
        <w:textAlignment w:val="auto"/>
        <w:rPr>
          <w:rFonts w:ascii="宋体" w:hAnsi="宋体"/>
          <w:kern w:val="0"/>
          <w:szCs w:val="21"/>
        </w:rPr>
      </w:pPr>
      <w:r>
        <w:rPr>
          <w:rFonts w:hint="eastAsia" w:ascii="宋体" w:hAnsi="宋体"/>
          <w:kern w:val="0"/>
          <w:szCs w:val="21"/>
        </w:rPr>
        <w:t>本项目采用采用固定单价，签约合同价即为暂定价，其勘察固定</w:t>
      </w:r>
      <w:r>
        <w:rPr>
          <w:rFonts w:ascii="宋体" w:hAnsi="宋体"/>
          <w:szCs w:val="21"/>
        </w:rPr>
        <w:t>单价</w:t>
      </w:r>
      <w:r>
        <w:rPr>
          <w:rFonts w:hint="eastAsia" w:ascii="宋体" w:hAnsi="宋体"/>
          <w:kern w:val="0"/>
          <w:szCs w:val="21"/>
        </w:rPr>
        <w:t>为</w:t>
      </w:r>
      <w:r>
        <w:rPr>
          <w:rFonts w:ascii="宋体" w:hAnsi="宋体"/>
          <w:kern w:val="0"/>
          <w:szCs w:val="21"/>
          <w:u w:val="single"/>
        </w:rPr>
        <w:t xml:space="preserve">             </w:t>
      </w:r>
      <w:r>
        <w:rPr>
          <w:rFonts w:hint="eastAsia"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bCs/>
          <w:kern w:val="0"/>
          <w:szCs w:val="21"/>
        </w:rPr>
      </w:pPr>
      <w:r>
        <w:rPr>
          <w:rFonts w:ascii="宋体" w:hAnsi="宋体"/>
          <w:kern w:val="0"/>
          <w:szCs w:val="21"/>
        </w:rPr>
        <w:t>5.</w:t>
      </w:r>
      <w:r>
        <w:rPr>
          <w:rFonts w:hint="eastAsia" w:ascii="宋体" w:hAnsi="宋体"/>
          <w:kern w:val="0"/>
          <w:szCs w:val="21"/>
          <w:lang w:val="en-US" w:eastAsia="zh-CN"/>
        </w:rPr>
        <w:t>勘察</w:t>
      </w:r>
      <w:r>
        <w:rPr>
          <w:rFonts w:ascii="宋体" w:hAnsi="宋体"/>
          <w:kern w:val="0"/>
          <w:szCs w:val="21"/>
        </w:rPr>
        <w:t>项目负责人：</w:t>
      </w:r>
      <w:r>
        <w:rPr>
          <w:rFonts w:ascii="宋体" w:hAnsi="宋体"/>
          <w:kern w:val="0"/>
          <w:szCs w:val="21"/>
          <w:u w:val="single"/>
        </w:rPr>
        <w:tab/>
      </w:r>
      <w:r>
        <w:rPr>
          <w:rFonts w:ascii="宋体" w:hAnsi="宋体"/>
          <w:bCs/>
          <w:kern w:val="0"/>
          <w:szCs w:val="21"/>
        </w:rPr>
        <w:t>。</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6.勘察工作质量符合的标准和要求：</w:t>
      </w:r>
      <w:r>
        <w:rPr>
          <w:rFonts w:ascii="宋体" w:hAnsi="宋体"/>
          <w:kern w:val="0"/>
          <w:szCs w:val="21"/>
          <w:u w:val="single"/>
        </w:rPr>
        <w:tab/>
      </w:r>
      <w:r>
        <w:rPr>
          <w:rFonts w:ascii="宋体" w:hAnsi="宋体"/>
          <w:kern w:val="0"/>
          <w:szCs w:val="21"/>
        </w:rPr>
        <w:t>。</w:t>
      </w:r>
    </w:p>
    <w:p>
      <w:pPr>
        <w:pageBreakBefore w:val="0"/>
        <w:widowControl/>
        <w:tabs>
          <w:tab w:val="left" w:pos="893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7.</w:t>
      </w:r>
      <w:r>
        <w:rPr>
          <w:rFonts w:hint="eastAsia" w:ascii="宋体" w:hAnsi="宋体"/>
          <w:kern w:val="0"/>
          <w:szCs w:val="21"/>
        </w:rPr>
        <w:t>勘察人</w:t>
      </w:r>
      <w:r>
        <w:rPr>
          <w:rFonts w:ascii="宋体" w:hAnsi="宋体"/>
          <w:kern w:val="0"/>
          <w:szCs w:val="21"/>
        </w:rPr>
        <w:t>承诺按合同约定承担工程的勘察工作。</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8.发包人承诺按合同约定的条件、时间和方式向</w:t>
      </w:r>
      <w:r>
        <w:rPr>
          <w:rFonts w:hint="eastAsia" w:ascii="宋体" w:hAnsi="宋体"/>
          <w:kern w:val="0"/>
          <w:szCs w:val="21"/>
        </w:rPr>
        <w:t>勘察</w:t>
      </w:r>
      <w:r>
        <w:rPr>
          <w:rFonts w:ascii="宋体" w:hAnsi="宋体"/>
          <w:kern w:val="0"/>
          <w:szCs w:val="21"/>
        </w:rPr>
        <w:t>人支付合同价款。</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highlight w:val="none"/>
        </w:rPr>
      </w:pPr>
      <w:r>
        <w:rPr>
          <w:rFonts w:ascii="宋体" w:hAnsi="宋体"/>
          <w:kern w:val="0"/>
          <w:szCs w:val="21"/>
          <w:highlight w:val="none"/>
        </w:rPr>
        <w:t>9.</w:t>
      </w:r>
      <w:r>
        <w:rPr>
          <w:rFonts w:hint="eastAsia" w:ascii="宋体" w:hAnsi="宋体"/>
          <w:kern w:val="0"/>
          <w:szCs w:val="21"/>
          <w:highlight w:val="none"/>
        </w:rPr>
        <w:t>勘察人</w:t>
      </w:r>
      <w:r>
        <w:rPr>
          <w:rFonts w:ascii="宋体" w:hAnsi="宋体"/>
          <w:kern w:val="0"/>
          <w:szCs w:val="21"/>
          <w:highlight w:val="none"/>
        </w:rPr>
        <w:t>计划开始勘察</w:t>
      </w:r>
      <w:r>
        <w:rPr>
          <w:rFonts w:hint="eastAsia" w:ascii="宋体" w:hAnsi="宋体"/>
          <w:kern w:val="0"/>
          <w:szCs w:val="21"/>
          <w:highlight w:val="none"/>
        </w:rPr>
        <w:t>工作</w:t>
      </w:r>
      <w:r>
        <w:rPr>
          <w:rFonts w:ascii="宋体" w:hAnsi="宋体"/>
          <w:kern w:val="0"/>
          <w:szCs w:val="21"/>
          <w:highlight w:val="none"/>
        </w:rPr>
        <w:t>日期：</w:t>
      </w:r>
      <w:r>
        <w:rPr>
          <w:rFonts w:ascii="宋体" w:hAnsi="宋体"/>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，实际日期以发包人在开始勘察通知中载明的开始勘察日期为准。勘察服务期限为</w:t>
      </w:r>
      <w:r>
        <w:rPr>
          <w:rFonts w:ascii="宋体" w:hAnsi="宋体"/>
          <w:kern w:val="0"/>
          <w:szCs w:val="21"/>
          <w:highlight w:val="none"/>
          <w:u w:val="single"/>
        </w:rPr>
        <w:t xml:space="preserve">  </w:t>
      </w:r>
      <w:r>
        <w:rPr>
          <w:rFonts w:hint="eastAsia" w:ascii="宋体" w:hAnsi="宋体"/>
          <w:kern w:val="0"/>
          <w:szCs w:val="21"/>
          <w:highlight w:val="none"/>
          <w:u w:val="single"/>
          <w:lang w:val="en-US" w:eastAsia="zh-CN"/>
        </w:rPr>
        <w:t>20</w:t>
      </w:r>
      <w:r>
        <w:rPr>
          <w:rFonts w:ascii="宋体" w:hAnsi="宋体"/>
          <w:kern w:val="0"/>
          <w:szCs w:val="21"/>
          <w:highlight w:val="none"/>
          <w:u w:val="single"/>
        </w:rPr>
        <w:t xml:space="preserve">  </w:t>
      </w:r>
      <w:r>
        <w:rPr>
          <w:rFonts w:ascii="宋体" w:hAnsi="宋体"/>
          <w:kern w:val="0"/>
          <w:szCs w:val="21"/>
          <w:highlight w:val="none"/>
        </w:rPr>
        <w:t>天</w:t>
      </w:r>
      <w:r>
        <w:rPr>
          <w:rFonts w:hint="eastAsia" w:ascii="宋体" w:hAnsi="宋体"/>
          <w:kern w:val="0"/>
          <w:szCs w:val="21"/>
          <w:highlight w:val="none"/>
          <w:lang w:eastAsia="zh-CN"/>
        </w:rPr>
        <w:t>，</w:t>
      </w:r>
      <w:r>
        <w:rPr>
          <w:rFonts w:hint="eastAsia" w:ascii="宋体" w:hAnsi="宋体"/>
          <w:kern w:val="0"/>
          <w:szCs w:val="21"/>
          <w:highlight w:val="none"/>
          <w:lang w:val="en-US" w:eastAsia="zh-CN"/>
        </w:rPr>
        <w:t>完成经审查合格的勘察报告</w:t>
      </w:r>
      <w:r>
        <w:rPr>
          <w:rFonts w:ascii="宋体" w:hAnsi="宋体"/>
          <w:kern w:val="0"/>
          <w:szCs w:val="21"/>
          <w:highlight w:val="none"/>
        </w:rPr>
        <w:t>。</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highlight w:val="none"/>
        </w:rPr>
        <w:t>10.合同生效：本合同自</w:t>
      </w:r>
      <w:r>
        <w:rPr>
          <w:rFonts w:ascii="宋体" w:hAnsi="宋体"/>
          <w:kern w:val="0"/>
          <w:szCs w:val="21"/>
          <w:highlight w:val="none"/>
          <w:u w:val="single"/>
        </w:rPr>
        <w:t xml:space="preserve">                    </w:t>
      </w:r>
      <w:r>
        <w:rPr>
          <w:rFonts w:ascii="宋体" w:hAnsi="宋体"/>
          <w:kern w:val="0"/>
          <w:szCs w:val="21"/>
          <w:u w:val="single"/>
        </w:rPr>
        <w:t xml:space="preserve">                 </w:t>
      </w:r>
      <w:r>
        <w:rPr>
          <w:rFonts w:ascii="宋体" w:hAnsi="宋体"/>
          <w:kern w:val="0"/>
          <w:szCs w:val="21"/>
        </w:rPr>
        <w:t>生效。</w:t>
      </w:r>
    </w:p>
    <w:p>
      <w:pPr>
        <w:pageBreakBefore w:val="0"/>
        <w:widowControl/>
        <w:tabs>
          <w:tab w:val="left" w:pos="8931"/>
          <w:tab w:val="left" w:pos="9640"/>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11.本合同协议书一式</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份，合同</w:t>
      </w:r>
      <w:r>
        <w:rPr>
          <w:rFonts w:hint="eastAsia" w:ascii="宋体" w:hAnsi="宋体"/>
          <w:kern w:val="0"/>
          <w:szCs w:val="21"/>
          <w:lang w:val="en-US" w:eastAsia="zh-CN"/>
        </w:rPr>
        <w:t>双</w:t>
      </w:r>
      <w:r>
        <w:rPr>
          <w:rFonts w:ascii="宋体" w:hAnsi="宋体"/>
          <w:kern w:val="0"/>
          <w:szCs w:val="21"/>
        </w:rPr>
        <w:t>方各执</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份。</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12.</w:t>
      </w:r>
      <w:r>
        <w:rPr>
          <w:rFonts w:ascii="宋体" w:hAnsi="宋体"/>
          <w:kern w:val="0"/>
          <w:szCs w:val="21"/>
        </w:rPr>
        <w:t>合同未尽事宜，双方另行签订补充协议。补充协议是合同的组成部分。</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p>
    <w:p>
      <w:pPr>
        <w:pStyle w:val="2"/>
        <w:pageBreakBefore w:val="0"/>
        <w:kinsoku/>
        <w:wordWrap/>
        <w:overflowPunct/>
        <w:topLinePunct w:val="0"/>
        <w:bidi w:val="0"/>
        <w:spacing w:line="400" w:lineRule="exact"/>
        <w:textAlignment w:val="auto"/>
      </w:pPr>
      <w:r>
        <w:rPr>
          <w:rFonts w:hint="eastAsia"/>
        </w:rPr>
        <w:t xml:space="preserve">    </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 xml:space="preserve">发包人：     （盖单位章）    </w:t>
      </w:r>
      <w:r>
        <w:rPr>
          <w:rFonts w:hint="eastAsia" w:ascii="宋体" w:hAnsi="宋体"/>
          <w:kern w:val="0"/>
          <w:szCs w:val="21"/>
          <w:lang w:val="en-US" w:eastAsia="zh-CN"/>
        </w:rPr>
        <w:t>勘察</w:t>
      </w:r>
      <w:r>
        <w:rPr>
          <w:rFonts w:ascii="宋体" w:hAnsi="宋体"/>
          <w:kern w:val="0"/>
          <w:szCs w:val="21"/>
        </w:rPr>
        <w:t>人：     （盖单位章）</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法定代表人或其委托代理人：   法定代表人或其委托代理人：</w:t>
      </w: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p>
    <w:p>
      <w:pPr>
        <w:pageBreakBefore w:val="0"/>
        <w:widowControl/>
        <w:tabs>
          <w:tab w:val="left" w:pos="8931"/>
        </w:tabs>
        <w:kinsoku/>
        <w:wordWrap/>
        <w:overflowPunct/>
        <w:topLinePunct w:val="0"/>
        <w:bidi w:val="0"/>
        <w:adjustRightInd w:val="0"/>
        <w:snapToGrid w:val="0"/>
        <w:spacing w:line="400" w:lineRule="exact"/>
        <w:ind w:right="-99" w:rightChars="-47" w:firstLine="420" w:firstLineChars="200"/>
        <w:jc w:val="left"/>
        <w:textAlignment w:val="auto"/>
        <w:rPr>
          <w:rFonts w:ascii="宋体" w:hAnsi="宋体"/>
          <w:kern w:val="0"/>
          <w:szCs w:val="21"/>
        </w:rPr>
      </w:pPr>
      <w:r>
        <w:rPr>
          <w:rFonts w:ascii="宋体" w:hAnsi="宋体"/>
          <w:kern w:val="0"/>
          <w:szCs w:val="21"/>
        </w:rPr>
        <w:t xml:space="preserve">                  （签名）                       （签名）</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统一社会信用代码：</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统一社会信用代码：</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地  址：</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地  址：</w:t>
      </w:r>
      <w:r>
        <w:rPr>
          <w:rFonts w:ascii="宋体" w:hAnsi="宋体"/>
          <w:kern w:val="0"/>
          <w:szCs w:val="21"/>
          <w:u w:val="single"/>
        </w:rPr>
        <w:t> </w:t>
      </w:r>
      <w:r>
        <w:rPr>
          <w:rFonts w:hint="eastAsia" w:ascii="宋体" w:hAnsi="宋体"/>
          <w:kern w:val="0"/>
          <w:szCs w:val="21"/>
          <w:u w:val="single"/>
        </w:rPr>
        <w:t xml:space="preserve">        </w:t>
      </w:r>
      <w:r>
        <w:rPr>
          <w:rFonts w:ascii="宋体" w:hAnsi="宋体"/>
          <w:kern w:val="0"/>
          <w:szCs w:val="21"/>
          <w:u w:val="single"/>
        </w:rPr>
        <w:t xml:space="preserve"> 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邮政编码：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     </w:t>
      </w:r>
      <w:r>
        <w:rPr>
          <w:rFonts w:ascii="宋体" w:hAnsi="宋体"/>
          <w:kern w:val="0"/>
          <w:szCs w:val="21"/>
        </w:rPr>
        <w:t xml:space="preserve"> 邮政编码：</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  话：</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电  话：</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传  真：</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传  真：</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电子信箱：</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电子信箱：</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开户银行：</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开户银行：</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账  号：</w:t>
      </w:r>
      <w:r>
        <w:rPr>
          <w:rFonts w:ascii="宋体" w:hAnsi="宋体"/>
          <w:kern w:val="0"/>
          <w:szCs w:val="21"/>
          <w:u w:val="single"/>
        </w:rPr>
        <w:t xml:space="preserve"> 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账  号：</w:t>
      </w:r>
      <w:r>
        <w:rPr>
          <w:rFonts w:ascii="宋体" w:hAnsi="宋体"/>
          <w:kern w:val="0"/>
          <w:szCs w:val="21"/>
          <w:u w:val="single"/>
        </w:rPr>
        <w:t></w:t>
      </w:r>
      <w:r>
        <w:rPr>
          <w:rFonts w:hint="eastAsia" w:ascii="宋体" w:hAnsi="宋体"/>
          <w:kern w:val="0"/>
          <w:szCs w:val="21"/>
          <w:u w:val="single"/>
        </w:rPr>
        <w:t xml:space="preserve">         </w:t>
      </w:r>
      <w:r>
        <w:rPr>
          <w:rFonts w:ascii="宋体" w:hAnsi="宋体"/>
          <w:kern w:val="0"/>
          <w:szCs w:val="21"/>
          <w:u w:val="single"/>
        </w:rPr>
        <w:t xml:space="preserve"> </w:t>
      </w:r>
    </w:p>
    <w:p>
      <w:pPr>
        <w:pageBreakBefore w:val="0"/>
        <w:widowControl/>
        <w:tabs>
          <w:tab w:val="left" w:pos="8931"/>
        </w:tabs>
        <w:kinsoku/>
        <w:wordWrap/>
        <w:overflowPunct/>
        <w:topLinePunct w:val="0"/>
        <w:bidi w:val="0"/>
        <w:adjustRightInd w:val="0"/>
        <w:snapToGrid w:val="0"/>
        <w:spacing w:line="400" w:lineRule="exact"/>
        <w:ind w:right="42" w:rightChars="20" w:firstLine="420" w:firstLineChars="200"/>
        <w:jc w:val="left"/>
        <w:textAlignment w:val="auto"/>
        <w:rPr>
          <w:rFonts w:ascii="宋体" w:hAnsi="宋体"/>
          <w:kern w:val="0"/>
          <w:szCs w:val="21"/>
        </w:rPr>
      </w:pPr>
      <w:r>
        <w:rPr>
          <w:rFonts w:ascii="宋体" w:hAnsi="宋体"/>
          <w:kern w:val="0"/>
          <w:szCs w:val="21"/>
        </w:rPr>
        <w:t>签约时间：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r>
        <w:rPr>
          <w:rFonts w:ascii="宋体" w:hAnsi="宋体"/>
          <w:kern w:val="0"/>
          <w:szCs w:val="21"/>
        </w:rPr>
        <w:t>签约时间：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w:t>
      </w:r>
    </w:p>
    <w:p>
      <w:pPr>
        <w:pageBreakBefore w:val="0"/>
        <w:widowControl/>
        <w:tabs>
          <w:tab w:val="left" w:pos="8931"/>
          <w:tab w:val="left" w:pos="9781"/>
        </w:tabs>
        <w:kinsoku/>
        <w:wordWrap/>
        <w:overflowPunct/>
        <w:topLinePunct w:val="0"/>
        <w:bidi w:val="0"/>
        <w:adjustRightInd w:val="0"/>
        <w:snapToGrid w:val="0"/>
        <w:spacing w:line="400" w:lineRule="exact"/>
        <w:ind w:right="120" w:rightChars="57"/>
        <w:jc w:val="left"/>
        <w:textAlignment w:val="auto"/>
        <w:rPr>
          <w:rFonts w:ascii="宋体" w:hAnsi="宋体"/>
          <w:kern w:val="0"/>
          <w:sz w:val="30"/>
          <w:szCs w:val="30"/>
        </w:rPr>
      </w:pPr>
    </w:p>
    <w:p>
      <w:pPr>
        <w:pStyle w:val="13"/>
        <w:pageBreakBefore w:val="0"/>
        <w:kinsoku/>
        <w:wordWrap/>
        <w:overflowPunct/>
        <w:topLinePunct w:val="0"/>
        <w:bidi w:val="0"/>
        <w:spacing w:line="400" w:lineRule="exact"/>
        <w:textAlignment w:val="auto"/>
        <w:rPr>
          <w:rFonts w:ascii="宋体" w:hAnsi="宋体"/>
          <w:color w:val="auto"/>
          <w:sz w:val="30"/>
          <w:szCs w:val="30"/>
        </w:rPr>
      </w:pPr>
    </w:p>
    <w:p>
      <w:pPr>
        <w:rPr>
          <w:rFonts w:ascii="宋体" w:hAnsi="宋体"/>
          <w:color w:val="auto"/>
          <w:sz w:val="30"/>
          <w:szCs w:val="30"/>
        </w:rPr>
      </w:pPr>
    </w:p>
    <w:p>
      <w:pPr>
        <w:pStyle w:val="2"/>
        <w:rPr>
          <w:rFonts w:ascii="宋体" w:hAnsi="宋体"/>
          <w:color w:val="auto"/>
          <w:sz w:val="30"/>
          <w:szCs w:val="30"/>
        </w:rPr>
      </w:pPr>
    </w:p>
    <w:p>
      <w:pPr>
        <w:rPr>
          <w:rFonts w:ascii="宋体" w:hAnsi="宋体"/>
          <w:color w:val="auto"/>
          <w:sz w:val="30"/>
          <w:szCs w:val="30"/>
        </w:rPr>
      </w:pPr>
    </w:p>
    <w:p>
      <w:pPr>
        <w:pStyle w:val="2"/>
        <w:rPr>
          <w:rFonts w:ascii="宋体" w:hAnsi="宋体"/>
          <w:color w:val="auto"/>
          <w:sz w:val="30"/>
          <w:szCs w:val="30"/>
        </w:rPr>
      </w:pPr>
    </w:p>
    <w:p>
      <w:pPr>
        <w:rPr>
          <w:rFonts w:ascii="宋体" w:hAnsi="宋体"/>
          <w:color w:val="auto"/>
          <w:sz w:val="30"/>
          <w:szCs w:val="30"/>
        </w:rPr>
      </w:pPr>
    </w:p>
    <w:p>
      <w:pPr>
        <w:pStyle w:val="2"/>
      </w:pPr>
    </w:p>
    <w:p>
      <w:pPr>
        <w:pStyle w:val="13"/>
        <w:pageBreakBefore w:val="0"/>
        <w:kinsoku/>
        <w:wordWrap/>
        <w:overflowPunct/>
        <w:topLinePunct w:val="0"/>
        <w:bidi w:val="0"/>
        <w:spacing w:line="400" w:lineRule="exact"/>
        <w:textAlignment w:val="auto"/>
        <w:rPr>
          <w:rFonts w:ascii="宋体" w:hAnsi="宋体"/>
          <w:color w:val="auto"/>
          <w:sz w:val="30"/>
          <w:szCs w:val="30"/>
        </w:rPr>
      </w:pPr>
    </w:p>
    <w:p>
      <w:pPr>
        <w:pStyle w:val="13"/>
        <w:pageBreakBefore w:val="0"/>
        <w:kinsoku/>
        <w:wordWrap/>
        <w:overflowPunct/>
        <w:topLinePunct w:val="0"/>
        <w:bidi w:val="0"/>
        <w:spacing w:line="400" w:lineRule="exact"/>
        <w:textAlignment w:val="auto"/>
        <w:rPr>
          <w:rFonts w:ascii="宋体" w:hAnsi="宋体"/>
          <w:color w:val="auto"/>
          <w:sz w:val="30"/>
          <w:szCs w:val="30"/>
        </w:rPr>
      </w:pPr>
    </w:p>
    <w:bookmarkEnd w:id="46"/>
    <w:p>
      <w:pPr>
        <w:pageBreakBefore w:val="0"/>
        <w:widowControl/>
        <w:kinsoku/>
        <w:wordWrap/>
        <w:overflowPunct/>
        <w:topLinePunct w:val="0"/>
        <w:bidi w:val="0"/>
        <w:spacing w:line="400" w:lineRule="exact"/>
        <w:ind w:firstLine="320" w:firstLineChars="100"/>
        <w:jc w:val="center"/>
        <w:textAlignment w:val="auto"/>
        <w:rPr>
          <w:rFonts w:ascii="方正黑体_GBK" w:hAnsi="方正黑体_GBK" w:eastAsia="方正黑体_GBK" w:cs="方正黑体_GBK"/>
          <w:sz w:val="32"/>
          <w:szCs w:val="32"/>
        </w:rPr>
      </w:pPr>
      <w:bookmarkStart w:id="47" w:name="_Toc482188546"/>
      <w:bookmarkStart w:id="48" w:name="_Toc75857073"/>
      <w:bookmarkStart w:id="49" w:name="_Toc492300834"/>
      <w:r>
        <w:rPr>
          <w:rFonts w:hint="eastAsia" w:ascii="方正黑体_GBK" w:hAnsi="方正黑体_GBK" w:eastAsia="方正黑体_GBK" w:cs="方正黑体_GBK"/>
          <w:sz w:val="32"/>
          <w:szCs w:val="32"/>
        </w:rPr>
        <w:t>第二节 通用合同条款</w:t>
      </w:r>
    </w:p>
    <w:bookmarkEnd w:id="47"/>
    <w:bookmarkEnd w:id="48"/>
    <w:bookmarkEnd w:id="49"/>
    <w:p>
      <w:pPr>
        <w:pStyle w:val="3"/>
        <w:pageBreakBefore w:val="0"/>
        <w:kinsoku/>
        <w:wordWrap/>
        <w:overflowPunct/>
        <w:topLinePunct w:val="0"/>
        <w:bidi w:val="0"/>
        <w:spacing w:line="400" w:lineRule="exact"/>
        <w:jc w:val="center"/>
        <w:textAlignment w:val="auto"/>
        <w:rPr>
          <w:rFonts w:ascii="宋体" w:hAnsi="宋体"/>
          <w:kern w:val="0"/>
          <w:sz w:val="28"/>
          <w:szCs w:val="28"/>
        </w:rPr>
      </w:pPr>
      <w:bookmarkStart w:id="50" w:name="_Toc75857088"/>
      <w:bookmarkStart w:id="51" w:name="_Toc492300921"/>
      <w:bookmarkStart w:id="52" w:name="_Toc144974826"/>
      <w:bookmarkStart w:id="53" w:name="_Toc152042546"/>
      <w:bookmarkStart w:id="54" w:name="_Toc152045767"/>
      <w:bookmarkStart w:id="55" w:name="_Toc179632785"/>
      <w:r>
        <w:rPr>
          <w:rFonts w:hint="eastAsia" w:ascii="宋体" w:hAnsi="宋体"/>
          <w:kern w:val="0"/>
          <w:sz w:val="28"/>
          <w:szCs w:val="28"/>
        </w:rPr>
        <w:t>（通用合同条款与重庆市公共资源交易监督局2022年3月16日发布的重庆市房屋建筑和市政基础工程</w:t>
      </w:r>
      <w:r>
        <w:rPr>
          <w:rFonts w:hint="eastAsia" w:ascii="宋体" w:hAnsi="宋体"/>
          <w:kern w:val="0"/>
          <w:sz w:val="28"/>
          <w:szCs w:val="28"/>
          <w:lang w:val="en-US" w:eastAsia="zh-CN"/>
        </w:rPr>
        <w:t>勘察</w:t>
      </w:r>
      <w:r>
        <w:rPr>
          <w:rFonts w:hint="eastAsia" w:ascii="宋体" w:hAnsi="宋体"/>
          <w:kern w:val="0"/>
          <w:sz w:val="28"/>
          <w:szCs w:val="28"/>
        </w:rPr>
        <w:t>标准招标文件一致）</w:t>
      </w:r>
    </w:p>
    <w:p>
      <w:pPr>
        <w:keepNext/>
        <w:keepLines/>
        <w:pageBreakBefore w:val="0"/>
        <w:widowControl/>
        <w:tabs>
          <w:tab w:val="left" w:pos="8931"/>
        </w:tabs>
        <w:kinsoku/>
        <w:wordWrap/>
        <w:overflowPunct/>
        <w:topLinePunct w:val="0"/>
        <w:bidi w:val="0"/>
        <w:spacing w:before="340" w:after="330" w:line="400" w:lineRule="exact"/>
        <w:ind w:right="120" w:rightChars="57"/>
        <w:textAlignment w:val="auto"/>
        <w:outlineLvl w:val="1"/>
        <w:rPr>
          <w:rFonts w:ascii="宋体" w:hAnsi="宋体"/>
          <w:b/>
          <w:bCs/>
          <w:kern w:val="44"/>
          <w:sz w:val="44"/>
          <w:szCs w:val="44"/>
        </w:rPr>
      </w:pPr>
      <w:r>
        <w:rPr>
          <w:rFonts w:hint="eastAsia" w:ascii="方正黑体_GBK" w:hAnsi="方正黑体_GBK" w:eastAsia="方正黑体_GBK" w:cs="方正黑体_GBK"/>
          <w:sz w:val="32"/>
          <w:szCs w:val="32"/>
        </w:rPr>
        <w:t>第三节 专用合同条款</w:t>
      </w:r>
      <w:bookmarkEnd w:id="50"/>
      <w:bookmarkEnd w:id="51"/>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56" w:name="_Toc184635117"/>
      <w:bookmarkEnd w:id="56"/>
      <w:bookmarkStart w:id="57" w:name="_Toc9766"/>
      <w:bookmarkEnd w:id="57"/>
      <w:bookmarkStart w:id="58" w:name="_Toc369531675"/>
      <w:bookmarkEnd w:id="58"/>
      <w:bookmarkStart w:id="59" w:name="_Toc246997062"/>
      <w:bookmarkEnd w:id="59"/>
      <w:bookmarkStart w:id="60" w:name="_Toc247085834"/>
      <w:bookmarkEnd w:id="60"/>
      <w:bookmarkStart w:id="61" w:name="_Toc246996319"/>
      <w:bookmarkEnd w:id="61"/>
      <w:bookmarkStart w:id="62" w:name="_Toc29298"/>
      <w:bookmarkEnd w:id="62"/>
      <w:bookmarkStart w:id="63" w:name="_Toc296602565"/>
      <w:bookmarkEnd w:id="63"/>
      <w:bookmarkStart w:id="64" w:name="_Toc369531676"/>
      <w:bookmarkEnd w:id="64"/>
      <w:bookmarkStart w:id="65" w:name="_Toc75857089"/>
      <w:bookmarkStart w:id="66" w:name="_Toc536463090"/>
      <w:r>
        <w:rPr>
          <w:rFonts w:ascii="宋体" w:hAnsi="宋体"/>
          <w:b/>
          <w:szCs w:val="21"/>
        </w:rPr>
        <w:t>1. 一般约定</w:t>
      </w:r>
      <w:bookmarkEnd w:id="65"/>
      <w:bookmarkEnd w:id="66"/>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r>
        <w:rPr>
          <w:rFonts w:ascii="宋体" w:hAnsi="宋体"/>
          <w:b/>
          <w:szCs w:val="21"/>
        </w:rPr>
        <w:t>1.1词语定义</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1.1.3.1 工程名称：</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1.1.3.2 </w:t>
      </w:r>
      <w:r>
        <w:rPr>
          <w:rFonts w:hint="eastAsia" w:ascii="宋体" w:hAnsi="宋体"/>
          <w:kern w:val="0"/>
          <w:szCs w:val="21"/>
        </w:rPr>
        <w:t>勘察</w:t>
      </w:r>
      <w:r>
        <w:rPr>
          <w:rFonts w:ascii="宋体" w:hAnsi="宋体"/>
          <w:kern w:val="0"/>
          <w:szCs w:val="21"/>
        </w:rPr>
        <w:t>服务：</w:t>
      </w:r>
      <w:r>
        <w:rPr>
          <w:rFonts w:ascii="宋体" w:hAnsi="宋体"/>
          <w:kern w:val="0"/>
          <w:szCs w:val="21"/>
          <w:u w:val="single"/>
        </w:rPr>
        <w:t>（包含</w:t>
      </w:r>
      <w:r>
        <w:rPr>
          <w:rFonts w:hint="eastAsia" w:ascii="宋体" w:hAnsi="宋体"/>
          <w:kern w:val="0"/>
          <w:szCs w:val="21"/>
          <w:u w:val="single"/>
        </w:rPr>
        <w:t>勘察</w:t>
      </w:r>
      <w:r>
        <w:rPr>
          <w:rFonts w:ascii="宋体" w:hAnsi="宋体"/>
          <w:kern w:val="0"/>
          <w:szCs w:val="21"/>
          <w:u w:val="single"/>
        </w:rPr>
        <w:t>内容和</w:t>
      </w:r>
      <w:r>
        <w:rPr>
          <w:rFonts w:hint="eastAsia" w:ascii="宋体" w:hAnsi="宋体"/>
          <w:kern w:val="0"/>
          <w:szCs w:val="21"/>
          <w:u w:val="single"/>
        </w:rPr>
        <w:t>勘察</w:t>
      </w:r>
      <w:r>
        <w:rPr>
          <w:rFonts w:ascii="宋体" w:hAnsi="宋体"/>
          <w:kern w:val="0"/>
          <w:szCs w:val="21"/>
          <w:u w:val="single"/>
        </w:rPr>
        <w:t>阶段，按实际委托范围填写）</w:t>
      </w:r>
      <w:r>
        <w:rPr>
          <w:rFonts w:ascii="宋体" w:hAnsi="宋体"/>
          <w:kern w:val="0"/>
          <w:szCs w:val="21"/>
          <w:u w:val="single"/>
        </w:rPr>
        <w:tab/>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1.3适用法律</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u w:val="single"/>
        </w:rPr>
        <w:tab/>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 转让</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人不得将合同义务转让给第三人。</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bCs/>
          <w:szCs w:val="21"/>
        </w:rPr>
      </w:pPr>
      <w:r>
        <w:rPr>
          <w:rFonts w:ascii="宋体" w:hAnsi="宋体"/>
          <w:szCs w:val="21"/>
        </w:rPr>
        <w:t>1.1</w:t>
      </w:r>
      <w:r>
        <w:rPr>
          <w:rFonts w:hint="eastAsia" w:ascii="宋体" w:hAnsi="宋体"/>
          <w:szCs w:val="21"/>
        </w:rPr>
        <w:t>1</w:t>
      </w:r>
      <w:r>
        <w:rPr>
          <w:rFonts w:ascii="宋体" w:hAnsi="宋体"/>
          <w:szCs w:val="21"/>
        </w:rPr>
        <w:t>文件及信息的保密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保密期限：</w:t>
      </w:r>
      <w:r>
        <w:rPr>
          <w:rFonts w:ascii="宋体" w:hAnsi="宋体"/>
          <w:kern w:val="0"/>
          <w:szCs w:val="21"/>
          <w:u w:val="single"/>
        </w:rPr>
        <w:t xml:space="preserve">     </w:t>
      </w:r>
      <w:r>
        <w:rPr>
          <w:rFonts w:ascii="宋体" w:hAnsi="宋体"/>
          <w:kern w:val="0"/>
          <w:szCs w:val="21"/>
        </w:rPr>
        <w:t>年，保密费已包含在合同价格中。</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67" w:name="_Toc536463091"/>
      <w:bookmarkStart w:id="68" w:name="_Toc75857090"/>
      <w:r>
        <w:rPr>
          <w:rFonts w:ascii="宋体" w:hAnsi="宋体"/>
          <w:b/>
          <w:szCs w:val="21"/>
        </w:rPr>
        <w:t>2. 发包人义务</w:t>
      </w:r>
      <w:bookmarkEnd w:id="67"/>
      <w:bookmarkEnd w:id="68"/>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2.3办理证件和批件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发包人应遵守法律规定和（或）合同约定，负责</w:t>
      </w:r>
      <w:r>
        <w:rPr>
          <w:rFonts w:hint="eastAsia" w:ascii="宋体" w:hAnsi="宋体"/>
          <w:kern w:val="0"/>
          <w:szCs w:val="21"/>
        </w:rPr>
        <w:t>按时</w:t>
      </w:r>
      <w:r>
        <w:rPr>
          <w:rFonts w:ascii="宋体" w:hAnsi="宋体"/>
          <w:kern w:val="0"/>
          <w:szCs w:val="21"/>
        </w:rPr>
        <w:t>办理包括但不限于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等</w:t>
      </w:r>
      <w:r>
        <w:rPr>
          <w:rFonts w:hint="eastAsia" w:ascii="宋体" w:hAnsi="宋体"/>
          <w:kern w:val="0"/>
          <w:szCs w:val="21"/>
        </w:rPr>
        <w:t>各类审批、核准或备案手续，勘察人应给予必要的协助。</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勘察人</w:t>
      </w:r>
      <w:r>
        <w:rPr>
          <w:rFonts w:ascii="宋体" w:hAnsi="宋体"/>
          <w:kern w:val="0"/>
          <w:szCs w:val="21"/>
        </w:rPr>
        <w:t>应遵守法律规定和（或）合同约定，负责</w:t>
      </w:r>
      <w:r>
        <w:rPr>
          <w:rFonts w:hint="eastAsia" w:ascii="宋体" w:hAnsi="宋体"/>
          <w:kern w:val="0"/>
          <w:szCs w:val="21"/>
        </w:rPr>
        <w:t>按时</w:t>
      </w:r>
      <w:r>
        <w:rPr>
          <w:rFonts w:ascii="宋体" w:hAnsi="宋体"/>
          <w:kern w:val="0"/>
          <w:szCs w:val="21"/>
        </w:rPr>
        <w:t>办理包括但不限于</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等</w:t>
      </w:r>
      <w:r>
        <w:rPr>
          <w:rFonts w:hint="eastAsia" w:ascii="宋体" w:hAnsi="宋体"/>
          <w:kern w:val="0"/>
          <w:szCs w:val="21"/>
        </w:rPr>
        <w:t>勘察所需的证件和批件，发包人应给予必要的协助。</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 xml:space="preserve">2.6 </w:t>
      </w:r>
      <w:r>
        <w:rPr>
          <w:rFonts w:hint="eastAsia" w:ascii="宋体" w:hAnsi="宋体"/>
          <w:szCs w:val="21"/>
          <w:lang w:val="en-US" w:eastAsia="zh-CN"/>
        </w:rPr>
        <w:t>发包人</w:t>
      </w:r>
      <w:r>
        <w:rPr>
          <w:rFonts w:ascii="宋体" w:hAnsi="宋体"/>
          <w:szCs w:val="21"/>
        </w:rPr>
        <w:t>义务</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2.6.1合同期内，发包人应提前</w:t>
      </w:r>
      <w:r>
        <w:rPr>
          <w:rFonts w:ascii="宋体" w:hAnsi="宋体"/>
          <w:kern w:val="0"/>
          <w:szCs w:val="21"/>
          <w:u w:val="single"/>
        </w:rPr>
        <w:t>(    )</w:t>
      </w:r>
      <w:r>
        <w:rPr>
          <w:rFonts w:ascii="宋体" w:hAnsi="宋体"/>
          <w:kern w:val="0"/>
          <w:szCs w:val="21"/>
        </w:rPr>
        <w:t>小时通知</w:t>
      </w:r>
      <w:r>
        <w:rPr>
          <w:rFonts w:hint="eastAsia" w:ascii="宋体" w:hAnsi="宋体"/>
          <w:kern w:val="0"/>
          <w:szCs w:val="21"/>
        </w:rPr>
        <w:t>勘察人</w:t>
      </w:r>
      <w:r>
        <w:rPr>
          <w:rFonts w:ascii="宋体" w:hAnsi="宋体"/>
          <w:kern w:val="0"/>
          <w:szCs w:val="21"/>
        </w:rPr>
        <w:t>到达现场或会场。</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2.6.2合同期内，如需更换主要</w:t>
      </w:r>
      <w:r>
        <w:rPr>
          <w:rFonts w:hint="eastAsia" w:ascii="宋体" w:hAnsi="宋体"/>
          <w:kern w:val="0"/>
          <w:szCs w:val="21"/>
        </w:rPr>
        <w:t>勘察</w:t>
      </w:r>
      <w:r>
        <w:rPr>
          <w:rFonts w:ascii="宋体" w:hAnsi="宋体"/>
          <w:kern w:val="0"/>
          <w:szCs w:val="21"/>
        </w:rPr>
        <w:t>人员，发包人应提前</w:t>
      </w:r>
      <w:r>
        <w:rPr>
          <w:rFonts w:ascii="宋体" w:hAnsi="宋体"/>
          <w:kern w:val="0"/>
          <w:szCs w:val="21"/>
          <w:u w:val="single"/>
        </w:rPr>
        <w:t>(    )</w:t>
      </w:r>
      <w:r>
        <w:rPr>
          <w:rFonts w:ascii="宋体" w:hAnsi="宋体"/>
          <w:kern w:val="0"/>
          <w:szCs w:val="21"/>
        </w:rPr>
        <w:t>天通知。</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2.6.3合同期内，发包人为</w:t>
      </w:r>
      <w:r>
        <w:rPr>
          <w:rFonts w:hint="eastAsia" w:ascii="宋体" w:hAnsi="宋体"/>
          <w:kern w:val="0"/>
          <w:szCs w:val="21"/>
        </w:rPr>
        <w:t>勘察人</w:t>
      </w:r>
      <w:r>
        <w:rPr>
          <w:rFonts w:ascii="宋体" w:hAnsi="宋体"/>
          <w:kern w:val="0"/>
          <w:szCs w:val="21"/>
        </w:rPr>
        <w:t>派赴现场的</w:t>
      </w:r>
      <w:r>
        <w:rPr>
          <w:rFonts w:hint="eastAsia" w:ascii="宋体" w:hAnsi="宋体"/>
          <w:kern w:val="0"/>
          <w:szCs w:val="21"/>
        </w:rPr>
        <w:t>勘察</w:t>
      </w:r>
      <w:r>
        <w:rPr>
          <w:rFonts w:ascii="宋体" w:hAnsi="宋体"/>
          <w:kern w:val="0"/>
          <w:szCs w:val="21"/>
        </w:rPr>
        <w:t>服务人员，提供必要的工作方便（含沟通、协调等）条件。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2.6.5发包人应组织专家或委托咨询单位对</w:t>
      </w:r>
      <w:r>
        <w:rPr>
          <w:rFonts w:hint="eastAsia" w:ascii="宋体" w:hAnsi="宋体"/>
          <w:kern w:val="0"/>
          <w:szCs w:val="21"/>
        </w:rPr>
        <w:t>勘察</w:t>
      </w:r>
      <w:r>
        <w:rPr>
          <w:rFonts w:ascii="宋体" w:hAnsi="宋体"/>
          <w:kern w:val="0"/>
          <w:szCs w:val="21"/>
        </w:rPr>
        <w:t>文件和为了满足</w:t>
      </w:r>
      <w:r>
        <w:rPr>
          <w:rFonts w:hint="eastAsia" w:ascii="宋体" w:hAnsi="宋体"/>
          <w:kern w:val="0"/>
          <w:szCs w:val="21"/>
        </w:rPr>
        <w:t>勘察</w:t>
      </w:r>
      <w:r>
        <w:rPr>
          <w:rFonts w:ascii="宋体" w:hAnsi="宋体"/>
          <w:kern w:val="0"/>
          <w:szCs w:val="21"/>
        </w:rPr>
        <w:t>需要而进行的各种研究试验成果进行审查，并负责</w:t>
      </w:r>
      <w:r>
        <w:rPr>
          <w:rFonts w:hint="eastAsia" w:ascii="宋体" w:hAnsi="宋体"/>
          <w:kern w:val="0"/>
          <w:szCs w:val="21"/>
        </w:rPr>
        <w:t>勘察</w:t>
      </w:r>
      <w:r>
        <w:rPr>
          <w:rFonts w:ascii="宋体" w:hAnsi="宋体"/>
          <w:kern w:val="0"/>
          <w:szCs w:val="21"/>
        </w:rPr>
        <w:t>文件的报审工作，向</w:t>
      </w:r>
      <w:r>
        <w:rPr>
          <w:rFonts w:hint="eastAsia" w:ascii="宋体" w:hAnsi="宋体"/>
          <w:kern w:val="0"/>
          <w:szCs w:val="21"/>
        </w:rPr>
        <w:t>勘察人</w:t>
      </w:r>
      <w:r>
        <w:rPr>
          <w:rFonts w:ascii="宋体" w:hAnsi="宋体"/>
          <w:kern w:val="0"/>
          <w:szCs w:val="21"/>
        </w:rPr>
        <w:t>提供行业主管部门对</w:t>
      </w:r>
      <w:r>
        <w:rPr>
          <w:rFonts w:hint="eastAsia" w:ascii="宋体" w:hAnsi="宋体"/>
          <w:kern w:val="0"/>
          <w:szCs w:val="21"/>
        </w:rPr>
        <w:t>勘察</w:t>
      </w:r>
      <w:r>
        <w:rPr>
          <w:rFonts w:ascii="宋体" w:hAnsi="宋体"/>
          <w:kern w:val="0"/>
          <w:szCs w:val="21"/>
        </w:rPr>
        <w:t>文件进行审查后的批复意见。对</w:t>
      </w:r>
      <w:r>
        <w:rPr>
          <w:rFonts w:hint="eastAsia" w:ascii="宋体" w:hAnsi="宋体"/>
          <w:kern w:val="0"/>
          <w:szCs w:val="21"/>
        </w:rPr>
        <w:t>勘察人</w:t>
      </w:r>
      <w:r>
        <w:rPr>
          <w:rFonts w:ascii="宋体" w:hAnsi="宋体"/>
          <w:kern w:val="0"/>
          <w:szCs w:val="21"/>
        </w:rPr>
        <w:t>在贯彻落实审查意见时提出的有关问题应及时予以认真解答，但并不免除</w:t>
      </w:r>
      <w:r>
        <w:rPr>
          <w:rFonts w:hint="eastAsia" w:ascii="宋体" w:hAnsi="宋体"/>
          <w:kern w:val="0"/>
          <w:szCs w:val="21"/>
        </w:rPr>
        <w:t>勘察人</w:t>
      </w:r>
      <w:r>
        <w:rPr>
          <w:rFonts w:ascii="宋体" w:hAnsi="宋体"/>
          <w:kern w:val="0"/>
          <w:szCs w:val="21"/>
        </w:rPr>
        <w:t>根据本合同规定应负的责任。</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2.6.6发包人不应对</w:t>
      </w:r>
      <w:r>
        <w:rPr>
          <w:rFonts w:hint="eastAsia" w:ascii="宋体" w:hAnsi="宋体"/>
          <w:kern w:val="0"/>
          <w:szCs w:val="21"/>
        </w:rPr>
        <w:t>勘察人</w:t>
      </w:r>
      <w:r>
        <w:rPr>
          <w:rFonts w:ascii="宋体" w:hAnsi="宋体"/>
          <w:kern w:val="0"/>
          <w:szCs w:val="21"/>
        </w:rPr>
        <w:t>提出不符合工程安全生产法律、法规和工程建设强制性标准规定的要求。发包人不应随意压缩合同规定的</w:t>
      </w:r>
      <w:r>
        <w:rPr>
          <w:rFonts w:hint="eastAsia" w:ascii="宋体" w:hAnsi="宋体"/>
          <w:kern w:val="0"/>
          <w:szCs w:val="21"/>
        </w:rPr>
        <w:t>勘察</w:t>
      </w:r>
      <w:r>
        <w:rPr>
          <w:rFonts w:ascii="宋体" w:hAnsi="宋体"/>
          <w:kern w:val="0"/>
          <w:szCs w:val="21"/>
        </w:rPr>
        <w:t>周期。</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2.6.7由于执行发包人的书面指令而造成的</w:t>
      </w:r>
      <w:r>
        <w:rPr>
          <w:rFonts w:hint="eastAsia" w:ascii="宋体" w:hAnsi="宋体"/>
          <w:kern w:val="0"/>
          <w:szCs w:val="21"/>
        </w:rPr>
        <w:t>勘察</w:t>
      </w:r>
      <w:r>
        <w:rPr>
          <w:rFonts w:ascii="宋体" w:hAnsi="宋体"/>
          <w:kern w:val="0"/>
          <w:szCs w:val="21"/>
        </w:rPr>
        <w:t>质量事故应由发包人承担责任。但不免除</w:t>
      </w:r>
      <w:r>
        <w:rPr>
          <w:rFonts w:hint="eastAsia" w:ascii="宋体" w:hAnsi="宋体"/>
          <w:kern w:val="0"/>
          <w:szCs w:val="21"/>
        </w:rPr>
        <w:t>勘察人</w:t>
      </w:r>
      <w:r>
        <w:rPr>
          <w:rFonts w:ascii="宋体" w:hAnsi="宋体"/>
          <w:kern w:val="0"/>
          <w:szCs w:val="21"/>
        </w:rPr>
        <w:t>根据《建设工程勘察设计管理条例》及相关规定应负的责任。</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3.3 发包人的指示</w:t>
      </w:r>
    </w:p>
    <w:p>
      <w:pPr>
        <w:pageBreakBefore w:val="0"/>
        <w:widowControl/>
        <w:tabs>
          <w:tab w:val="left" w:pos="9781"/>
        </w:tabs>
        <w:kinsoku/>
        <w:wordWrap/>
        <w:overflowPunct/>
        <w:topLinePunct w:val="0"/>
        <w:bidi w:val="0"/>
        <w:adjustRightInd w:val="0"/>
        <w:snapToGrid w:val="0"/>
        <w:spacing w:line="400" w:lineRule="exact"/>
        <w:ind w:firstLine="420" w:firstLineChars="200"/>
        <w:jc w:val="left"/>
        <w:textAlignment w:val="auto"/>
        <w:rPr>
          <w:rFonts w:ascii="宋体" w:hAnsi="宋体"/>
          <w:kern w:val="0"/>
          <w:szCs w:val="21"/>
          <w:u w:val="single"/>
        </w:rPr>
      </w:pPr>
      <w:r>
        <w:rPr>
          <w:rFonts w:ascii="宋体" w:hAnsi="宋体"/>
          <w:kern w:val="0"/>
          <w:szCs w:val="21"/>
        </w:rPr>
        <w:t>3.3.4监理人（如有）指示：</w:t>
      </w:r>
      <w:r>
        <w:rPr>
          <w:rFonts w:ascii="宋体" w:hAnsi="宋体"/>
          <w:kern w:val="0"/>
          <w:szCs w:val="21"/>
          <w:u w:val="single"/>
        </w:rPr>
        <w:t xml:space="preserve">                           </w:t>
      </w:r>
      <w:r>
        <w:rPr>
          <w:rFonts w:ascii="宋体" w:hAnsi="宋体"/>
          <w:kern w:val="0"/>
          <w:szCs w:val="21"/>
        </w:rPr>
        <w:t>。</w:t>
      </w:r>
    </w:p>
    <w:p>
      <w:pPr>
        <w:keepNext/>
        <w:keepLines/>
        <w:pageBreakBefore w:val="0"/>
        <w:tabs>
          <w:tab w:val="left" w:pos="8931"/>
        </w:tabs>
        <w:kinsoku/>
        <w:wordWrap/>
        <w:overflowPunct/>
        <w:topLinePunct w:val="0"/>
        <w:bidi w:val="0"/>
        <w:spacing w:before="260" w:after="260" w:line="400" w:lineRule="exact"/>
        <w:ind w:firstLine="102" w:firstLineChars="49"/>
        <w:textAlignment w:val="auto"/>
        <w:outlineLvl w:val="3"/>
        <w:rPr>
          <w:rFonts w:ascii="宋体" w:hAnsi="宋体"/>
          <w:szCs w:val="21"/>
        </w:rPr>
      </w:pPr>
      <w:r>
        <w:rPr>
          <w:rFonts w:ascii="宋体" w:hAnsi="宋体"/>
          <w:szCs w:val="21"/>
        </w:rPr>
        <w:t>3.4 决定或答复</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3.4.2发包人应在</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日内，对</w:t>
      </w:r>
      <w:r>
        <w:rPr>
          <w:rFonts w:hint="eastAsia" w:ascii="宋体" w:hAnsi="宋体"/>
          <w:kern w:val="0"/>
          <w:szCs w:val="21"/>
        </w:rPr>
        <w:t>勘察人</w:t>
      </w:r>
      <w:r>
        <w:rPr>
          <w:rFonts w:ascii="宋体" w:hAnsi="宋体"/>
          <w:kern w:val="0"/>
          <w:szCs w:val="21"/>
        </w:rPr>
        <w:t>书面提出的事项作出书面明确答复；逾期没有做出书面明确答复的，视为已获得发包人的批准。</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69" w:name="_Toc536463093"/>
      <w:bookmarkStart w:id="70" w:name="_Toc75857092"/>
      <w:r>
        <w:rPr>
          <w:rFonts w:ascii="宋体" w:hAnsi="宋体"/>
          <w:b/>
          <w:szCs w:val="21"/>
        </w:rPr>
        <w:t>4.</w:t>
      </w:r>
      <w:r>
        <w:rPr>
          <w:rFonts w:hint="eastAsia" w:ascii="宋体" w:hAnsi="宋体"/>
          <w:b/>
          <w:szCs w:val="21"/>
        </w:rPr>
        <w:t xml:space="preserve"> 勘察人</w:t>
      </w:r>
      <w:r>
        <w:rPr>
          <w:rFonts w:ascii="宋体" w:hAnsi="宋体"/>
          <w:b/>
          <w:szCs w:val="21"/>
        </w:rPr>
        <w:t>义务</w:t>
      </w:r>
      <w:bookmarkEnd w:id="69"/>
      <w:bookmarkEnd w:id="70"/>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其他义务</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.1</w:t>
      </w:r>
      <w:r>
        <w:rPr>
          <w:rFonts w:hint="eastAsia" w:ascii="宋体" w:hAnsi="宋体"/>
          <w:kern w:val="0"/>
          <w:szCs w:val="21"/>
        </w:rPr>
        <w:t>勘察人</w:t>
      </w:r>
      <w:r>
        <w:rPr>
          <w:rFonts w:ascii="宋体" w:hAnsi="宋体"/>
          <w:kern w:val="0"/>
          <w:szCs w:val="21"/>
        </w:rPr>
        <w:t>应在满足国家技术规范、标准、规程及地方的</w:t>
      </w:r>
      <w:r>
        <w:rPr>
          <w:rFonts w:hint="eastAsia" w:ascii="宋体" w:hAnsi="宋体"/>
          <w:kern w:val="0"/>
          <w:szCs w:val="21"/>
        </w:rPr>
        <w:t>勘察</w:t>
      </w:r>
      <w:r>
        <w:rPr>
          <w:rFonts w:ascii="宋体" w:hAnsi="宋体"/>
          <w:kern w:val="0"/>
          <w:szCs w:val="21"/>
        </w:rPr>
        <w:t>规范基础上，根据发包人提出的</w:t>
      </w:r>
      <w:r>
        <w:rPr>
          <w:rFonts w:hint="eastAsia" w:ascii="宋体" w:hAnsi="宋体"/>
          <w:kern w:val="0"/>
          <w:szCs w:val="21"/>
        </w:rPr>
        <w:t>勘察</w:t>
      </w:r>
      <w:r>
        <w:rPr>
          <w:rFonts w:ascii="宋体" w:hAnsi="宋体"/>
          <w:kern w:val="0"/>
          <w:szCs w:val="21"/>
        </w:rPr>
        <w:t>要求，进行工程</w:t>
      </w:r>
      <w:r>
        <w:rPr>
          <w:rFonts w:hint="eastAsia" w:ascii="宋体" w:hAnsi="宋体"/>
          <w:kern w:val="0"/>
          <w:szCs w:val="21"/>
        </w:rPr>
        <w:t>勘察</w:t>
      </w:r>
      <w:r>
        <w:rPr>
          <w:rFonts w:ascii="宋体" w:hAnsi="宋体"/>
          <w:kern w:val="0"/>
          <w:szCs w:val="21"/>
        </w:rPr>
        <w:t>提交全部</w:t>
      </w:r>
      <w:r>
        <w:rPr>
          <w:rFonts w:hint="eastAsia" w:ascii="宋体" w:hAnsi="宋体"/>
          <w:kern w:val="0"/>
          <w:szCs w:val="21"/>
        </w:rPr>
        <w:t>勘察</w:t>
      </w:r>
      <w:r>
        <w:rPr>
          <w:rFonts w:ascii="宋体" w:hAnsi="宋体"/>
          <w:kern w:val="0"/>
          <w:szCs w:val="21"/>
        </w:rPr>
        <w:t>成果，并对其及时性、规范性、完整性、准确性、真实性负责。</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.2在</w:t>
      </w:r>
      <w:r>
        <w:rPr>
          <w:rFonts w:hint="eastAsia" w:ascii="宋体" w:hAnsi="宋体"/>
          <w:kern w:val="0"/>
          <w:szCs w:val="21"/>
        </w:rPr>
        <w:t>勘察</w:t>
      </w:r>
      <w:r>
        <w:rPr>
          <w:rFonts w:ascii="宋体" w:hAnsi="宋体"/>
          <w:kern w:val="0"/>
          <w:szCs w:val="21"/>
        </w:rPr>
        <w:t>过程中，</w:t>
      </w:r>
      <w:r>
        <w:rPr>
          <w:rFonts w:hint="eastAsia" w:ascii="宋体" w:hAnsi="宋体"/>
          <w:kern w:val="0"/>
          <w:szCs w:val="21"/>
        </w:rPr>
        <w:t>勘察人应积极配合并协助发包人</w:t>
      </w:r>
      <w:r>
        <w:rPr>
          <w:rFonts w:ascii="宋体" w:hAnsi="宋体"/>
          <w:kern w:val="0"/>
          <w:szCs w:val="21"/>
        </w:rPr>
        <w:t>与项目相干扰的铁路、航道、水利、管线、电力电信及其他相关建筑设施或特殊保护区域的主管部门进行协商，获得项目相干扰部门的认同意见、协议、批准文件或纪要等，以确保本项目顺利实施。</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.3</w:t>
      </w:r>
      <w:r>
        <w:rPr>
          <w:rFonts w:hint="eastAsia" w:ascii="宋体" w:hAnsi="宋体"/>
          <w:kern w:val="0"/>
          <w:szCs w:val="21"/>
        </w:rPr>
        <w:t>勘察人</w:t>
      </w:r>
      <w:r>
        <w:rPr>
          <w:rFonts w:ascii="宋体" w:hAnsi="宋体"/>
          <w:kern w:val="0"/>
          <w:szCs w:val="21"/>
        </w:rPr>
        <w:t>在进行勘察时，应采取相应的安全、保卫和环境保护措施</w:t>
      </w:r>
      <w:r>
        <w:rPr>
          <w:rFonts w:hint="eastAsia" w:ascii="宋体" w:hAnsi="宋体"/>
          <w:kern w:val="0"/>
          <w:szCs w:val="21"/>
        </w:rPr>
        <w:t>。对于勘察人在勘察过程中发生的人员伤亡或财产损失，或造成第三方的人员伤亡、财产损失，或由此而引起的其他一切损害和损失，发包人均不承担责任。</w:t>
      </w:r>
    </w:p>
    <w:p>
      <w:pPr>
        <w:pageBreakBefore w:val="0"/>
        <w:widowControl/>
        <w:tabs>
          <w:tab w:val="left" w:pos="760"/>
          <w:tab w:val="left" w:pos="9072"/>
          <w:tab w:val="left" w:pos="9781"/>
        </w:tabs>
        <w:kinsoku/>
        <w:wordWrap/>
        <w:overflowPunct/>
        <w:topLinePunct w:val="0"/>
        <w:bidi w:val="0"/>
        <w:adjustRightInd w:val="0"/>
        <w:snapToGrid w:val="0"/>
        <w:spacing w:line="400" w:lineRule="exact"/>
        <w:ind w:right="120" w:rightChars="57" w:firstLine="382" w:firstLineChars="182"/>
        <w:jc w:val="left"/>
        <w:textAlignment w:val="auto"/>
        <w:rPr>
          <w:rFonts w:ascii="宋体" w:hAnsi="宋体"/>
          <w:b/>
          <w:kern w:val="0"/>
          <w:szCs w:val="21"/>
        </w:rPr>
      </w:pPr>
      <w:r>
        <w:rPr>
          <w:rFonts w:ascii="宋体" w:hAnsi="宋体"/>
          <w:kern w:val="0"/>
          <w:szCs w:val="21"/>
        </w:rPr>
        <w:t>4.1.</w:t>
      </w:r>
      <w:r>
        <w:rPr>
          <w:rFonts w:hint="eastAsia" w:ascii="宋体" w:hAnsi="宋体"/>
          <w:kern w:val="0"/>
          <w:szCs w:val="21"/>
        </w:rPr>
        <w:t>6</w:t>
      </w:r>
      <w:r>
        <w:rPr>
          <w:rFonts w:ascii="宋体" w:hAnsi="宋体"/>
          <w:kern w:val="0"/>
          <w:szCs w:val="21"/>
        </w:rPr>
        <w:t>.</w:t>
      </w:r>
      <w:r>
        <w:rPr>
          <w:rFonts w:hint="eastAsia" w:ascii="宋体" w:hAnsi="宋体"/>
          <w:kern w:val="0"/>
          <w:szCs w:val="21"/>
        </w:rPr>
        <w:t>4勘察人</w:t>
      </w:r>
      <w:r>
        <w:rPr>
          <w:rFonts w:ascii="宋体" w:hAnsi="宋体"/>
          <w:kern w:val="0"/>
          <w:szCs w:val="21"/>
        </w:rPr>
        <w:t>为</w:t>
      </w:r>
      <w:r>
        <w:rPr>
          <w:rFonts w:hint="eastAsia" w:ascii="宋体" w:hAnsi="宋体"/>
          <w:kern w:val="0"/>
          <w:szCs w:val="21"/>
        </w:rPr>
        <w:t>完成勘察任务</w:t>
      </w:r>
      <w:r>
        <w:rPr>
          <w:rFonts w:ascii="宋体" w:hAnsi="宋体"/>
          <w:kern w:val="0"/>
          <w:szCs w:val="21"/>
        </w:rPr>
        <w:t>，应</w:t>
      </w:r>
      <w:r>
        <w:rPr>
          <w:rFonts w:hint="eastAsia" w:ascii="宋体" w:hAnsi="宋体"/>
          <w:kern w:val="0"/>
          <w:szCs w:val="21"/>
        </w:rPr>
        <w:t>购买</w:t>
      </w:r>
      <w:r>
        <w:rPr>
          <w:rFonts w:ascii="宋体" w:hAnsi="宋体"/>
          <w:kern w:val="0"/>
          <w:szCs w:val="21"/>
        </w:rPr>
        <w:t>发包人</w:t>
      </w:r>
      <w:r>
        <w:rPr>
          <w:rFonts w:hint="eastAsia" w:ascii="宋体" w:hAnsi="宋体"/>
          <w:kern w:val="0"/>
          <w:szCs w:val="21"/>
        </w:rPr>
        <w:t>所投保险以外的</w:t>
      </w:r>
      <w:r>
        <w:rPr>
          <w:rFonts w:ascii="宋体" w:hAnsi="宋体"/>
          <w:kern w:val="0"/>
          <w:szCs w:val="21"/>
        </w:rPr>
        <w:t>其他有关的雇主责任保险，以使</w:t>
      </w:r>
      <w:r>
        <w:rPr>
          <w:rFonts w:hint="eastAsia" w:ascii="宋体" w:hAnsi="宋体"/>
          <w:kern w:val="0"/>
          <w:szCs w:val="21"/>
        </w:rPr>
        <w:t>勘察任务</w:t>
      </w:r>
      <w:r>
        <w:rPr>
          <w:rFonts w:ascii="宋体" w:hAnsi="宋体"/>
          <w:kern w:val="0"/>
          <w:szCs w:val="21"/>
        </w:rPr>
        <w:t>顺利进行。</w:t>
      </w:r>
      <w:r>
        <w:rPr>
          <w:rFonts w:hint="eastAsia" w:ascii="宋体" w:hAnsi="宋体"/>
          <w:kern w:val="0"/>
          <w:szCs w:val="21"/>
        </w:rPr>
        <w:t>勘察人</w:t>
      </w:r>
      <w:r>
        <w:rPr>
          <w:rFonts w:ascii="宋体" w:hAnsi="宋体"/>
          <w:kern w:val="0"/>
          <w:szCs w:val="21"/>
        </w:rPr>
        <w:t>将全部保险费（如工程</w:t>
      </w:r>
      <w:r>
        <w:rPr>
          <w:rFonts w:hint="eastAsia" w:ascii="宋体" w:hAnsi="宋体"/>
          <w:kern w:val="0"/>
          <w:szCs w:val="21"/>
        </w:rPr>
        <w:t>勘察</w:t>
      </w:r>
      <w:r>
        <w:rPr>
          <w:rFonts w:ascii="宋体" w:hAnsi="宋体"/>
          <w:kern w:val="0"/>
          <w:szCs w:val="21"/>
        </w:rPr>
        <w:t>的人身安全险和设备险等）计入合同报价中，发包人不另行支付。</w:t>
      </w:r>
    </w:p>
    <w:p>
      <w:pPr>
        <w:pageBreakBefore w:val="0"/>
        <w:widowControl/>
        <w:tabs>
          <w:tab w:val="left" w:pos="9214"/>
        </w:tabs>
        <w:kinsoku/>
        <w:wordWrap/>
        <w:overflowPunct/>
        <w:topLinePunct w:val="0"/>
        <w:bidi w:val="0"/>
        <w:spacing w:line="400" w:lineRule="exact"/>
        <w:ind w:right="565" w:rightChars="269" w:firstLine="420" w:firstLineChars="200"/>
        <w:jc w:val="left"/>
        <w:textAlignment w:val="auto"/>
        <w:rPr>
          <w:rFonts w:hint="eastAsia" w:ascii="宋体" w:hAnsi="宋体" w:eastAsia="宋体"/>
          <w:bCs/>
          <w:szCs w:val="21"/>
          <w:lang w:eastAsia="zh-CN"/>
        </w:rPr>
      </w:pPr>
      <w:r>
        <w:rPr>
          <w:rFonts w:ascii="宋体" w:hAnsi="宋体"/>
          <w:szCs w:val="21"/>
        </w:rPr>
        <w:t xml:space="preserve">4.2 </w:t>
      </w:r>
      <w:r>
        <w:rPr>
          <w:rFonts w:hint="eastAsia" w:ascii="宋体" w:hAnsi="宋体"/>
          <w:bCs/>
          <w:szCs w:val="21"/>
          <w:lang w:bidi="ar"/>
        </w:rPr>
        <w:t>低价风险担保</w:t>
      </w:r>
      <w:r>
        <w:rPr>
          <w:rFonts w:hint="eastAsia" w:ascii="宋体" w:hAnsi="宋体"/>
          <w:bCs/>
          <w:szCs w:val="21"/>
          <w:lang w:eastAsia="zh-CN" w:bidi="ar"/>
        </w:rPr>
        <w:t>（</w:t>
      </w:r>
      <w:r>
        <w:rPr>
          <w:rFonts w:hint="eastAsia" w:ascii="宋体" w:hAnsi="宋体"/>
          <w:bCs/>
          <w:szCs w:val="21"/>
          <w:lang w:val="en-US" w:eastAsia="zh-CN" w:bidi="ar"/>
        </w:rPr>
        <w:t>若有</w:t>
      </w:r>
      <w:r>
        <w:rPr>
          <w:rFonts w:hint="eastAsia" w:ascii="宋体" w:hAnsi="宋体"/>
          <w:bCs/>
          <w:szCs w:val="21"/>
          <w:lang w:eastAsia="zh-CN" w:bidi="ar"/>
        </w:rPr>
        <w:t>）</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val="en-US" w:eastAsia="zh-CN" w:bidi="ar"/>
        </w:rPr>
        <w:t>勘察</w:t>
      </w:r>
      <w:r>
        <w:rPr>
          <w:rFonts w:hint="eastAsia" w:ascii="宋体" w:hAnsi="宋体" w:cs="宋体"/>
          <w:kern w:val="0"/>
          <w:szCs w:val="21"/>
          <w:lang w:bidi="ar"/>
        </w:rPr>
        <w:t>人提供低价风险担保的情形：采用经评审的最低投标价法的项目投标报价低于最高限价85%时。</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低价风险担保形式：</w:t>
      </w:r>
      <w:r>
        <w:rPr>
          <w:rFonts w:hint="eastAsia" w:ascii="宋体" w:hAnsi="宋体" w:cs="宋体"/>
          <w:kern w:val="0"/>
          <w:szCs w:val="21"/>
        </w:rPr>
        <w:t>现金或银行保函或现金+银行保函的组合；采用银行保函形式的，保函必须为不可撤销且见索即付。</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低价风险担保的金额：</w:t>
      </w:r>
      <w:r>
        <w:rPr>
          <w:rFonts w:hint="eastAsia" w:ascii="宋体" w:hAnsi="宋体" w:cs="宋体"/>
          <w:kern w:val="0"/>
          <w:szCs w:val="21"/>
          <w:u w:val="single"/>
        </w:rPr>
        <w:t xml:space="preserve">               </w:t>
      </w:r>
      <w:r>
        <w:rPr>
          <w:rFonts w:hint="eastAsia" w:ascii="宋体" w:hAnsi="宋体" w:cs="宋体"/>
          <w:kern w:val="0"/>
          <w:szCs w:val="21"/>
          <w:lang w:bidi="ar"/>
        </w:rPr>
        <w:t>。</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低价风险担保的提交时间：从招标人低价风险担保书面通知送达中标候选人之日起</w:t>
      </w:r>
      <w:r>
        <w:rPr>
          <w:rFonts w:hint="eastAsia" w:ascii="宋体" w:hAnsi="宋体" w:cs="宋体"/>
          <w:kern w:val="0"/>
          <w:szCs w:val="21"/>
          <w:u w:val="single"/>
          <w:lang w:bidi="ar"/>
        </w:rPr>
        <w:t xml:space="preserve">    </w:t>
      </w:r>
      <w:r>
        <w:rPr>
          <w:rFonts w:hint="eastAsia" w:ascii="宋体" w:hAnsi="宋体" w:cs="宋体"/>
          <w:kern w:val="0"/>
          <w:szCs w:val="21"/>
          <w:lang w:bidi="ar"/>
        </w:rPr>
        <w:t>工作日内。</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低价风险担保的期限：自提交低价风险担保之日起至竣工验收合格之日止。</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低价风险担保的退还时间：采用现金担保的，工程竣工验收合格之日起28天内无息退还；采用银行保函的，工程竣工验收合格之日起28天后失效。</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低价风险担保的扣减：</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①因</w:t>
      </w:r>
      <w:r>
        <w:rPr>
          <w:rFonts w:hint="eastAsia" w:ascii="宋体" w:hAnsi="宋体" w:cs="宋体"/>
          <w:kern w:val="0"/>
          <w:szCs w:val="21"/>
          <w:lang w:val="en-US" w:eastAsia="zh-CN" w:bidi="ar"/>
        </w:rPr>
        <w:t>勘察</w:t>
      </w:r>
      <w:r>
        <w:rPr>
          <w:rFonts w:hint="eastAsia" w:ascii="宋体" w:hAnsi="宋体" w:cs="宋体"/>
          <w:kern w:val="0"/>
          <w:szCs w:val="21"/>
          <w:lang w:bidi="ar"/>
        </w:rPr>
        <w:t>人原因导致</w:t>
      </w:r>
      <w:r>
        <w:rPr>
          <w:rFonts w:hint="eastAsia" w:ascii="宋体" w:hAnsi="宋体" w:cs="宋体"/>
          <w:kern w:val="0"/>
          <w:szCs w:val="21"/>
          <w:lang w:val="en-US" w:eastAsia="zh-CN" w:bidi="ar"/>
        </w:rPr>
        <w:t>勘察</w:t>
      </w:r>
      <w:r>
        <w:rPr>
          <w:rFonts w:hint="eastAsia" w:ascii="宋体" w:hAnsi="宋体" w:cs="宋体"/>
          <w:kern w:val="0"/>
          <w:szCs w:val="21"/>
          <w:lang w:bidi="ar"/>
        </w:rPr>
        <w:t>工作停止或未在规定期限内交出</w:t>
      </w:r>
      <w:r>
        <w:rPr>
          <w:rFonts w:hint="eastAsia" w:ascii="宋体" w:hAnsi="宋体" w:cs="宋体"/>
          <w:kern w:val="0"/>
          <w:szCs w:val="21"/>
          <w:lang w:val="en-US" w:eastAsia="zh-CN" w:bidi="ar"/>
        </w:rPr>
        <w:t>勘察</w:t>
      </w:r>
      <w:r>
        <w:rPr>
          <w:rFonts w:hint="eastAsia" w:ascii="宋体" w:hAnsi="宋体" w:cs="宋体"/>
          <w:kern w:val="0"/>
          <w:szCs w:val="21"/>
          <w:lang w:bidi="ar"/>
        </w:rPr>
        <w:t>成果文件，给发包人造成直接经济损失且拒绝承担的，按低价风险担保金额的50～100%扣减，直至解除合同；</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②</w:t>
      </w:r>
      <w:r>
        <w:rPr>
          <w:rFonts w:hint="eastAsia" w:ascii="宋体" w:hAnsi="宋体" w:cs="宋体"/>
          <w:kern w:val="0"/>
          <w:szCs w:val="21"/>
          <w:lang w:val="en-US" w:eastAsia="zh-CN" w:bidi="ar"/>
        </w:rPr>
        <w:t>勘察</w:t>
      </w:r>
      <w:r>
        <w:rPr>
          <w:rFonts w:hint="eastAsia" w:ascii="宋体" w:hAnsi="宋体" w:cs="宋体"/>
          <w:kern w:val="0"/>
          <w:szCs w:val="21"/>
          <w:lang w:bidi="ar"/>
        </w:rPr>
        <w:t>成果文件不符合发包人要求，且拒绝整改或整改后仍不符合要求的，按低价风险担保金额的50～100%扣减，直至解除合同；</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③因</w:t>
      </w:r>
      <w:r>
        <w:rPr>
          <w:rFonts w:hint="eastAsia" w:ascii="宋体" w:hAnsi="宋体" w:cs="宋体"/>
          <w:kern w:val="0"/>
          <w:szCs w:val="21"/>
          <w:lang w:val="en-US" w:eastAsia="zh-CN" w:bidi="ar"/>
        </w:rPr>
        <w:t>勘察</w:t>
      </w:r>
      <w:r>
        <w:rPr>
          <w:rFonts w:hint="eastAsia" w:ascii="宋体" w:hAnsi="宋体" w:cs="宋体"/>
          <w:kern w:val="0"/>
          <w:szCs w:val="21"/>
          <w:lang w:bidi="ar"/>
        </w:rPr>
        <w:t>人原因被解除合同的，低价风险担保将全额扣除；</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kern w:val="0"/>
          <w:szCs w:val="21"/>
        </w:rPr>
      </w:pPr>
      <w:r>
        <w:rPr>
          <w:rFonts w:hint="eastAsia" w:ascii="宋体" w:hAnsi="宋体" w:cs="宋体"/>
          <w:kern w:val="0"/>
          <w:szCs w:val="21"/>
          <w:lang w:bidi="ar"/>
        </w:rPr>
        <w:t>④因承包人过错导致的其他情形：</w:t>
      </w:r>
      <w:r>
        <w:rPr>
          <w:rFonts w:hint="eastAsia" w:ascii="宋体" w:hAnsi="宋体" w:cs="宋体"/>
          <w:kern w:val="0"/>
          <w:szCs w:val="21"/>
          <w:u w:val="single"/>
          <w:lang w:bidi="ar"/>
        </w:rPr>
        <w:t xml:space="preserve">      </w:t>
      </w:r>
      <w:r>
        <w:rPr>
          <w:rFonts w:hint="eastAsia" w:ascii="宋体" w:hAnsi="宋体" w:cs="宋体"/>
          <w:kern w:val="0"/>
          <w:szCs w:val="21"/>
          <w:u w:val="single"/>
        </w:rPr>
        <w:t xml:space="preserve">               </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4.3 分包和不得转包</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eastAsia="宋体"/>
          <w:kern w:val="0"/>
          <w:szCs w:val="21"/>
          <w:lang w:val="en-US" w:eastAsia="zh-CN"/>
        </w:rPr>
      </w:pPr>
      <w:r>
        <w:rPr>
          <w:rFonts w:hint="eastAsia" w:ascii="宋体" w:hAnsi="宋体"/>
          <w:kern w:val="0"/>
          <w:szCs w:val="21"/>
          <w:lang w:val="en-US" w:eastAsia="zh-CN"/>
        </w:rPr>
        <w:t>本项目禁止分包和转包。</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4.5 </w:t>
      </w:r>
      <w:r>
        <w:rPr>
          <w:rFonts w:hint="eastAsia" w:ascii="宋体" w:hAnsi="宋体"/>
          <w:bCs/>
          <w:szCs w:val="21"/>
          <w:lang w:val="en-US" w:eastAsia="zh-CN"/>
        </w:rPr>
        <w:t>勘察</w:t>
      </w:r>
      <w:r>
        <w:rPr>
          <w:rFonts w:ascii="宋体" w:hAnsi="宋体"/>
          <w:bCs/>
          <w:szCs w:val="21"/>
        </w:rPr>
        <w:t>项目负责人</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姓    名：</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身份证号：</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职称及专业：</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执业资格及等级：</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注册证书号：</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联系电话：</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电子信箱：</w:t>
      </w:r>
      <w:r>
        <w:rPr>
          <w:rFonts w:ascii="宋体" w:hAnsi="宋体"/>
          <w:kern w:val="0"/>
          <w:szCs w:val="21"/>
          <w:u w:val="single"/>
        </w:rPr>
        <w:tab/>
      </w:r>
      <w:r>
        <w:rPr>
          <w:rFonts w:ascii="宋体" w:hAnsi="宋体"/>
          <w:kern w:val="0"/>
          <w:szCs w:val="21"/>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通信地址：</w:t>
      </w:r>
      <w:r>
        <w:rPr>
          <w:rFonts w:ascii="宋体" w:hAnsi="宋体"/>
          <w:kern w:val="0"/>
          <w:szCs w:val="21"/>
          <w:u w:val="single"/>
        </w:rPr>
        <w:tab/>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4.5.1 </w:t>
      </w:r>
      <w:r>
        <w:rPr>
          <w:rFonts w:hint="eastAsia" w:ascii="宋体" w:hAnsi="宋体"/>
          <w:kern w:val="0"/>
          <w:szCs w:val="21"/>
        </w:rPr>
        <w:t>勘察</w:t>
      </w:r>
      <w:r>
        <w:rPr>
          <w:rFonts w:ascii="宋体" w:hAnsi="宋体"/>
          <w:kern w:val="0"/>
          <w:szCs w:val="21"/>
        </w:rPr>
        <w:t>人应按合同协议书的约定指派项目负责人，并在约定的期限内到职。</w:t>
      </w:r>
      <w:r>
        <w:rPr>
          <w:rFonts w:hint="eastAsia" w:ascii="宋体" w:hAnsi="宋体"/>
          <w:kern w:val="0"/>
          <w:szCs w:val="21"/>
        </w:rPr>
        <w:t>勘察</w:t>
      </w:r>
      <w:r>
        <w:rPr>
          <w:rFonts w:ascii="宋体" w:hAnsi="宋体"/>
          <w:kern w:val="0"/>
          <w:szCs w:val="21"/>
        </w:rPr>
        <w:t>人更换项目负责人应事先征得发包人同意，并应在更换</w:t>
      </w:r>
      <w:r>
        <w:rPr>
          <w:rFonts w:ascii="宋体" w:hAnsi="宋体"/>
          <w:kern w:val="0"/>
          <w:szCs w:val="21"/>
          <w:u w:val="single"/>
        </w:rPr>
        <w:t>（7 ）</w:t>
      </w:r>
      <w:r>
        <w:rPr>
          <w:rFonts w:ascii="宋体" w:hAnsi="宋体"/>
          <w:kern w:val="0"/>
          <w:szCs w:val="21"/>
        </w:rPr>
        <w:t>天前将拟更换的项目负责人的姓名和详细资料提交发包人。项目负责人连续</w:t>
      </w:r>
      <w:r>
        <w:rPr>
          <w:rFonts w:ascii="宋体" w:hAnsi="宋体"/>
          <w:kern w:val="0"/>
          <w:szCs w:val="21"/>
          <w:u w:val="single"/>
        </w:rPr>
        <w:t xml:space="preserve"> （2） </w:t>
      </w:r>
      <w:r>
        <w:rPr>
          <w:rFonts w:ascii="宋体" w:hAnsi="宋体"/>
          <w:kern w:val="0"/>
          <w:szCs w:val="21"/>
        </w:rPr>
        <w:t>天不能履行职责的，应事先征得发包人同意，并委派代表代行其职责。项目负责人连续</w:t>
      </w:r>
      <w:r>
        <w:rPr>
          <w:rFonts w:ascii="宋体" w:hAnsi="宋体"/>
          <w:kern w:val="0"/>
          <w:szCs w:val="21"/>
          <w:u w:val="single"/>
        </w:rPr>
        <w:t xml:space="preserve"> （ 5） </w:t>
      </w:r>
      <w:r>
        <w:rPr>
          <w:rFonts w:ascii="宋体" w:hAnsi="宋体"/>
          <w:kern w:val="0"/>
          <w:szCs w:val="21"/>
        </w:rPr>
        <w:t>天不能履行职责的，发包人可以要求</w:t>
      </w:r>
      <w:r>
        <w:rPr>
          <w:rFonts w:hint="eastAsia" w:ascii="宋体" w:hAnsi="宋体"/>
          <w:kern w:val="0"/>
          <w:szCs w:val="21"/>
        </w:rPr>
        <w:t>勘察</w:t>
      </w:r>
      <w:r>
        <w:rPr>
          <w:rFonts w:ascii="宋体" w:hAnsi="宋体"/>
          <w:kern w:val="0"/>
          <w:szCs w:val="21"/>
        </w:rPr>
        <w:t>人更换项目负责人。项目负责人连续</w:t>
      </w:r>
      <w:r>
        <w:rPr>
          <w:rFonts w:ascii="宋体" w:hAnsi="宋体"/>
          <w:kern w:val="0"/>
          <w:szCs w:val="21"/>
          <w:u w:val="single"/>
        </w:rPr>
        <w:t xml:space="preserve"> （14 ）</w:t>
      </w:r>
      <w:r>
        <w:rPr>
          <w:rFonts w:ascii="宋体" w:hAnsi="宋体"/>
          <w:kern w:val="0"/>
          <w:szCs w:val="21"/>
        </w:rPr>
        <w:t>天及以上不能履行职责，且</w:t>
      </w:r>
      <w:r>
        <w:rPr>
          <w:rFonts w:hint="eastAsia" w:ascii="宋体" w:hAnsi="宋体"/>
          <w:kern w:val="0"/>
          <w:szCs w:val="21"/>
        </w:rPr>
        <w:t>勘察</w:t>
      </w:r>
      <w:r>
        <w:rPr>
          <w:rFonts w:ascii="宋体" w:hAnsi="宋体"/>
          <w:kern w:val="0"/>
          <w:szCs w:val="21"/>
        </w:rPr>
        <w:t>人不更换项目负责人的，该状态每持续（</w:t>
      </w:r>
      <w:r>
        <w:rPr>
          <w:rFonts w:ascii="宋体" w:hAnsi="宋体"/>
          <w:kern w:val="0"/>
          <w:szCs w:val="21"/>
          <w:u w:val="single"/>
        </w:rPr>
        <w:t xml:space="preserve"> 1 ）</w:t>
      </w:r>
      <w:r>
        <w:rPr>
          <w:rFonts w:ascii="宋体" w:hAnsi="宋体"/>
          <w:kern w:val="0"/>
          <w:szCs w:val="21"/>
        </w:rPr>
        <w:t>天，</w:t>
      </w:r>
      <w:r>
        <w:rPr>
          <w:rFonts w:hint="eastAsia" w:ascii="宋体" w:hAnsi="宋体"/>
          <w:kern w:val="0"/>
          <w:szCs w:val="21"/>
        </w:rPr>
        <w:t>勘察</w:t>
      </w:r>
      <w:r>
        <w:rPr>
          <w:rFonts w:ascii="宋体" w:hAnsi="宋体"/>
          <w:kern w:val="0"/>
          <w:szCs w:val="21"/>
        </w:rPr>
        <w:t>人减收</w:t>
      </w:r>
      <w:r>
        <w:rPr>
          <w:rFonts w:hint="eastAsia" w:ascii="宋体" w:hAnsi="宋体"/>
          <w:kern w:val="0"/>
          <w:szCs w:val="21"/>
        </w:rPr>
        <w:t>签约合同价</w:t>
      </w:r>
      <w:r>
        <w:rPr>
          <w:rFonts w:ascii="宋体" w:hAnsi="宋体"/>
          <w:kern w:val="0"/>
          <w:szCs w:val="21"/>
        </w:rPr>
        <w:t>的(</w:t>
      </w:r>
      <w:r>
        <w:rPr>
          <w:rFonts w:ascii="宋体" w:hAnsi="宋体"/>
          <w:kern w:val="0"/>
          <w:szCs w:val="21"/>
          <w:u w:val="single"/>
        </w:rPr>
        <w:t>0.05</w:t>
      </w:r>
      <w:r>
        <w:rPr>
          <w:rFonts w:ascii="宋体" w:hAnsi="宋体"/>
          <w:kern w:val="0"/>
          <w:szCs w:val="21"/>
        </w:rPr>
        <w:t>%-</w:t>
      </w:r>
      <w:r>
        <w:rPr>
          <w:rFonts w:ascii="宋体" w:hAnsi="宋体"/>
          <w:kern w:val="0"/>
          <w:szCs w:val="21"/>
          <w:u w:val="single"/>
        </w:rPr>
        <w:t>0.2</w:t>
      </w:r>
      <w:r>
        <w:rPr>
          <w:rFonts w:ascii="宋体" w:hAnsi="宋体"/>
          <w:kern w:val="0"/>
          <w:szCs w:val="21"/>
        </w:rPr>
        <w:t>%)。该状态持续</w:t>
      </w:r>
      <w:r>
        <w:rPr>
          <w:rFonts w:ascii="宋体" w:hAnsi="宋体"/>
          <w:kern w:val="0"/>
          <w:szCs w:val="21"/>
          <w:u w:val="single"/>
        </w:rPr>
        <w:t xml:space="preserve">  （21 ） </w:t>
      </w:r>
      <w:r>
        <w:rPr>
          <w:rFonts w:ascii="宋体" w:hAnsi="宋体"/>
          <w:kern w:val="0"/>
          <w:szCs w:val="21"/>
        </w:rPr>
        <w:t>天以上时，发包人有权解除本合同，</w:t>
      </w:r>
      <w:r>
        <w:rPr>
          <w:rFonts w:hint="eastAsia" w:ascii="宋体" w:hAnsi="宋体"/>
          <w:kern w:val="0"/>
          <w:szCs w:val="21"/>
        </w:rPr>
        <w:t>勘察</w:t>
      </w:r>
      <w:r>
        <w:rPr>
          <w:rFonts w:ascii="宋体" w:hAnsi="宋体"/>
          <w:kern w:val="0"/>
          <w:szCs w:val="21"/>
        </w:rPr>
        <w:t>人应当赔偿发包人因此所遭受的损失。</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4.6 勘察人员的管理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人员基本情况表</w:t>
      </w:r>
    </w:p>
    <w:tbl>
      <w:tblPr>
        <w:tblStyle w:val="11"/>
        <w:tblW w:w="97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349"/>
        <w:gridCol w:w="1043"/>
        <w:gridCol w:w="1218"/>
        <w:gridCol w:w="993"/>
        <w:gridCol w:w="1736"/>
        <w:gridCol w:w="1277"/>
        <w:gridCol w:w="1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序号</w:t>
            </w: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姓名</w:t>
            </w: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性别</w:t>
            </w: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专业</w:t>
            </w: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职务</w:t>
            </w: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注册情况</w:t>
            </w:r>
          </w:p>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职称情况</w:t>
            </w: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联系电话</w:t>
            </w: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本项目</w:t>
            </w:r>
          </w:p>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r>
              <w:rPr>
                <w:rFonts w:ascii="宋体" w:hAnsi="宋体"/>
                <w:kern w:val="0"/>
                <w:szCs w:val="21"/>
              </w:rPr>
              <w:t>拟任职务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349"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04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993"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736"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277"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c>
          <w:tcPr>
            <w:tcW w:w="1418" w:type="dxa"/>
            <w:vAlign w:val="center"/>
          </w:tcPr>
          <w:p>
            <w:pPr>
              <w:pageBreakBefore w:val="0"/>
              <w:widowControl/>
              <w:tabs>
                <w:tab w:val="left" w:pos="9072"/>
              </w:tabs>
              <w:kinsoku/>
              <w:wordWrap/>
              <w:overflowPunct/>
              <w:topLinePunct w:val="0"/>
              <w:bidi w:val="0"/>
              <w:spacing w:line="400" w:lineRule="exact"/>
              <w:ind w:right="120" w:rightChars="57"/>
              <w:jc w:val="center"/>
              <w:textAlignment w:val="auto"/>
              <w:rPr>
                <w:rFonts w:ascii="宋体" w:hAnsi="宋体"/>
                <w:kern w:val="0"/>
                <w:szCs w:val="21"/>
              </w:rPr>
            </w:pPr>
          </w:p>
        </w:tc>
      </w:tr>
    </w:tbl>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rPr>
        <w:t>勘察</w:t>
      </w:r>
      <w:r>
        <w:rPr>
          <w:rFonts w:ascii="宋体" w:hAnsi="宋体"/>
          <w:kern w:val="0"/>
          <w:szCs w:val="21"/>
        </w:rPr>
        <w:t>项目机构组成人员可按照合同约定进行更换，但更换后人员不得低于</w:t>
      </w:r>
      <w:r>
        <w:rPr>
          <w:rFonts w:hint="eastAsia" w:ascii="宋体" w:hAnsi="宋体"/>
          <w:kern w:val="0"/>
          <w:szCs w:val="21"/>
        </w:rPr>
        <w:t>勘察</w:t>
      </w:r>
      <w:r>
        <w:rPr>
          <w:rFonts w:ascii="宋体" w:hAnsi="宋体"/>
          <w:kern w:val="0"/>
          <w:szCs w:val="21"/>
        </w:rPr>
        <w:t>人合同签订时</w:t>
      </w:r>
      <w:r>
        <w:rPr>
          <w:rFonts w:hint="eastAsia" w:ascii="宋体" w:hAnsi="宋体"/>
          <w:kern w:val="0"/>
          <w:szCs w:val="21"/>
        </w:rPr>
        <w:t>提供的勘察人员资质和技术水平</w:t>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4.6.5施工服务期内，</w:t>
      </w:r>
      <w:r>
        <w:rPr>
          <w:rFonts w:hint="eastAsia" w:ascii="宋体" w:hAnsi="宋体"/>
          <w:kern w:val="0"/>
          <w:szCs w:val="21"/>
        </w:rPr>
        <w:t>勘察</w:t>
      </w:r>
      <w:r>
        <w:rPr>
          <w:rFonts w:ascii="宋体" w:hAnsi="宋体"/>
          <w:kern w:val="0"/>
          <w:szCs w:val="21"/>
        </w:rPr>
        <w:t>人指定一名项目协调人，根据发包人需求，定期负责到现场提供</w:t>
      </w:r>
      <w:r>
        <w:rPr>
          <w:rFonts w:hint="eastAsia" w:ascii="宋体" w:hAnsi="宋体"/>
          <w:kern w:val="0"/>
          <w:szCs w:val="21"/>
        </w:rPr>
        <w:t>勘察</w:t>
      </w:r>
      <w:r>
        <w:rPr>
          <w:rFonts w:ascii="宋体" w:hAnsi="宋体"/>
          <w:kern w:val="0"/>
          <w:szCs w:val="21"/>
        </w:rPr>
        <w:t>技术、协调等服务。</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1" w:name="_Toc536463094"/>
      <w:bookmarkStart w:id="72" w:name="_Toc75857093"/>
      <w:r>
        <w:rPr>
          <w:rFonts w:ascii="宋体" w:hAnsi="宋体"/>
          <w:b/>
          <w:szCs w:val="21"/>
        </w:rPr>
        <w:t>5. 勘察要求</w:t>
      </w:r>
      <w:bookmarkEnd w:id="71"/>
      <w:bookmarkEnd w:id="72"/>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5.1 一般要求</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ascii="宋体" w:hAnsi="宋体"/>
          <w:kern w:val="0"/>
          <w:szCs w:val="21"/>
        </w:rPr>
        <w:t>5.1.3：</w:t>
      </w:r>
      <w:r>
        <w:rPr>
          <w:rFonts w:hint="eastAsia" w:ascii="宋体" w:hAnsi="宋体"/>
          <w:kern w:val="0"/>
          <w:szCs w:val="21"/>
        </w:rPr>
        <w:t>勘察</w:t>
      </w:r>
      <w:r>
        <w:rPr>
          <w:rFonts w:ascii="宋体" w:hAnsi="宋体"/>
          <w:kern w:val="0"/>
          <w:szCs w:val="21"/>
          <w:u w:val="single"/>
        </w:rPr>
        <w:t>人向发包人提出遵守新规定的建议，</w:t>
      </w:r>
      <w:r>
        <w:rPr>
          <w:rFonts w:hint="eastAsia" w:ascii="宋体" w:hAnsi="宋体"/>
          <w:kern w:val="0"/>
          <w:szCs w:val="21"/>
          <w:u w:val="single"/>
        </w:rPr>
        <w:t>自</w:t>
      </w:r>
      <w:r>
        <w:rPr>
          <w:rFonts w:ascii="宋体" w:hAnsi="宋体"/>
          <w:kern w:val="0"/>
          <w:szCs w:val="21"/>
          <w:u w:val="single"/>
        </w:rPr>
        <w:t>发包人收到建议函后7 天内未发出指示的，默认同意遵守新规定。</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bCs/>
          <w:szCs w:val="21"/>
        </w:rPr>
        <w:t xml:space="preserve">5.2 </w:t>
      </w:r>
      <w:r>
        <w:rPr>
          <w:rFonts w:hint="eastAsia" w:ascii="宋体" w:hAnsi="宋体"/>
          <w:bCs/>
          <w:szCs w:val="21"/>
        </w:rPr>
        <w:t>勘察</w:t>
      </w:r>
      <w:r>
        <w:rPr>
          <w:rFonts w:ascii="宋体" w:hAnsi="宋体"/>
          <w:bCs/>
          <w:szCs w:val="21"/>
        </w:rPr>
        <w:t>依据：</w:t>
      </w:r>
      <w:r>
        <w:rPr>
          <w:rFonts w:ascii="宋体" w:hAnsi="宋体"/>
          <w:kern w:val="0"/>
          <w:szCs w:val="21"/>
          <w:u w:val="single"/>
        </w:rPr>
        <w:tab/>
      </w:r>
      <w:r>
        <w:rPr>
          <w:rFonts w:ascii="宋体" w:hAnsi="宋体"/>
          <w:kern w:val="0"/>
          <w:szCs w:val="21"/>
          <w:u w:val="single"/>
        </w:rPr>
        <w:t>。</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u w:val="single"/>
        </w:rPr>
      </w:pPr>
      <w:r>
        <w:rPr>
          <w:rFonts w:ascii="宋体" w:hAnsi="宋体"/>
          <w:bCs/>
          <w:szCs w:val="21"/>
        </w:rPr>
        <w:t xml:space="preserve">5.3 </w:t>
      </w:r>
      <w:r>
        <w:rPr>
          <w:rFonts w:hint="eastAsia" w:ascii="宋体" w:hAnsi="宋体"/>
          <w:bCs/>
          <w:szCs w:val="21"/>
        </w:rPr>
        <w:t>勘察</w:t>
      </w:r>
      <w:r>
        <w:rPr>
          <w:rFonts w:ascii="宋体" w:hAnsi="宋体"/>
          <w:bCs/>
          <w:szCs w:val="21"/>
        </w:rPr>
        <w:t>范围:</w:t>
      </w:r>
      <w:r>
        <w:rPr>
          <w:rFonts w:ascii="宋体" w:hAnsi="宋体"/>
          <w:kern w:val="0"/>
          <w:szCs w:val="21"/>
        </w:rPr>
        <w:t xml:space="preserve"> </w:t>
      </w:r>
    </w:p>
    <w:p>
      <w:pPr>
        <w:pageBreakBefore w:val="0"/>
        <w:widowControl/>
        <w:tabs>
          <w:tab w:val="left" w:pos="8475"/>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ascii="宋体" w:hAnsi="宋体"/>
          <w:kern w:val="0"/>
          <w:szCs w:val="21"/>
        </w:rPr>
        <w:t>5.3.2 工程范围</w:t>
      </w:r>
      <w:r>
        <w:rPr>
          <w:rFonts w:hint="eastAsia" w:ascii="宋体" w:hAnsi="宋体"/>
          <w:kern w:val="0"/>
          <w:szCs w:val="21"/>
        </w:rPr>
        <w:t>：</w:t>
      </w:r>
      <w:r>
        <w:rPr>
          <w:rFonts w:ascii="宋体" w:hAnsi="宋体"/>
          <w:kern w:val="0"/>
          <w:szCs w:val="21"/>
          <w:u w:val="single"/>
        </w:rPr>
        <w:tab/>
      </w:r>
      <w:r>
        <w:rPr>
          <w:rFonts w:ascii="宋体" w:hAnsi="宋体"/>
          <w:kern w:val="0"/>
          <w:szCs w:val="21"/>
          <w:u w:val="single"/>
        </w:rPr>
        <w:t>。</w:t>
      </w:r>
    </w:p>
    <w:p>
      <w:pPr>
        <w:pageBreakBefore w:val="0"/>
        <w:widowControl/>
        <w:tabs>
          <w:tab w:val="left" w:pos="8475"/>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hint="eastAsia" w:ascii="宋体" w:hAnsi="宋体"/>
          <w:kern w:val="0"/>
          <w:szCs w:val="21"/>
        </w:rPr>
        <w:t>5.3.3</w:t>
      </w:r>
      <w:r>
        <w:rPr>
          <w:rFonts w:ascii="宋体" w:hAnsi="宋体"/>
          <w:kern w:val="0"/>
          <w:szCs w:val="21"/>
        </w:rPr>
        <w:t>阶段范围</w:t>
      </w:r>
      <w:r>
        <w:rPr>
          <w:rFonts w:ascii="宋体" w:hAnsi="宋体"/>
          <w:bCs/>
          <w:szCs w:val="21"/>
        </w:rPr>
        <w:t>：</w:t>
      </w:r>
      <w:r>
        <w:rPr>
          <w:rFonts w:ascii="宋体" w:hAnsi="宋体"/>
          <w:kern w:val="0"/>
          <w:szCs w:val="21"/>
          <w:u w:val="single"/>
        </w:rPr>
        <w:tab/>
      </w:r>
      <w:r>
        <w:rPr>
          <w:rFonts w:ascii="宋体" w:hAnsi="宋体"/>
          <w:kern w:val="0"/>
          <w:szCs w:val="21"/>
          <w:u w:val="single"/>
        </w:rPr>
        <w:t>。</w:t>
      </w:r>
    </w:p>
    <w:p>
      <w:pPr>
        <w:pageBreakBefore w:val="0"/>
        <w:widowControl/>
        <w:tabs>
          <w:tab w:val="left" w:pos="9072"/>
          <w:tab w:val="left" w:pos="9781"/>
        </w:tabs>
        <w:kinsoku/>
        <w:wordWrap/>
        <w:overflowPunct/>
        <w:topLinePunct w:val="0"/>
        <w:bidi w:val="0"/>
        <w:adjustRightInd w:val="0"/>
        <w:snapToGrid w:val="0"/>
        <w:spacing w:before="120" w:after="120" w:line="400" w:lineRule="exact"/>
        <w:ind w:firstLine="420" w:firstLineChars="200"/>
        <w:jc w:val="left"/>
        <w:textAlignment w:val="auto"/>
        <w:rPr>
          <w:rFonts w:ascii="宋体" w:hAnsi="宋体"/>
          <w:kern w:val="0"/>
          <w:szCs w:val="21"/>
          <w:u w:val="single"/>
        </w:rPr>
      </w:pPr>
      <w:r>
        <w:rPr>
          <w:rFonts w:hint="eastAsia" w:ascii="宋体" w:hAnsi="宋体"/>
          <w:kern w:val="0"/>
          <w:szCs w:val="21"/>
        </w:rPr>
        <w:t>5.3.4</w:t>
      </w:r>
      <w:r>
        <w:rPr>
          <w:rFonts w:ascii="宋体" w:hAnsi="宋体"/>
          <w:kern w:val="0"/>
          <w:szCs w:val="21"/>
        </w:rPr>
        <w:t>工作范围</w:t>
      </w:r>
      <w:r>
        <w:rPr>
          <w:rFonts w:ascii="宋体" w:hAnsi="宋体"/>
          <w:bCs/>
          <w:szCs w:val="21"/>
        </w:rPr>
        <w:t>：</w:t>
      </w:r>
      <w:r>
        <w:rPr>
          <w:rFonts w:hint="eastAsia" w:ascii="宋体" w:hAnsi="宋体"/>
          <w:kern w:val="0"/>
          <w:szCs w:val="21"/>
          <w:u w:val="single"/>
        </w:rPr>
        <w:t xml:space="preserve">                                         。</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
          <w:bCs/>
          <w:kern w:val="0"/>
          <w:szCs w:val="21"/>
        </w:rPr>
      </w:pPr>
      <w:r>
        <w:rPr>
          <w:rFonts w:ascii="宋体" w:hAnsi="宋体"/>
          <w:bCs/>
          <w:szCs w:val="21"/>
        </w:rPr>
        <w:t>5.4 勘察作业要求</w:t>
      </w:r>
      <w:r>
        <w:rPr>
          <w:rFonts w:hint="eastAsia" w:ascii="宋体" w:hAnsi="宋体"/>
          <w:bCs/>
          <w:szCs w:val="21"/>
        </w:rPr>
        <w:t>：</w:t>
      </w:r>
      <w:r>
        <w:rPr>
          <w:rFonts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ab/>
      </w:r>
      <w:r>
        <w:rPr>
          <w:rFonts w:hint="eastAsia" w:ascii="宋体" w:hAnsi="宋体"/>
          <w:kern w:val="0"/>
          <w:szCs w:val="21"/>
          <w:u w:val="single"/>
        </w:rPr>
        <w:tab/>
      </w:r>
      <w:r>
        <w:rPr>
          <w:rFonts w:ascii="宋体" w:hAnsi="宋体"/>
          <w:kern w:val="0"/>
          <w:szCs w:val="21"/>
          <w:u w:val="single"/>
        </w:rPr>
        <w:t>。</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5.</w:t>
      </w:r>
      <w:r>
        <w:rPr>
          <w:rFonts w:hint="eastAsia" w:ascii="宋体" w:hAnsi="宋体"/>
          <w:bCs/>
          <w:szCs w:val="21"/>
        </w:rPr>
        <w:t>10</w:t>
      </w:r>
      <w:r>
        <w:rPr>
          <w:rFonts w:ascii="宋体" w:hAnsi="宋体"/>
          <w:bCs/>
          <w:szCs w:val="21"/>
        </w:rPr>
        <w:t xml:space="preserve"> 勘察文件要求</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5.</w:t>
      </w:r>
      <w:r>
        <w:rPr>
          <w:rFonts w:hint="eastAsia" w:ascii="宋体" w:hAnsi="宋体"/>
          <w:kern w:val="0"/>
          <w:szCs w:val="21"/>
        </w:rPr>
        <w:t>10</w:t>
      </w:r>
      <w:r>
        <w:rPr>
          <w:rFonts w:ascii="宋体" w:hAnsi="宋体"/>
          <w:kern w:val="0"/>
          <w:szCs w:val="21"/>
        </w:rPr>
        <w:t>.</w:t>
      </w:r>
      <w:r>
        <w:rPr>
          <w:rFonts w:hint="eastAsia" w:ascii="宋体" w:hAnsi="宋体"/>
          <w:kern w:val="0"/>
          <w:szCs w:val="21"/>
        </w:rPr>
        <w:t>2</w:t>
      </w:r>
      <w:r>
        <w:rPr>
          <w:rFonts w:ascii="宋体" w:hAnsi="宋体"/>
          <w:kern w:val="0"/>
          <w:szCs w:val="21"/>
          <w:u w:val="single"/>
        </w:rPr>
        <w:t>（</w:t>
      </w:r>
      <w:r>
        <w:rPr>
          <w:rFonts w:hint="eastAsia" w:ascii="宋体" w:hAnsi="宋体"/>
          <w:kern w:val="0"/>
          <w:szCs w:val="21"/>
          <w:u w:val="single"/>
        </w:rPr>
        <w:t>勘察</w:t>
      </w:r>
      <w:r>
        <w:rPr>
          <w:rFonts w:ascii="宋体" w:hAnsi="宋体"/>
          <w:kern w:val="0"/>
          <w:szCs w:val="21"/>
          <w:u w:val="single"/>
        </w:rPr>
        <w:t>文件的深度）</w:t>
      </w:r>
      <w:r>
        <w:rPr>
          <w:rFonts w:ascii="宋体" w:hAnsi="宋体"/>
          <w:kern w:val="0"/>
          <w:szCs w:val="21"/>
          <w:u w:val="single"/>
        </w:rPr>
        <w:tab/>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3" w:name="_Toc75857094"/>
      <w:bookmarkStart w:id="74" w:name="_Toc536463095"/>
      <w:r>
        <w:rPr>
          <w:rFonts w:ascii="宋体" w:hAnsi="宋体"/>
          <w:b/>
          <w:szCs w:val="21"/>
        </w:rPr>
        <w:t>6.开始勘察和完成勘察</w:t>
      </w:r>
      <w:bookmarkEnd w:id="73"/>
      <w:bookmarkEnd w:id="74"/>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kern w:val="0"/>
          <w:szCs w:val="21"/>
          <w:u w:val="none"/>
        </w:rPr>
      </w:pPr>
      <w:r>
        <w:rPr>
          <w:rFonts w:ascii="宋体" w:hAnsi="宋体"/>
          <w:bCs/>
          <w:szCs w:val="21"/>
        </w:rPr>
        <w:t>6.1 开始勘察</w:t>
      </w:r>
      <w:r>
        <w:rPr>
          <w:rFonts w:hint="eastAsia" w:ascii="宋体" w:hAnsi="宋体"/>
          <w:bCs/>
          <w:szCs w:val="21"/>
          <w:lang w:eastAsia="zh-CN"/>
        </w:rPr>
        <w:t>：</w:t>
      </w:r>
      <w:r>
        <w:rPr>
          <w:rFonts w:hint="eastAsia" w:ascii="宋体" w:hAnsi="宋体"/>
          <w:kern w:val="0"/>
          <w:szCs w:val="21"/>
          <w:u w:val="none"/>
        </w:rPr>
        <w:t>勘察人收到发包人提供的合同约定的勘察设计基础资料</w:t>
      </w:r>
      <w:r>
        <w:rPr>
          <w:rFonts w:ascii="宋体" w:hAnsi="宋体"/>
          <w:kern w:val="0"/>
          <w:szCs w:val="21"/>
          <w:u w:val="none"/>
        </w:rPr>
        <w:t>。</w:t>
      </w:r>
    </w:p>
    <w:p>
      <w:pPr>
        <w:pStyle w:val="2"/>
        <w:pageBreakBefore w:val="0"/>
        <w:kinsoku/>
        <w:wordWrap/>
        <w:overflowPunct/>
        <w:topLinePunct w:val="0"/>
        <w:bidi w:val="0"/>
        <w:spacing w:line="400" w:lineRule="exact"/>
        <w:ind w:firstLine="420" w:firstLineChars="200"/>
        <w:jc w:val="both"/>
        <w:textAlignment w:val="auto"/>
        <w:rPr>
          <w:rFonts w:ascii="宋体" w:hAnsi="宋体" w:eastAsia="宋体" w:cs="Times New Roman"/>
          <w:b w:val="0"/>
          <w:bCs/>
          <w:kern w:val="2"/>
          <w:sz w:val="21"/>
          <w:szCs w:val="21"/>
          <w:lang w:val="en-US" w:eastAsia="zh-CN" w:bidi="ar-SA"/>
        </w:rPr>
      </w:pPr>
      <w:r>
        <w:rPr>
          <w:rFonts w:hint="eastAsia" w:ascii="宋体" w:hAnsi="宋体" w:cs="Times New Roman"/>
          <w:b w:val="0"/>
          <w:bCs/>
          <w:kern w:val="2"/>
          <w:sz w:val="21"/>
          <w:szCs w:val="21"/>
          <w:lang w:val="en-US" w:eastAsia="zh-CN" w:bidi="ar-SA"/>
        </w:rPr>
        <w:t>6.2</w:t>
      </w:r>
      <w:r>
        <w:rPr>
          <w:rFonts w:hint="eastAsia" w:ascii="宋体" w:hAnsi="宋体" w:eastAsia="宋体" w:cs="Times New Roman"/>
          <w:b w:val="0"/>
          <w:bCs/>
          <w:kern w:val="2"/>
          <w:sz w:val="21"/>
          <w:szCs w:val="21"/>
          <w:lang w:val="en-US" w:eastAsia="zh-CN" w:bidi="ar-SA"/>
        </w:rPr>
        <w:t>完成</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人提交完成经发包人认可的成果资料后视为完成</w:t>
      </w:r>
      <w:r>
        <w:rPr>
          <w:rFonts w:hint="eastAsia" w:ascii="宋体" w:hAnsi="宋体" w:cs="Times New Roman"/>
          <w:b w:val="0"/>
          <w:bCs/>
          <w:kern w:val="2"/>
          <w:sz w:val="21"/>
          <w:szCs w:val="21"/>
          <w:lang w:val="en-US" w:eastAsia="zh-CN" w:bidi="ar-SA"/>
        </w:rPr>
        <w:t>勘察</w:t>
      </w:r>
      <w:r>
        <w:rPr>
          <w:rFonts w:hint="eastAsia" w:ascii="宋体" w:hAnsi="宋体" w:eastAsia="宋体" w:cs="Times New Roman"/>
          <w:b w:val="0"/>
          <w:bCs/>
          <w:kern w:val="2"/>
          <w:sz w:val="21"/>
          <w:szCs w:val="21"/>
          <w:lang w:val="en-US" w:eastAsia="zh-CN" w:bidi="ar-SA"/>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5" w:name="_Toc75857095"/>
      <w:bookmarkStart w:id="76" w:name="_Toc536463097"/>
      <w:r>
        <w:rPr>
          <w:rFonts w:ascii="宋体" w:hAnsi="宋体"/>
          <w:b/>
          <w:szCs w:val="21"/>
        </w:rPr>
        <w:t>8. 勘察文件</w:t>
      </w:r>
      <w:bookmarkEnd w:id="75"/>
      <w:bookmarkEnd w:id="76"/>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8.1 </w:t>
      </w:r>
      <w:r>
        <w:rPr>
          <w:rFonts w:ascii="宋体" w:hAnsi="宋体"/>
          <w:kern w:val="0"/>
          <w:szCs w:val="21"/>
        </w:rPr>
        <w:t>勘察</w:t>
      </w:r>
      <w:r>
        <w:rPr>
          <w:rFonts w:ascii="宋体" w:hAnsi="宋体"/>
          <w:bCs/>
          <w:szCs w:val="21"/>
        </w:rPr>
        <w:t>文件接收</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ascii="宋体" w:hAnsi="宋体" w:eastAsia="宋体"/>
          <w:kern w:val="0"/>
          <w:szCs w:val="21"/>
          <w:lang w:eastAsia="zh-CN"/>
        </w:rPr>
      </w:pPr>
      <w:r>
        <w:rPr>
          <w:rFonts w:ascii="宋体" w:hAnsi="宋体"/>
          <w:kern w:val="0"/>
          <w:szCs w:val="21"/>
        </w:rPr>
        <w:t xml:space="preserve"> </w:t>
      </w:r>
      <w:r>
        <w:rPr>
          <w:rFonts w:hint="eastAsia" w:ascii="宋体" w:hAnsi="宋体"/>
          <w:kern w:val="0"/>
          <w:szCs w:val="21"/>
          <w:lang w:val="en-US" w:eastAsia="zh-CN"/>
        </w:rPr>
        <w:t>勘察</w:t>
      </w:r>
      <w:r>
        <w:rPr>
          <w:rFonts w:ascii="宋体" w:hAnsi="宋体"/>
          <w:kern w:val="0"/>
          <w:szCs w:val="21"/>
        </w:rPr>
        <w:t>文件包括纸质文件和电子文件两种形式</w:t>
      </w:r>
      <w:r>
        <w:rPr>
          <w:rFonts w:hint="eastAsia" w:ascii="宋体" w:hAnsi="宋体"/>
          <w:kern w:val="0"/>
          <w:szCs w:val="21"/>
          <w:lang w:eastAsia="zh-CN"/>
        </w:rPr>
        <w:t>：</w:t>
      </w:r>
    </w:p>
    <w:p>
      <w:pPr>
        <w:pageBreakBefore w:val="0"/>
        <w:numPr>
          <w:ilvl w:val="0"/>
          <w:numId w:val="0"/>
        </w:numPr>
        <w:kinsoku/>
        <w:wordWrap/>
        <w:overflowPunct/>
        <w:topLinePunct w:val="0"/>
        <w:bidi w:val="0"/>
        <w:spacing w:line="400" w:lineRule="exact"/>
        <w:ind w:firstLine="420" w:firstLineChars="200"/>
        <w:textAlignment w:val="auto"/>
      </w:pPr>
      <w:r>
        <w:rPr>
          <w:rFonts w:hint="eastAsia" w:ascii="宋体" w:hAnsi="宋体" w:cs="宋体"/>
          <w:szCs w:val="21"/>
          <w:u w:val="single"/>
          <w:lang w:eastAsia="zh-CN"/>
        </w:rPr>
        <w:t>合同签订后</w:t>
      </w:r>
      <w:r>
        <w:rPr>
          <w:rFonts w:hint="eastAsia" w:ascii="宋体" w:hAnsi="宋体" w:cs="宋体"/>
          <w:szCs w:val="21"/>
          <w:u w:val="single"/>
          <w:lang w:val="en-US" w:eastAsia="zh-CN"/>
        </w:rPr>
        <w:t>20天出具</w:t>
      </w:r>
      <w:r>
        <w:rPr>
          <w:rFonts w:hint="eastAsia" w:ascii="宋体" w:hAnsi="宋体" w:cs="宋体"/>
          <w:szCs w:val="21"/>
          <w:u w:val="single"/>
          <w:lang w:eastAsia="zh-CN"/>
        </w:rPr>
        <w:t>经审查合格后的</w:t>
      </w:r>
      <w:r>
        <w:rPr>
          <w:rFonts w:hint="eastAsia" w:ascii="宋体" w:hAnsi="宋体" w:cs="宋体"/>
          <w:szCs w:val="21"/>
          <w:u w:val="single"/>
          <w:lang w:val="en-US" w:eastAsia="zh-CN"/>
        </w:rPr>
        <w:t>勘察</w:t>
      </w:r>
      <w:r>
        <w:rPr>
          <w:rFonts w:hint="eastAsia" w:ascii="宋体" w:hAnsi="宋体" w:cs="宋体"/>
          <w:szCs w:val="21"/>
          <w:u w:val="single"/>
          <w:lang w:eastAsia="zh-CN"/>
        </w:rPr>
        <w:t>成果文件</w:t>
      </w:r>
      <w:r>
        <w:rPr>
          <w:rFonts w:hint="eastAsia" w:ascii="宋体" w:hAnsi="宋体" w:cs="宋体"/>
          <w:szCs w:val="21"/>
          <w:u w:val="single"/>
          <w:lang w:val="en-US" w:eastAsia="zh-CN"/>
        </w:rPr>
        <w:t>及其他甲方要求的勘察成果文件（如需要）</w:t>
      </w:r>
      <w:r>
        <w:rPr>
          <w:rFonts w:hint="eastAsia" w:ascii="宋体" w:hAnsi="宋体" w:cs="宋体"/>
          <w:szCs w:val="21"/>
          <w:u w:val="single"/>
          <w:lang w:eastAsia="zh-CN"/>
        </w:rPr>
        <w:t>正式稿，纸质</w:t>
      </w:r>
      <w:r>
        <w:rPr>
          <w:rFonts w:hint="eastAsia" w:ascii="宋体" w:hAnsi="宋体" w:cs="宋体"/>
          <w:szCs w:val="21"/>
          <w:u w:val="single"/>
          <w:lang w:val="en-US" w:eastAsia="zh-CN"/>
        </w:rPr>
        <w:t>2份，电子1份。</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8.2 发包人审查勘察文件</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8.2.1发包人接收</w:t>
      </w:r>
      <w:r>
        <w:rPr>
          <w:rFonts w:hint="eastAsia" w:ascii="宋体" w:hAnsi="宋体"/>
          <w:kern w:val="0"/>
          <w:szCs w:val="21"/>
        </w:rPr>
        <w:t>勘察</w:t>
      </w:r>
      <w:r>
        <w:rPr>
          <w:rFonts w:ascii="宋体" w:hAnsi="宋体"/>
          <w:kern w:val="0"/>
          <w:szCs w:val="21"/>
        </w:rPr>
        <w:t>文件之后，可以自行或者组织专家会或者委托第三方进行审查，</w:t>
      </w:r>
      <w:r>
        <w:rPr>
          <w:rFonts w:hint="eastAsia" w:ascii="宋体" w:hAnsi="宋体"/>
          <w:kern w:val="0"/>
          <w:szCs w:val="21"/>
        </w:rPr>
        <w:t>勘察</w:t>
      </w:r>
      <w:r>
        <w:rPr>
          <w:rFonts w:ascii="宋体" w:hAnsi="宋体"/>
          <w:kern w:val="0"/>
          <w:szCs w:val="21"/>
        </w:rPr>
        <w:t>人应当给予配合。审查范围、内容：</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，费用由</w:t>
      </w:r>
      <w:r>
        <w:rPr>
          <w:rFonts w:ascii="宋体"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u w:val="single"/>
          <w:lang w:val="en-US" w:eastAsia="zh-CN"/>
        </w:rPr>
        <w:t>勘察人</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承担。</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8.2.2发包人对于勘察文件的审查期限</w:t>
      </w:r>
      <w:r>
        <w:rPr>
          <w:rFonts w:hint="eastAsia" w:ascii="宋体" w:hAnsi="宋体"/>
          <w:kern w:val="0"/>
          <w:szCs w:val="21"/>
        </w:rPr>
        <w:t>：</w:t>
      </w:r>
      <w:r>
        <w:rPr>
          <w:rFonts w:ascii="宋体" w:hAnsi="宋体"/>
          <w:kern w:val="0"/>
          <w:szCs w:val="21"/>
        </w:rPr>
        <w:t>自文件送达之日起不应超过</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rPr>
        <w:t>天。因发包人委托第三方对勘察文件进行审查，需延期提供审查意见的，发包人应书面通知</w:t>
      </w:r>
      <w:r>
        <w:rPr>
          <w:rFonts w:hint="eastAsia" w:ascii="宋体" w:hAnsi="宋体"/>
          <w:kern w:val="0"/>
          <w:szCs w:val="21"/>
        </w:rPr>
        <w:t>勘察</w:t>
      </w:r>
      <w:r>
        <w:rPr>
          <w:rFonts w:ascii="宋体" w:hAnsi="宋体"/>
          <w:kern w:val="0"/>
          <w:szCs w:val="21"/>
        </w:rPr>
        <w:t>人。具体延长时间以发包人书面通知为准。</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7" w:name="_Toc536463098"/>
      <w:bookmarkStart w:id="78" w:name="_Toc75857096"/>
      <w:r>
        <w:rPr>
          <w:rFonts w:ascii="宋体" w:hAnsi="宋体"/>
          <w:b/>
          <w:szCs w:val="21"/>
        </w:rPr>
        <w:t>9. 勘察责任与保险</w:t>
      </w:r>
      <w:bookmarkEnd w:id="77"/>
      <w:bookmarkEnd w:id="78"/>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9.4 </w:t>
      </w:r>
      <w:r>
        <w:rPr>
          <w:rFonts w:hint="eastAsia" w:ascii="宋体" w:hAnsi="宋体"/>
          <w:bCs/>
          <w:szCs w:val="21"/>
        </w:rPr>
        <w:t>勘察</w:t>
      </w:r>
      <w:r>
        <w:rPr>
          <w:rFonts w:ascii="宋体" w:hAnsi="宋体"/>
          <w:bCs/>
          <w:szCs w:val="21"/>
        </w:rPr>
        <w:t>责任保险</w:t>
      </w:r>
    </w:p>
    <w:p>
      <w:pPr>
        <w:pageBreakBefore w:val="0"/>
        <w:widowControl/>
        <w:tabs>
          <w:tab w:val="left" w:pos="9072"/>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9.4.1勘察人购买保险类型：</w:t>
      </w:r>
      <w:r>
        <w:rPr>
          <w:rFonts w:hint="eastAsia" w:ascii="宋体" w:hAnsi="宋体"/>
          <w:kern w:val="0"/>
          <w:szCs w:val="21"/>
          <w:u w:val="single"/>
        </w:rPr>
        <w:t>（单位险/项目险/不采用）</w:t>
      </w:r>
      <w:r>
        <w:rPr>
          <w:rFonts w:ascii="宋体" w:hAnsi="宋体"/>
          <w:kern w:val="0"/>
          <w:szCs w:val="21"/>
        </w:rPr>
        <w:t>，购买时间：</w:t>
      </w:r>
      <w:r>
        <w:rPr>
          <w:rFonts w:ascii="宋体" w:hAnsi="宋体"/>
          <w:kern w:val="0"/>
          <w:szCs w:val="21"/>
          <w:u w:val="single"/>
        </w:rPr>
        <w:t xml:space="preserve">      </w:t>
      </w:r>
      <w:r>
        <w:rPr>
          <w:rFonts w:ascii="宋体" w:hAnsi="宋体"/>
          <w:kern w:val="0"/>
          <w:szCs w:val="21"/>
        </w:rPr>
        <w:t>，保额：</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w:t>
      </w:r>
    </w:p>
    <w:p>
      <w:pPr>
        <w:pageBreakBefore w:val="0"/>
        <w:widowControl/>
        <w:tabs>
          <w:tab w:val="left" w:pos="9072"/>
          <w:tab w:val="left" w:pos="9356"/>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发包人购买保险类型：</w:t>
      </w:r>
      <w:r>
        <w:rPr>
          <w:rFonts w:ascii="宋体" w:hAnsi="宋体"/>
          <w:kern w:val="0"/>
          <w:szCs w:val="21"/>
          <w:u w:val="single"/>
        </w:rPr>
        <w:t xml:space="preserve">     </w:t>
      </w:r>
      <w:r>
        <w:rPr>
          <w:rFonts w:hint="eastAsia" w:ascii="宋体" w:hAnsi="宋体"/>
          <w:kern w:val="0"/>
          <w:szCs w:val="21"/>
          <w:u w:val="single"/>
        </w:rPr>
        <w:t>（项目险/不采用）</w:t>
      </w:r>
      <w:r>
        <w:rPr>
          <w:rFonts w:ascii="宋体" w:hAnsi="宋体"/>
          <w:kern w:val="0"/>
          <w:szCs w:val="21"/>
          <w:u w:val="single"/>
        </w:rPr>
        <w:t xml:space="preserve">       </w:t>
      </w:r>
      <w:r>
        <w:rPr>
          <w:rFonts w:ascii="宋体" w:hAnsi="宋体"/>
          <w:kern w:val="0"/>
          <w:szCs w:val="21"/>
        </w:rPr>
        <w:t>，购买时间：</w:t>
      </w:r>
      <w:r>
        <w:rPr>
          <w:rFonts w:ascii="宋体" w:hAnsi="宋体"/>
          <w:kern w:val="0"/>
          <w:szCs w:val="21"/>
          <w:u w:val="single"/>
        </w:rPr>
        <w:t xml:space="preserve">       </w:t>
      </w:r>
      <w:r>
        <w:rPr>
          <w:rFonts w:ascii="宋体" w:hAnsi="宋体"/>
          <w:kern w:val="0"/>
          <w:szCs w:val="21"/>
        </w:rPr>
        <w:t>，保额：</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79" w:name="_Toc536463100"/>
      <w:bookmarkStart w:id="80" w:name="_Toc75857097"/>
      <w:r>
        <w:rPr>
          <w:rFonts w:ascii="宋体" w:hAnsi="宋体"/>
          <w:b/>
          <w:szCs w:val="21"/>
        </w:rPr>
        <w:t>11.合同变更</w:t>
      </w:r>
      <w:bookmarkEnd w:id="79"/>
      <w:bookmarkEnd w:id="80"/>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cs="Arial"/>
          <w:b/>
          <w:bCs/>
          <w:kern w:val="0"/>
          <w:szCs w:val="21"/>
        </w:rPr>
      </w:pPr>
      <w:r>
        <w:rPr>
          <w:rFonts w:ascii="宋体" w:hAnsi="宋体"/>
          <w:bCs/>
          <w:szCs w:val="21"/>
        </w:rPr>
        <w:t>11.1 变更情形</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11.1.1勘察服务期和勘察费用的调整方法：</w:t>
      </w:r>
      <w:r>
        <w:rPr>
          <w:rFonts w:ascii="宋体" w:hAnsi="宋体"/>
          <w:kern w:val="0"/>
          <w:szCs w:val="21"/>
          <w:u w:val="single"/>
        </w:rPr>
        <w:t xml:space="preserve">  </w:t>
      </w:r>
      <w:r>
        <w:rPr>
          <w:rFonts w:hint="eastAsia" w:ascii="宋体" w:hAnsi="宋体"/>
          <w:kern w:val="0"/>
          <w:szCs w:val="21"/>
          <w:u w:val="single"/>
          <w:lang w:val="en-US" w:eastAsia="zh-CN"/>
        </w:rPr>
        <w:t>不调整</w:t>
      </w:r>
      <w:r>
        <w:rPr>
          <w:rFonts w:ascii="宋体" w:hAnsi="宋体"/>
          <w:kern w:val="0"/>
          <w:szCs w:val="21"/>
          <w:u w:val="single"/>
        </w:rPr>
        <w:t xml:space="preserve">    </w:t>
      </w:r>
      <w:r>
        <w:rPr>
          <w:rFonts w:ascii="宋体" w:hAnsi="宋体"/>
          <w:kern w:val="0"/>
          <w:szCs w:val="21"/>
        </w:rPr>
        <w:t>。</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11.2 合理化建议</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11.2.2 勘察人提出的合理化建议降低了工程投资、缩短了施工期限或者提高了工程经济效益的奖励的方法和金额为：</w:t>
      </w:r>
      <w:r>
        <w:rPr>
          <w:rFonts w:hint="eastAsia" w:ascii="宋体" w:hAnsi="宋体"/>
          <w:kern w:val="0"/>
          <w:szCs w:val="21"/>
          <w:u w:val="single"/>
          <w:lang w:val="en-US" w:eastAsia="zh-CN"/>
        </w:rPr>
        <w:t>无</w:t>
      </w:r>
      <w:r>
        <w:rPr>
          <w:rFonts w:ascii="宋体" w:hAnsi="宋体"/>
          <w:kern w:val="0"/>
          <w:szCs w:val="21"/>
        </w:rPr>
        <w:t xml:space="preserve">。 </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1" w:name="_Toc536463101"/>
      <w:bookmarkStart w:id="82" w:name="_Toc75857098"/>
      <w:r>
        <w:rPr>
          <w:rFonts w:ascii="宋体" w:hAnsi="宋体"/>
          <w:b/>
          <w:szCs w:val="21"/>
        </w:rPr>
        <w:t>12.合同价格与支付</w:t>
      </w:r>
      <w:bookmarkEnd w:id="81"/>
      <w:bookmarkEnd w:id="82"/>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cs="Arial"/>
          <w:b/>
          <w:bCs/>
          <w:kern w:val="0"/>
          <w:szCs w:val="21"/>
        </w:rPr>
      </w:pPr>
      <w:r>
        <w:rPr>
          <w:rFonts w:ascii="宋体" w:hAnsi="宋体"/>
          <w:bCs/>
          <w:szCs w:val="21"/>
        </w:rPr>
        <w:t>12.1 合同价格</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87" w:firstLineChars="232"/>
        <w:jc w:val="left"/>
        <w:textAlignment w:val="auto"/>
        <w:rPr>
          <w:rFonts w:ascii="宋体" w:hAnsi="宋体"/>
          <w:kern w:val="0"/>
          <w:szCs w:val="21"/>
        </w:rPr>
      </w:pPr>
      <w:r>
        <w:rPr>
          <w:rFonts w:ascii="宋体" w:hAnsi="宋体"/>
          <w:kern w:val="0"/>
          <w:szCs w:val="21"/>
        </w:rPr>
        <w:t>12.1.1合同价格：</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hint="default" w:ascii="宋体" w:hAnsi="宋体" w:cs="Times New Roman"/>
          <w:kern w:val="0"/>
          <w:szCs w:val="21"/>
          <w:lang w:val="en-US" w:eastAsia="zh-CN"/>
        </w:rPr>
      </w:pPr>
      <w:r>
        <w:rPr>
          <w:rFonts w:hint="eastAsia" w:ascii="宋体" w:hAnsi="宋体"/>
          <w:kern w:val="0"/>
          <w:szCs w:val="21"/>
        </w:rPr>
        <w:t>勘察费</w:t>
      </w:r>
      <w:r>
        <w:rPr>
          <w:rFonts w:ascii="宋体" w:hAnsi="宋体"/>
          <w:kern w:val="0"/>
          <w:szCs w:val="21"/>
        </w:rPr>
        <w:t>按固定单价结算。</w:t>
      </w:r>
      <w:r>
        <w:rPr>
          <w:rFonts w:hint="eastAsia" w:ascii="宋体" w:hAnsi="宋体"/>
          <w:kern w:val="0"/>
          <w:szCs w:val="21"/>
        </w:rPr>
        <w:t>本项目实际支付应按实际完成并经发包人确认的工作量</w:t>
      </w:r>
      <w:r>
        <w:rPr>
          <w:rFonts w:hint="eastAsia" w:ascii="宋体" w:hAnsi="宋体"/>
          <w:kern w:val="0"/>
          <w:szCs w:val="21"/>
          <w:lang w:val="en-US" w:eastAsia="zh-CN"/>
        </w:rPr>
        <w:t>为基数</w:t>
      </w:r>
      <w:r>
        <w:rPr>
          <w:rFonts w:hint="eastAsia" w:ascii="宋体" w:hAnsi="宋体"/>
          <w:kern w:val="0"/>
          <w:szCs w:val="21"/>
        </w:rPr>
        <w:t>计</w:t>
      </w:r>
      <w:r>
        <w:rPr>
          <w:rFonts w:hint="eastAsia" w:ascii="宋体" w:hAnsi="宋体" w:cs="Times New Roman"/>
          <w:kern w:val="0"/>
          <w:szCs w:val="21"/>
        </w:rPr>
        <w:t>算支付金额；</w:t>
      </w:r>
      <w:r>
        <w:rPr>
          <w:rFonts w:ascii="宋体" w:hAnsi="宋体" w:cs="Times New Roman"/>
          <w:kern w:val="0"/>
          <w:szCs w:val="21"/>
        </w:rPr>
        <w:t>最终</w:t>
      </w:r>
      <w:r>
        <w:rPr>
          <w:rFonts w:hint="eastAsia" w:ascii="宋体" w:hAnsi="宋体" w:cs="Times New Roman"/>
          <w:kern w:val="0"/>
          <w:szCs w:val="21"/>
        </w:rPr>
        <w:t>勘察</w:t>
      </w:r>
      <w:r>
        <w:rPr>
          <w:rFonts w:ascii="宋体" w:hAnsi="宋体" w:cs="Times New Roman"/>
          <w:kern w:val="0"/>
          <w:szCs w:val="21"/>
        </w:rPr>
        <w:t>结算价=∑</w:t>
      </w:r>
      <w:r>
        <w:rPr>
          <w:rFonts w:hint="eastAsia" w:ascii="宋体" w:hAnsi="宋体" w:cs="Times New Roman"/>
          <w:kern w:val="0"/>
          <w:szCs w:val="21"/>
        </w:rPr>
        <w:t>最终</w:t>
      </w:r>
      <w:r>
        <w:rPr>
          <w:rFonts w:ascii="宋体" w:hAnsi="宋体" w:cs="Times New Roman"/>
          <w:kern w:val="0"/>
          <w:szCs w:val="21"/>
        </w:rPr>
        <w:t>验收合格的</w:t>
      </w:r>
      <w:r>
        <w:rPr>
          <w:rFonts w:hint="eastAsia" w:ascii="宋体" w:hAnsi="宋体" w:cs="Times New Roman"/>
          <w:kern w:val="0"/>
          <w:szCs w:val="21"/>
        </w:rPr>
        <w:t>勘察</w:t>
      </w:r>
      <w:r>
        <w:rPr>
          <w:rFonts w:ascii="宋体" w:hAnsi="宋体" w:cs="Times New Roman"/>
          <w:kern w:val="0"/>
          <w:szCs w:val="21"/>
        </w:rPr>
        <w:t>工作量×</w:t>
      </w:r>
      <w:r>
        <w:rPr>
          <w:rFonts w:hint="eastAsia" w:ascii="宋体" w:hAnsi="宋体" w:cs="Times New Roman"/>
          <w:kern w:val="0"/>
          <w:szCs w:val="21"/>
        </w:rPr>
        <w:t>固定</w:t>
      </w:r>
      <w:r>
        <w:rPr>
          <w:rFonts w:ascii="宋体" w:hAnsi="宋体" w:cs="Times New Roman"/>
          <w:kern w:val="0"/>
          <w:szCs w:val="21"/>
        </w:rPr>
        <w:t>单价。</w:t>
      </w:r>
    </w:p>
    <w:p>
      <w:pPr>
        <w:pageBreakBefore w:val="0"/>
        <w:widowControl/>
        <w:tabs>
          <w:tab w:val="left" w:pos="8647"/>
        </w:tabs>
        <w:kinsoku/>
        <w:wordWrap/>
        <w:overflowPunct/>
        <w:topLinePunct w:val="0"/>
        <w:bidi w:val="0"/>
        <w:adjustRightInd w:val="0"/>
        <w:snapToGrid w:val="0"/>
        <w:spacing w:line="400" w:lineRule="exact"/>
        <w:ind w:right="120" w:rightChars="57" w:firstLine="420" w:firstLineChars="200"/>
        <w:jc w:val="left"/>
        <w:textAlignment w:val="auto"/>
        <w:rPr>
          <w:rFonts w:hint="eastAsia" w:ascii="宋体" w:hAnsi="宋体" w:cs="Times New Roman"/>
          <w:kern w:val="0"/>
          <w:szCs w:val="21"/>
          <w:lang w:val="en-US" w:eastAsia="zh-CN"/>
        </w:rPr>
      </w:pPr>
      <w:r>
        <w:rPr>
          <w:rFonts w:hint="eastAsia" w:ascii="宋体" w:hAnsi="宋体" w:cs="Times New Roman"/>
          <w:kern w:val="0"/>
          <w:szCs w:val="21"/>
          <w:lang w:val="en-US" w:eastAsia="zh-CN"/>
        </w:rPr>
        <w:t>12.1.1.2 本合同勘察费按以下阶段分批次支付：</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ascii="宋体" w:hAnsi="宋体"/>
          <w:kern w:val="0"/>
          <w:szCs w:val="21"/>
          <w:u w:val="single"/>
        </w:rPr>
      </w:pPr>
      <w:r>
        <w:rPr>
          <w:rFonts w:hint="eastAsia" w:ascii="宋体" w:hAnsi="宋体"/>
          <w:kern w:val="0"/>
          <w:szCs w:val="21"/>
          <w:u w:val="single"/>
        </w:rPr>
        <w:t>① 第一次支付：按发包人要求完</w:t>
      </w:r>
      <w:r>
        <w:rPr>
          <w:rFonts w:hint="eastAsia" w:ascii="宋体" w:hAnsi="宋体"/>
          <w:kern w:val="0"/>
          <w:szCs w:val="21"/>
          <w:u w:val="single"/>
          <w:lang w:val="en-US" w:eastAsia="zh-CN"/>
        </w:rPr>
        <w:t>成地勘</w:t>
      </w:r>
      <w:r>
        <w:rPr>
          <w:rFonts w:hint="eastAsia" w:ascii="宋体" w:hAnsi="宋体"/>
          <w:kern w:val="0"/>
          <w:szCs w:val="21"/>
          <w:u w:val="single"/>
        </w:rPr>
        <w:t>，在取得</w:t>
      </w:r>
      <w:r>
        <w:rPr>
          <w:rFonts w:hint="eastAsia" w:ascii="宋体" w:hAnsi="宋体"/>
          <w:kern w:val="0"/>
          <w:szCs w:val="21"/>
          <w:u w:val="single"/>
          <w:lang w:val="en-US" w:eastAsia="zh-CN"/>
        </w:rPr>
        <w:t>勘察</w:t>
      </w:r>
      <w:r>
        <w:rPr>
          <w:rFonts w:hint="eastAsia" w:ascii="宋体" w:hAnsi="宋体"/>
          <w:kern w:val="0"/>
          <w:szCs w:val="21"/>
          <w:u w:val="single"/>
        </w:rPr>
        <w:t>审查合格书后30天内，</w:t>
      </w:r>
      <w:r>
        <w:rPr>
          <w:rFonts w:hint="eastAsia" w:ascii="宋体" w:hAnsi="宋体"/>
          <w:kern w:val="0"/>
          <w:szCs w:val="21"/>
          <w:u w:val="single"/>
          <w:lang w:val="en-US" w:eastAsia="zh-CN"/>
        </w:rPr>
        <w:t>甲方</w:t>
      </w:r>
      <w:r>
        <w:rPr>
          <w:rFonts w:hint="eastAsia" w:ascii="宋体" w:hAnsi="宋体"/>
          <w:kern w:val="0"/>
          <w:szCs w:val="21"/>
          <w:u w:val="single"/>
        </w:rPr>
        <w:t>向</w:t>
      </w:r>
      <w:r>
        <w:rPr>
          <w:rFonts w:hint="eastAsia" w:ascii="宋体" w:hAnsi="宋体"/>
          <w:kern w:val="0"/>
          <w:szCs w:val="21"/>
          <w:u w:val="single"/>
          <w:lang w:val="en-US" w:eastAsia="zh-CN"/>
        </w:rPr>
        <w:t>勘察</w:t>
      </w:r>
      <w:r>
        <w:rPr>
          <w:rFonts w:hint="eastAsia" w:ascii="宋体" w:hAnsi="宋体"/>
          <w:kern w:val="0"/>
          <w:szCs w:val="21"/>
          <w:u w:val="single"/>
        </w:rPr>
        <w:t>人支付</w:t>
      </w:r>
      <w:r>
        <w:rPr>
          <w:rFonts w:hint="eastAsia" w:ascii="宋体" w:hAnsi="宋体"/>
          <w:kern w:val="0"/>
          <w:szCs w:val="21"/>
          <w:u w:val="single"/>
          <w:lang w:val="en-US" w:eastAsia="zh-CN"/>
        </w:rPr>
        <w:t>勘察费结算价</w:t>
      </w:r>
      <w:r>
        <w:rPr>
          <w:rFonts w:hint="eastAsia" w:ascii="宋体" w:hAnsi="宋体"/>
          <w:kern w:val="0"/>
          <w:szCs w:val="21"/>
          <w:u w:val="single"/>
        </w:rPr>
        <w:t>的</w:t>
      </w:r>
      <w:r>
        <w:rPr>
          <w:rFonts w:hint="eastAsia" w:ascii="宋体" w:hAnsi="宋体"/>
          <w:kern w:val="0"/>
          <w:szCs w:val="21"/>
          <w:u w:val="single"/>
          <w:lang w:val="en-US" w:eastAsia="zh-CN"/>
        </w:rPr>
        <w:t>6</w:t>
      </w:r>
      <w:r>
        <w:rPr>
          <w:rFonts w:hint="eastAsia" w:ascii="宋体" w:hAnsi="宋体"/>
          <w:kern w:val="0"/>
          <w:szCs w:val="21"/>
          <w:u w:val="single"/>
        </w:rPr>
        <w:t>0%；</w:t>
      </w:r>
    </w:p>
    <w:p>
      <w:pPr>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hint="eastAsia" w:eastAsia="宋体"/>
          <w:lang w:eastAsia="zh-CN"/>
        </w:rPr>
      </w:pPr>
      <w:r>
        <w:rPr>
          <w:rFonts w:hint="eastAsia" w:ascii="宋体" w:hAnsi="宋体"/>
          <w:kern w:val="0"/>
          <w:szCs w:val="21"/>
          <w:u w:val="single"/>
        </w:rPr>
        <w:t>②第二次支付：</w:t>
      </w:r>
      <w:r>
        <w:rPr>
          <w:rFonts w:hint="eastAsia" w:ascii="宋体" w:hAnsi="宋体"/>
          <w:kern w:val="0"/>
          <w:szCs w:val="21"/>
          <w:u w:val="single"/>
          <w:lang w:val="en-US" w:eastAsia="zh-CN"/>
        </w:rPr>
        <w:t>待工程完工后没有因地勘原因造成建设单位正向变更或施工增量</w:t>
      </w:r>
      <w:r>
        <w:rPr>
          <w:rFonts w:hint="eastAsia" w:ascii="宋体" w:hAnsi="宋体"/>
          <w:kern w:val="0"/>
          <w:szCs w:val="21"/>
          <w:u w:val="single"/>
          <w:lang w:val="en-US" w:eastAsia="zh-Hans"/>
        </w:rPr>
        <w:t>后</w:t>
      </w:r>
      <w:r>
        <w:rPr>
          <w:rFonts w:hint="eastAsia" w:ascii="宋体" w:hAnsi="宋体"/>
          <w:kern w:val="0"/>
          <w:szCs w:val="21"/>
          <w:u w:val="single"/>
          <w:lang w:val="en-US" w:eastAsia="zh-CN"/>
        </w:rPr>
        <w:t>，甲方向勘察</w:t>
      </w:r>
      <w:r>
        <w:rPr>
          <w:rFonts w:hint="eastAsia" w:ascii="宋体" w:hAnsi="宋体"/>
          <w:kern w:val="0"/>
          <w:szCs w:val="21"/>
          <w:u w:val="single"/>
        </w:rPr>
        <w:t>人结清</w:t>
      </w:r>
      <w:r>
        <w:rPr>
          <w:rFonts w:hint="eastAsia" w:ascii="宋体" w:hAnsi="宋体"/>
          <w:kern w:val="0"/>
          <w:szCs w:val="21"/>
          <w:u w:val="single"/>
          <w:lang w:val="en-US" w:eastAsia="zh-CN"/>
        </w:rPr>
        <w:t>剩余</w:t>
      </w:r>
      <w:r>
        <w:rPr>
          <w:rFonts w:hint="eastAsia" w:ascii="宋体" w:hAnsi="宋体"/>
          <w:kern w:val="0"/>
          <w:szCs w:val="21"/>
          <w:u w:val="single"/>
        </w:rPr>
        <w:t>费</w:t>
      </w:r>
      <w:r>
        <w:rPr>
          <w:rFonts w:hint="eastAsia" w:ascii="宋体" w:hAnsi="宋体"/>
          <w:kern w:val="0"/>
          <w:szCs w:val="21"/>
          <w:u w:val="single"/>
          <w:lang w:val="en-US" w:eastAsia="zh-CN"/>
        </w:rPr>
        <w:t>用</w:t>
      </w:r>
      <w:r>
        <w:rPr>
          <w:rFonts w:hint="eastAsia" w:ascii="宋体" w:hAnsi="宋体"/>
          <w:kern w:val="0"/>
          <w:szCs w:val="21"/>
          <w:u w:val="single"/>
          <w:lang w:eastAsia="zh-CN"/>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12.1.</w:t>
      </w:r>
      <w:r>
        <w:rPr>
          <w:rFonts w:hint="eastAsia" w:ascii="宋体" w:hAnsi="宋体"/>
          <w:kern w:val="0"/>
          <w:szCs w:val="21"/>
        </w:rPr>
        <w:t>3</w:t>
      </w:r>
      <w:r>
        <w:rPr>
          <w:rFonts w:ascii="宋体" w:hAnsi="宋体"/>
          <w:kern w:val="0"/>
          <w:szCs w:val="21"/>
        </w:rPr>
        <w:t>本项目合同勘察费包含：</w:t>
      </w:r>
      <w:r>
        <w:rPr>
          <w:rFonts w:ascii="宋体" w:hAnsi="宋体"/>
          <w:kern w:val="0"/>
          <w:szCs w:val="21"/>
          <w:u w:val="single"/>
        </w:rPr>
        <w:tab/>
      </w:r>
      <w:r>
        <w:rPr>
          <w:rFonts w:ascii="宋体" w:hAnsi="宋体"/>
          <w:kern w:val="0"/>
          <w:szCs w:val="21"/>
        </w:rPr>
        <w:t>。</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12.1.</w:t>
      </w:r>
      <w:r>
        <w:rPr>
          <w:rFonts w:hint="eastAsia" w:ascii="宋体" w:hAnsi="宋体"/>
          <w:kern w:val="0"/>
          <w:szCs w:val="21"/>
        </w:rPr>
        <w:t>4</w:t>
      </w:r>
      <w:r>
        <w:rPr>
          <w:rFonts w:ascii="宋体" w:hAnsi="宋体"/>
          <w:kern w:val="0"/>
          <w:szCs w:val="21"/>
        </w:rPr>
        <w:t>发包人要求</w:t>
      </w:r>
      <w:r>
        <w:rPr>
          <w:rFonts w:hint="eastAsia" w:ascii="宋体" w:hAnsi="宋体"/>
          <w:kern w:val="0"/>
          <w:szCs w:val="21"/>
        </w:rPr>
        <w:t>勘察</w:t>
      </w:r>
      <w:r>
        <w:rPr>
          <w:rFonts w:ascii="宋体" w:hAnsi="宋体"/>
          <w:kern w:val="0"/>
          <w:szCs w:val="21"/>
        </w:rPr>
        <w:t>人进行外出考察、试验检测、专项咨询或专家评审的相应费用</w:t>
      </w:r>
      <w:r>
        <w:rPr>
          <w:rFonts w:ascii="宋体" w:hAnsi="宋体"/>
          <w:kern w:val="0"/>
          <w:szCs w:val="21"/>
          <w:u w:val="single"/>
        </w:rPr>
        <w:t xml:space="preserve"> 是 </w:t>
      </w:r>
      <w:r>
        <w:rPr>
          <w:rFonts w:ascii="宋体" w:hAnsi="宋体"/>
          <w:kern w:val="0"/>
          <w:szCs w:val="21"/>
        </w:rPr>
        <w:t>包含在本项目合同</w:t>
      </w:r>
      <w:r>
        <w:rPr>
          <w:rFonts w:hint="eastAsia" w:ascii="宋体" w:hAnsi="宋体"/>
          <w:kern w:val="0"/>
          <w:szCs w:val="21"/>
        </w:rPr>
        <w:t>勘察</w:t>
      </w:r>
      <w:r>
        <w:rPr>
          <w:rFonts w:ascii="宋体" w:hAnsi="宋体"/>
          <w:kern w:val="0"/>
          <w:szCs w:val="21"/>
        </w:rPr>
        <w:t>费中。</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12.</w:t>
      </w:r>
      <w:r>
        <w:rPr>
          <w:rFonts w:hint="eastAsia" w:ascii="宋体" w:hAnsi="宋体"/>
          <w:bCs/>
          <w:szCs w:val="21"/>
        </w:rPr>
        <w:t>4费用结算</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kern w:val="0"/>
          <w:szCs w:val="21"/>
        </w:rPr>
      </w:pPr>
      <w:r>
        <w:rPr>
          <w:rFonts w:hint="eastAsia" w:ascii="宋体" w:hAnsi="宋体"/>
          <w:kern w:val="0"/>
          <w:szCs w:val="21"/>
        </w:rPr>
        <w:t>12.4.2</w:t>
      </w:r>
      <w:r>
        <w:rPr>
          <w:rFonts w:ascii="宋体" w:hAnsi="宋体"/>
          <w:kern w:val="0"/>
          <w:szCs w:val="21"/>
        </w:rPr>
        <w:t>双方约定按以下方式支付：</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lang w:val="en-US" w:eastAsia="zh-CN"/>
        </w:rPr>
        <w:t>甲方</w:t>
      </w:r>
      <w:r>
        <w:rPr>
          <w:rFonts w:ascii="宋体" w:hAnsi="宋体"/>
          <w:kern w:val="0"/>
          <w:szCs w:val="21"/>
        </w:rPr>
        <w:t>以</w:t>
      </w:r>
      <w:r>
        <w:rPr>
          <w:rFonts w:ascii="宋体" w:hAnsi="宋体"/>
          <w:kern w:val="0"/>
          <w:szCs w:val="21"/>
          <w:u w:val="single"/>
        </w:rPr>
        <w:t>（</w:t>
      </w:r>
      <w:r>
        <w:rPr>
          <w:rFonts w:hint="eastAsia" w:ascii="宋体" w:hAnsi="宋体"/>
          <w:kern w:val="0"/>
          <w:szCs w:val="21"/>
          <w:u w:val="single"/>
        </w:rPr>
        <w:t>转账</w:t>
      </w:r>
      <w:r>
        <w:rPr>
          <w:rFonts w:hint="eastAsia" w:ascii="宋体" w:hAnsi="宋体"/>
          <w:kern w:val="0"/>
          <w:szCs w:val="21"/>
          <w:u w:val="single"/>
          <w:lang w:val="en-US" w:eastAsia="zh-CN"/>
        </w:rPr>
        <w:t>方式</w:t>
      </w:r>
      <w:r>
        <w:rPr>
          <w:rFonts w:ascii="宋体" w:hAnsi="宋体"/>
          <w:kern w:val="0"/>
          <w:szCs w:val="21"/>
          <w:u w:val="single"/>
        </w:rPr>
        <w:t>）</w:t>
      </w:r>
      <w:r>
        <w:rPr>
          <w:rFonts w:ascii="宋体" w:hAnsi="宋体"/>
          <w:kern w:val="0"/>
          <w:szCs w:val="21"/>
        </w:rPr>
        <w:t>支付给</w:t>
      </w:r>
      <w:r>
        <w:rPr>
          <w:rFonts w:hint="eastAsia" w:ascii="宋体" w:hAnsi="宋体"/>
          <w:kern w:val="0"/>
          <w:szCs w:val="21"/>
        </w:rPr>
        <w:t>勘察</w:t>
      </w:r>
      <w:r>
        <w:rPr>
          <w:rFonts w:ascii="宋体" w:hAnsi="宋体"/>
          <w:kern w:val="0"/>
          <w:szCs w:val="21"/>
        </w:rPr>
        <w:t>人，</w:t>
      </w:r>
      <w:r>
        <w:rPr>
          <w:rFonts w:hint="eastAsia" w:ascii="宋体" w:hAnsi="宋体"/>
          <w:kern w:val="0"/>
          <w:szCs w:val="21"/>
        </w:rPr>
        <w:t>勘察</w:t>
      </w:r>
      <w:r>
        <w:rPr>
          <w:rFonts w:ascii="宋体" w:hAnsi="宋体"/>
          <w:kern w:val="0"/>
          <w:szCs w:val="21"/>
        </w:rPr>
        <w:t>人应当于每次支付前向</w:t>
      </w:r>
      <w:r>
        <w:rPr>
          <w:rFonts w:hint="eastAsia" w:ascii="宋体" w:hAnsi="宋体"/>
          <w:kern w:val="0"/>
          <w:szCs w:val="21"/>
          <w:lang w:val="en-US" w:eastAsia="zh-CN"/>
        </w:rPr>
        <w:t>甲方</w:t>
      </w:r>
      <w:r>
        <w:rPr>
          <w:rFonts w:ascii="宋体" w:hAnsi="宋体"/>
          <w:kern w:val="0"/>
          <w:szCs w:val="21"/>
        </w:rPr>
        <w:t>提交增值税专用发票。否则，</w:t>
      </w:r>
      <w:r>
        <w:rPr>
          <w:rFonts w:hint="eastAsia" w:ascii="宋体" w:hAnsi="宋体"/>
          <w:kern w:val="0"/>
          <w:szCs w:val="21"/>
          <w:lang w:val="en-US" w:eastAsia="zh-CN"/>
        </w:rPr>
        <w:t>甲方</w:t>
      </w:r>
      <w:r>
        <w:rPr>
          <w:rFonts w:ascii="宋体" w:hAnsi="宋体"/>
          <w:kern w:val="0"/>
          <w:szCs w:val="21"/>
        </w:rPr>
        <w:t>有权延期付款，并不承担逾期付款的违约责任。同时，</w:t>
      </w:r>
      <w:r>
        <w:rPr>
          <w:rFonts w:hint="eastAsia" w:ascii="宋体" w:hAnsi="宋体"/>
          <w:kern w:val="0"/>
          <w:szCs w:val="21"/>
        </w:rPr>
        <w:t>勘察</w:t>
      </w:r>
      <w:r>
        <w:rPr>
          <w:rFonts w:ascii="宋体" w:hAnsi="宋体"/>
          <w:kern w:val="0"/>
          <w:szCs w:val="21"/>
        </w:rPr>
        <w:t>人不得以此为理由拒绝履行合同义务。</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3" w:name="_Toc536463102"/>
      <w:bookmarkStart w:id="84" w:name="_Toc532384190"/>
      <w:bookmarkStart w:id="85" w:name="_Toc75857099"/>
      <w:r>
        <w:rPr>
          <w:rFonts w:ascii="宋体" w:hAnsi="宋体"/>
          <w:b/>
          <w:szCs w:val="21"/>
        </w:rPr>
        <w:t>13.不可抗力</w:t>
      </w:r>
      <w:bookmarkEnd w:id="83"/>
      <w:bookmarkEnd w:id="84"/>
      <w:bookmarkEnd w:id="85"/>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13.1不可抗力的确认</w:t>
      </w:r>
    </w:p>
    <w:p>
      <w:pPr>
        <w:pageBreakBefore w:val="0"/>
        <w:widowControl/>
        <w:tabs>
          <w:tab w:val="left" w:pos="8475"/>
          <w:tab w:val="left" w:pos="9781"/>
        </w:tabs>
        <w:kinsoku/>
        <w:wordWrap/>
        <w:overflowPunct/>
        <w:topLinePunct w:val="0"/>
        <w:bidi w:val="0"/>
        <w:adjustRightInd w:val="0"/>
        <w:snapToGrid w:val="0"/>
        <w:spacing w:line="400" w:lineRule="exact"/>
        <w:ind w:right="120" w:rightChars="57" w:firstLine="426" w:firstLineChars="203"/>
        <w:jc w:val="left"/>
        <w:textAlignment w:val="auto"/>
        <w:rPr>
          <w:rFonts w:ascii="宋体" w:hAnsi="宋体"/>
          <w:kern w:val="0"/>
          <w:szCs w:val="21"/>
        </w:rPr>
      </w:pPr>
      <w:r>
        <w:rPr>
          <w:rFonts w:ascii="宋体" w:hAnsi="宋体"/>
          <w:kern w:val="0"/>
          <w:szCs w:val="21"/>
        </w:rPr>
        <w:t>除通用合同条款约定的不可抗力事件之外，视为不可抗力的其他情形：</w:t>
      </w:r>
      <w:r>
        <w:rPr>
          <w:rFonts w:ascii="宋体" w:hAnsi="宋体"/>
          <w:kern w:val="0"/>
          <w:szCs w:val="21"/>
          <w:u w:val="single"/>
        </w:rPr>
        <w:tab/>
      </w:r>
      <w:r>
        <w:rPr>
          <w:rFonts w:ascii="宋体" w:hAnsi="宋体"/>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6" w:name="_Toc536463103"/>
      <w:bookmarkStart w:id="87" w:name="_Toc75857100"/>
      <w:r>
        <w:rPr>
          <w:rFonts w:ascii="宋体" w:hAnsi="宋体"/>
          <w:b/>
          <w:szCs w:val="21"/>
        </w:rPr>
        <w:t>14.违约</w:t>
      </w:r>
      <w:bookmarkEnd w:id="86"/>
      <w:bookmarkEnd w:id="87"/>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 xml:space="preserve">14.1 </w:t>
      </w:r>
      <w:r>
        <w:rPr>
          <w:rFonts w:hint="eastAsia" w:ascii="宋体" w:hAnsi="宋体"/>
          <w:kern w:val="0"/>
          <w:szCs w:val="21"/>
        </w:rPr>
        <w:t>勘察</w:t>
      </w:r>
      <w:r>
        <w:rPr>
          <w:rFonts w:ascii="宋体" w:hAnsi="宋体"/>
          <w:bCs/>
          <w:szCs w:val="21"/>
        </w:rPr>
        <w:t>人违约</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 xml:space="preserve">.2 </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成果，违反合同约定期限及相关规定</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（1）因</w:t>
      </w:r>
      <w:r>
        <w:rPr>
          <w:rFonts w:hint="eastAsia" w:ascii="宋体" w:hAnsi="宋体"/>
          <w:kern w:val="0"/>
          <w:szCs w:val="21"/>
        </w:rPr>
        <w:t>勘察</w:t>
      </w:r>
      <w:r>
        <w:rPr>
          <w:rFonts w:ascii="宋体" w:hAnsi="宋体"/>
          <w:kern w:val="0"/>
          <w:szCs w:val="21"/>
        </w:rPr>
        <w:t>人原因，延迟提交</w:t>
      </w:r>
      <w:r>
        <w:rPr>
          <w:rFonts w:hint="eastAsia" w:ascii="宋体" w:hAnsi="宋体"/>
          <w:kern w:val="0"/>
          <w:szCs w:val="21"/>
        </w:rPr>
        <w:t>勘察</w:t>
      </w:r>
      <w:r>
        <w:rPr>
          <w:rFonts w:ascii="宋体" w:hAnsi="宋体"/>
          <w:kern w:val="0"/>
          <w:szCs w:val="21"/>
        </w:rPr>
        <w:t>成果或变更</w:t>
      </w:r>
      <w:r>
        <w:rPr>
          <w:rFonts w:hint="eastAsia" w:ascii="宋体" w:hAnsi="宋体"/>
          <w:kern w:val="0"/>
          <w:szCs w:val="21"/>
        </w:rPr>
        <w:t>勘察报告、</w:t>
      </w:r>
      <w:r>
        <w:rPr>
          <w:rFonts w:ascii="宋体" w:hAnsi="宋体"/>
          <w:kern w:val="0"/>
          <w:szCs w:val="21"/>
        </w:rPr>
        <w:t>图纸及意见的，</w:t>
      </w:r>
      <w:r>
        <w:rPr>
          <w:rFonts w:hint="eastAsia" w:ascii="宋体" w:hAnsi="宋体"/>
          <w:kern w:val="0"/>
          <w:szCs w:val="21"/>
        </w:rPr>
        <w:t>勘察</w:t>
      </w:r>
      <w:r>
        <w:rPr>
          <w:rFonts w:ascii="宋体" w:hAnsi="宋体"/>
          <w:kern w:val="0"/>
          <w:szCs w:val="21"/>
        </w:rPr>
        <w:t>人应向</w:t>
      </w:r>
      <w:r>
        <w:rPr>
          <w:rFonts w:hint="eastAsia" w:ascii="宋体" w:hAnsi="宋体"/>
          <w:kern w:val="0"/>
          <w:szCs w:val="21"/>
          <w:lang w:val="en-US" w:eastAsia="zh-CN"/>
        </w:rPr>
        <w:t>甲方</w:t>
      </w:r>
      <w:r>
        <w:rPr>
          <w:rFonts w:ascii="宋体" w:hAnsi="宋体"/>
          <w:kern w:val="0"/>
          <w:szCs w:val="21"/>
        </w:rPr>
        <w:t>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延迟提交</w:t>
      </w:r>
      <w:r>
        <w:rPr>
          <w:rFonts w:hint="eastAsia" w:ascii="宋体" w:hAnsi="宋体"/>
          <w:kern w:val="0"/>
          <w:szCs w:val="21"/>
        </w:rPr>
        <w:t>勘察</w:t>
      </w:r>
      <w:r>
        <w:rPr>
          <w:rFonts w:ascii="宋体" w:hAnsi="宋体"/>
          <w:kern w:val="0"/>
          <w:szCs w:val="21"/>
        </w:rPr>
        <w:t>成果或变更</w:t>
      </w:r>
      <w:r>
        <w:rPr>
          <w:rFonts w:hint="eastAsia" w:ascii="宋体" w:hAnsi="宋体"/>
          <w:kern w:val="0"/>
          <w:szCs w:val="21"/>
        </w:rPr>
        <w:t>勘察报告、</w:t>
      </w:r>
      <w:r>
        <w:rPr>
          <w:rFonts w:ascii="宋体" w:hAnsi="宋体"/>
          <w:kern w:val="0"/>
          <w:szCs w:val="21"/>
        </w:rPr>
        <w:t>图纸及意见的，每逾期一天</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元(签约合同价的0.2%)；影响开工时间或工程进度的，</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元(签约合同价的2%~5%)，且发包人有权要求</w:t>
      </w:r>
      <w:r>
        <w:rPr>
          <w:rFonts w:hint="eastAsia" w:ascii="宋体" w:hAnsi="宋体"/>
          <w:kern w:val="0"/>
          <w:szCs w:val="21"/>
        </w:rPr>
        <w:t>勘察</w:t>
      </w:r>
      <w:r>
        <w:rPr>
          <w:rFonts w:ascii="宋体" w:hAnsi="宋体"/>
          <w:kern w:val="0"/>
          <w:szCs w:val="21"/>
        </w:rPr>
        <w:t>人撤换项目负责人；</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2</w:t>
      </w:r>
      <w:r>
        <w:rPr>
          <w:rFonts w:ascii="宋体" w:hAnsi="宋体"/>
          <w:kern w:val="0"/>
          <w:szCs w:val="21"/>
        </w:rPr>
        <w:t>）</w:t>
      </w:r>
      <w:r>
        <w:rPr>
          <w:rFonts w:hint="eastAsia" w:ascii="宋体" w:hAnsi="宋体"/>
          <w:kern w:val="0"/>
          <w:szCs w:val="21"/>
        </w:rPr>
        <w:t>勘察</w:t>
      </w:r>
      <w:r>
        <w:rPr>
          <w:rFonts w:ascii="宋体" w:hAnsi="宋体"/>
          <w:kern w:val="0"/>
          <w:szCs w:val="21"/>
        </w:rPr>
        <w:t>人对提交的</w:t>
      </w:r>
      <w:r>
        <w:rPr>
          <w:rFonts w:hint="eastAsia" w:ascii="宋体" w:hAnsi="宋体"/>
          <w:kern w:val="0"/>
          <w:szCs w:val="21"/>
        </w:rPr>
        <w:t>勘察</w:t>
      </w:r>
      <w:r>
        <w:rPr>
          <w:rFonts w:ascii="宋体" w:hAnsi="宋体"/>
          <w:kern w:val="0"/>
          <w:szCs w:val="21"/>
        </w:rPr>
        <w:t>成果弄虚作假、提供虚假成果资料，被查证属实：</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fldChar w:fldCharType="begin"/>
      </w:r>
      <w:r>
        <w:rPr>
          <w:rFonts w:ascii="宋体" w:hAnsi="宋体"/>
          <w:kern w:val="0"/>
          <w:szCs w:val="21"/>
        </w:rPr>
        <w:instrText xml:space="preserve"> = 1 \* GB3 </w:instrText>
      </w:r>
      <w:r>
        <w:rPr>
          <w:rFonts w:ascii="宋体" w:hAnsi="宋体"/>
          <w:kern w:val="0"/>
          <w:szCs w:val="21"/>
        </w:rPr>
        <w:fldChar w:fldCharType="separate"/>
      </w:r>
      <w:r>
        <w:rPr>
          <w:rFonts w:hint="eastAsia" w:ascii="宋体" w:hAnsi="宋体" w:cs="宋体"/>
          <w:kern w:val="0"/>
          <w:szCs w:val="21"/>
        </w:rPr>
        <w:t>①</w:t>
      </w:r>
      <w:r>
        <w:rPr>
          <w:rFonts w:ascii="宋体" w:hAnsi="宋体"/>
          <w:kern w:val="0"/>
          <w:szCs w:val="21"/>
        </w:rPr>
        <w:fldChar w:fldCharType="end"/>
      </w:r>
      <w:r>
        <w:rPr>
          <w:rFonts w:ascii="宋体" w:hAnsi="宋体"/>
          <w:kern w:val="0"/>
          <w:szCs w:val="21"/>
        </w:rPr>
        <w:t>未造成不良后果，并限时纠正，</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的2%~5%)；</w:t>
      </w:r>
    </w:p>
    <w:p>
      <w:pPr>
        <w:pageBreakBefore w:val="0"/>
        <w:widowControl/>
        <w:tabs>
          <w:tab w:val="left" w:pos="9072"/>
          <w:tab w:val="left" w:pos="9781"/>
        </w:tabs>
        <w:kinsoku/>
        <w:wordWrap/>
        <w:overflowPunct/>
        <w:topLinePunct w:val="0"/>
        <w:bidi w:val="0"/>
        <w:spacing w:line="400" w:lineRule="exact"/>
        <w:ind w:right="120" w:rightChars="57" w:firstLine="420" w:firstLineChars="200"/>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造成不良后果，发包人有权</w:t>
      </w:r>
      <w:r>
        <w:rPr>
          <w:rFonts w:hint="eastAsia" w:ascii="宋体" w:hAnsi="宋体"/>
          <w:kern w:val="0"/>
          <w:szCs w:val="21"/>
        </w:rPr>
        <w:t>根据</w:t>
      </w:r>
      <w:r>
        <w:rPr>
          <w:rFonts w:ascii="宋体" w:hAnsi="宋体"/>
          <w:kern w:val="0"/>
          <w:szCs w:val="21"/>
        </w:rPr>
        <w:t>情况</w:t>
      </w:r>
      <w:r>
        <w:rPr>
          <w:rFonts w:hint="eastAsia" w:ascii="宋体" w:hAnsi="宋体"/>
          <w:kern w:val="0"/>
          <w:szCs w:val="21"/>
        </w:rPr>
        <w:t>拒绝支付全部或者</w:t>
      </w:r>
      <w:r>
        <w:rPr>
          <w:rFonts w:ascii="宋体" w:hAnsi="宋体"/>
          <w:kern w:val="0"/>
          <w:szCs w:val="21"/>
        </w:rPr>
        <w:t>部分</w:t>
      </w:r>
      <w:r>
        <w:rPr>
          <w:rFonts w:hint="eastAsia" w:ascii="宋体" w:hAnsi="宋体"/>
          <w:kern w:val="0"/>
          <w:szCs w:val="21"/>
        </w:rPr>
        <w:t>勘察</w:t>
      </w:r>
      <w:r>
        <w:rPr>
          <w:rFonts w:ascii="宋体" w:hAnsi="宋体"/>
          <w:kern w:val="0"/>
          <w:szCs w:val="21"/>
        </w:rPr>
        <w:t>费用</w:t>
      </w:r>
      <w:r>
        <w:rPr>
          <w:rFonts w:hint="eastAsia" w:ascii="宋体" w:hAnsi="宋体"/>
          <w:kern w:val="0"/>
          <w:szCs w:val="21"/>
        </w:rPr>
        <w:t>，</w:t>
      </w:r>
      <w:r>
        <w:rPr>
          <w:rFonts w:ascii="宋体" w:hAnsi="宋体"/>
          <w:kern w:val="0"/>
          <w:szCs w:val="21"/>
        </w:rPr>
        <w:t>要求撤换项目负责人，追究</w:t>
      </w:r>
      <w:r>
        <w:rPr>
          <w:rFonts w:hint="eastAsia" w:ascii="宋体" w:hAnsi="宋体"/>
          <w:kern w:val="0"/>
          <w:szCs w:val="21"/>
        </w:rPr>
        <w:t>勘察</w:t>
      </w:r>
      <w:r>
        <w:rPr>
          <w:rFonts w:ascii="宋体" w:hAnsi="宋体"/>
          <w:kern w:val="0"/>
          <w:szCs w:val="21"/>
        </w:rPr>
        <w:t>人责任，</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的5%~10%)</w:t>
      </w:r>
      <w:r>
        <w:rPr>
          <w:rFonts w:hint="eastAsia" w:ascii="宋体" w:hAnsi="宋体"/>
          <w:kern w:val="0"/>
          <w:szCs w:val="21"/>
        </w:rPr>
        <w:t>，由此造成的损失由勘察人承担</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）因</w:t>
      </w:r>
      <w:r>
        <w:rPr>
          <w:rFonts w:hint="eastAsia" w:ascii="宋体" w:hAnsi="宋体"/>
          <w:kern w:val="0"/>
          <w:szCs w:val="21"/>
        </w:rPr>
        <w:t>勘察</w:t>
      </w:r>
      <w:r>
        <w:rPr>
          <w:rFonts w:ascii="宋体" w:hAnsi="宋体"/>
          <w:kern w:val="0"/>
          <w:szCs w:val="21"/>
        </w:rPr>
        <w:t>人过失引起的设计变更，造成工程投资增加超过概算5%的，视情节轻重扣除（</w:t>
      </w:r>
      <w:r>
        <w:rPr>
          <w:rFonts w:ascii="宋体" w:hAnsi="宋体"/>
          <w:kern w:val="0"/>
          <w:szCs w:val="21"/>
          <w:u w:val="single"/>
        </w:rPr>
        <w:t>10 %~30 %</w:t>
      </w:r>
      <w:r>
        <w:rPr>
          <w:rFonts w:ascii="宋体" w:hAnsi="宋体"/>
          <w:kern w:val="0"/>
          <w:szCs w:val="21"/>
        </w:rPr>
        <w:t>）的</w:t>
      </w:r>
      <w:r>
        <w:rPr>
          <w:rFonts w:hint="eastAsia" w:ascii="宋体" w:hAnsi="宋体"/>
          <w:kern w:val="0"/>
          <w:szCs w:val="21"/>
        </w:rPr>
        <w:t>勘察</w:t>
      </w:r>
      <w:r>
        <w:rPr>
          <w:rFonts w:ascii="宋体" w:hAnsi="宋体"/>
          <w:kern w:val="0"/>
          <w:szCs w:val="21"/>
        </w:rPr>
        <w:t>费，并报主管部门予以处罚。</w:t>
      </w:r>
    </w:p>
    <w:p>
      <w:pPr>
        <w:pageBreakBefore w:val="0"/>
        <w:widowControl/>
        <w:tabs>
          <w:tab w:val="left" w:pos="9072"/>
          <w:tab w:val="left" w:pos="9781"/>
        </w:tabs>
        <w:kinsoku/>
        <w:wordWrap/>
        <w:overflowPunct/>
        <w:topLinePunct w:val="0"/>
        <w:bidi w:val="0"/>
        <w:spacing w:line="400" w:lineRule="exact"/>
        <w:ind w:left="67" w:leftChars="32"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4</w:t>
      </w:r>
      <w:r>
        <w:rPr>
          <w:rFonts w:ascii="宋体" w:hAnsi="宋体"/>
          <w:kern w:val="0"/>
          <w:szCs w:val="21"/>
        </w:rPr>
        <w:t>）</w:t>
      </w:r>
      <w:r>
        <w:rPr>
          <w:rFonts w:hint="eastAsia" w:ascii="宋体" w:hAnsi="宋体"/>
          <w:kern w:val="0"/>
          <w:szCs w:val="21"/>
        </w:rPr>
        <w:t>勘察</w:t>
      </w:r>
      <w:r>
        <w:rPr>
          <w:rFonts w:ascii="宋体" w:hAnsi="宋体"/>
          <w:kern w:val="0"/>
          <w:szCs w:val="21"/>
        </w:rPr>
        <w:t>人转包、违法分包或者未经发包人同意擅自分包的。一经查实，</w:t>
      </w:r>
      <w:r>
        <w:rPr>
          <w:rFonts w:hint="eastAsia" w:ascii="宋体" w:hAnsi="宋体"/>
          <w:kern w:val="0"/>
          <w:szCs w:val="21"/>
        </w:rPr>
        <w:t>勘察</w:t>
      </w:r>
      <w:r>
        <w:rPr>
          <w:rFonts w:ascii="宋体" w:hAnsi="宋体"/>
          <w:kern w:val="0"/>
          <w:szCs w:val="21"/>
        </w:rPr>
        <w:t>人的履约保证金不予退还，</w:t>
      </w:r>
      <w:r>
        <w:rPr>
          <w:rFonts w:hint="eastAsia" w:ascii="宋体" w:hAnsi="宋体"/>
          <w:kern w:val="0"/>
          <w:szCs w:val="21"/>
        </w:rPr>
        <w:t>勘察</w:t>
      </w:r>
      <w:r>
        <w:rPr>
          <w:rFonts w:ascii="宋体" w:hAnsi="宋体"/>
          <w:kern w:val="0"/>
          <w:szCs w:val="21"/>
        </w:rPr>
        <w:t>人另支付</w:t>
      </w:r>
      <w:r>
        <w:rPr>
          <w:rFonts w:hint="eastAsia" w:ascii="宋体" w:hAnsi="宋体"/>
          <w:kern w:val="0"/>
          <w:szCs w:val="21"/>
        </w:rPr>
        <w:t>签约</w:t>
      </w:r>
      <w:r>
        <w:rPr>
          <w:rFonts w:ascii="宋体" w:hAnsi="宋体"/>
          <w:kern w:val="0"/>
          <w:szCs w:val="21"/>
        </w:rPr>
        <w:t>合同价的（</w:t>
      </w:r>
      <w:r>
        <w:rPr>
          <w:rFonts w:ascii="宋体" w:hAnsi="宋体"/>
          <w:kern w:val="0"/>
          <w:szCs w:val="21"/>
          <w:u w:val="single"/>
        </w:rPr>
        <w:t>10%~ 30%</w:t>
      </w:r>
      <w:r>
        <w:rPr>
          <w:rFonts w:ascii="宋体" w:hAnsi="宋体"/>
          <w:kern w:val="0"/>
          <w:szCs w:val="21"/>
        </w:rPr>
        <w:t>）违约金，同时发包人报请相关行政监管部门对</w:t>
      </w:r>
      <w:r>
        <w:rPr>
          <w:rFonts w:hint="eastAsia" w:ascii="宋体" w:hAnsi="宋体"/>
          <w:kern w:val="0"/>
          <w:szCs w:val="21"/>
        </w:rPr>
        <w:t>勘察</w:t>
      </w:r>
      <w:r>
        <w:rPr>
          <w:rFonts w:ascii="宋体" w:hAnsi="宋体"/>
          <w:kern w:val="0"/>
          <w:szCs w:val="21"/>
        </w:rPr>
        <w:t>人进行罚款、限制投标、降低资质等处罚、公开曝光，记入不良行为记录，且发包人有权单方解除合同。</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w:t>
      </w:r>
      <w:r>
        <w:rPr>
          <w:rFonts w:hint="eastAsia" w:ascii="宋体" w:hAnsi="宋体"/>
          <w:kern w:val="0"/>
          <w:szCs w:val="21"/>
          <w:lang w:val="en-US" w:eastAsia="zh-CN"/>
        </w:rPr>
        <w:t>5</w:t>
      </w:r>
      <w:r>
        <w:rPr>
          <w:rFonts w:ascii="宋体" w:hAnsi="宋体"/>
          <w:kern w:val="0"/>
          <w:szCs w:val="21"/>
        </w:rPr>
        <w:t>）</w:t>
      </w:r>
      <w:r>
        <w:rPr>
          <w:rFonts w:hint="eastAsia" w:ascii="宋体" w:hAnsi="宋体"/>
          <w:kern w:val="0"/>
          <w:szCs w:val="21"/>
        </w:rPr>
        <w:t>勘察</w:t>
      </w:r>
      <w:r>
        <w:rPr>
          <w:rFonts w:ascii="宋体" w:hAnsi="宋体"/>
          <w:kern w:val="0"/>
          <w:szCs w:val="21"/>
        </w:rPr>
        <w:t>人串通或参与串通其他参建方，谋取非法利益的，由监察部门、主管部门给予处罚，构成犯罪的，移交司法机关处理。</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.3</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成果，存在明显不合理，较大缺漏项及</w:t>
      </w:r>
      <w:r>
        <w:rPr>
          <w:rFonts w:hint="eastAsia" w:ascii="宋体" w:hAnsi="宋体"/>
          <w:kern w:val="0"/>
          <w:szCs w:val="21"/>
        </w:rPr>
        <w:t>勘察</w:t>
      </w:r>
      <w:r>
        <w:rPr>
          <w:rFonts w:ascii="宋体" w:hAnsi="宋体"/>
          <w:kern w:val="0"/>
          <w:szCs w:val="21"/>
        </w:rPr>
        <w:t>错误</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（1）经专家评审时，发现</w:t>
      </w:r>
      <w:r>
        <w:rPr>
          <w:rFonts w:hint="eastAsia" w:ascii="宋体" w:hAnsi="宋体"/>
          <w:kern w:val="0"/>
          <w:szCs w:val="21"/>
        </w:rPr>
        <w:t>勘察</w:t>
      </w:r>
      <w:r>
        <w:rPr>
          <w:rFonts w:ascii="宋体" w:hAnsi="宋体"/>
          <w:kern w:val="0"/>
          <w:szCs w:val="21"/>
        </w:rPr>
        <w:t>有存在明显不合理或存在较大缺漏项及错误</w:t>
      </w:r>
      <w:r>
        <w:rPr>
          <w:rFonts w:hint="eastAsia" w:ascii="宋体" w:hAnsi="宋体"/>
          <w:kern w:val="0"/>
          <w:szCs w:val="21"/>
        </w:rPr>
        <w:t>等不符合合同约定的质量或法律法规规定的强制性标准的情形</w:t>
      </w:r>
      <w:r>
        <w:rPr>
          <w:rFonts w:ascii="宋体" w:hAnsi="宋体"/>
          <w:kern w:val="0"/>
          <w:szCs w:val="21"/>
        </w:rPr>
        <w:t>，导致送审的</w:t>
      </w:r>
      <w:r>
        <w:rPr>
          <w:rFonts w:hint="eastAsia" w:ascii="宋体" w:hAnsi="宋体"/>
          <w:kern w:val="0"/>
          <w:szCs w:val="21"/>
        </w:rPr>
        <w:t>勘察</w:t>
      </w:r>
      <w:r>
        <w:rPr>
          <w:rFonts w:ascii="宋体" w:hAnsi="宋体"/>
          <w:kern w:val="0"/>
          <w:szCs w:val="21"/>
        </w:rPr>
        <w:t>报告调整较大</w:t>
      </w:r>
      <w:r>
        <w:rPr>
          <w:rFonts w:hint="eastAsia" w:ascii="宋体" w:hAnsi="宋体"/>
          <w:kern w:val="0"/>
          <w:szCs w:val="21"/>
        </w:rPr>
        <w:t>的</w:t>
      </w:r>
      <w:r>
        <w:rPr>
          <w:rFonts w:ascii="宋体" w:hAnsi="宋体"/>
          <w:kern w:val="0"/>
          <w:szCs w:val="21"/>
        </w:rPr>
        <w:t>，</w:t>
      </w:r>
      <w:r>
        <w:rPr>
          <w:rFonts w:hint="eastAsia" w:ascii="宋体" w:hAnsi="宋体"/>
          <w:kern w:val="0"/>
          <w:szCs w:val="21"/>
        </w:rPr>
        <w:t>勘察</w:t>
      </w:r>
      <w:r>
        <w:rPr>
          <w:rFonts w:ascii="宋体" w:hAnsi="宋体"/>
          <w:kern w:val="0"/>
          <w:szCs w:val="21"/>
        </w:rPr>
        <w:t>人负责补充或修改</w:t>
      </w:r>
      <w:r>
        <w:rPr>
          <w:rFonts w:hint="eastAsia" w:ascii="宋体" w:hAnsi="宋体"/>
          <w:kern w:val="0"/>
          <w:szCs w:val="21"/>
        </w:rPr>
        <w:t>并提交全新的勘察报告</w:t>
      </w:r>
      <w:r>
        <w:rPr>
          <w:rFonts w:ascii="宋体" w:hAnsi="宋体"/>
          <w:kern w:val="0"/>
          <w:szCs w:val="21"/>
        </w:rPr>
        <w:t>，最终概算调整超过上报概算5%的，且视情节轻重扣除该阶段（</w:t>
      </w:r>
      <w:r>
        <w:rPr>
          <w:rFonts w:ascii="宋体" w:hAnsi="宋体"/>
          <w:kern w:val="0"/>
          <w:szCs w:val="21"/>
          <w:u w:val="single"/>
        </w:rPr>
        <w:t xml:space="preserve"> 10 %~30 %</w:t>
      </w:r>
      <w:r>
        <w:rPr>
          <w:rFonts w:ascii="宋体" w:hAnsi="宋体"/>
          <w:kern w:val="0"/>
          <w:szCs w:val="21"/>
        </w:rPr>
        <w:t>）的</w:t>
      </w:r>
      <w:r>
        <w:rPr>
          <w:rFonts w:hint="eastAsia" w:ascii="宋体" w:hAnsi="宋体"/>
          <w:kern w:val="0"/>
          <w:szCs w:val="21"/>
        </w:rPr>
        <w:t>勘察</w:t>
      </w:r>
      <w:r>
        <w:rPr>
          <w:rFonts w:ascii="宋体" w:hAnsi="宋体"/>
          <w:kern w:val="0"/>
          <w:szCs w:val="21"/>
        </w:rPr>
        <w:t>费，并记入履约不良行为记录。</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（3）未经业主同意，</w:t>
      </w:r>
      <w:r>
        <w:rPr>
          <w:rFonts w:hint="eastAsia" w:ascii="宋体" w:hAnsi="宋体"/>
          <w:kern w:val="0"/>
          <w:szCs w:val="21"/>
        </w:rPr>
        <w:t>勘察</w:t>
      </w:r>
      <w:r>
        <w:rPr>
          <w:rFonts w:ascii="宋体" w:hAnsi="宋体"/>
          <w:kern w:val="0"/>
          <w:szCs w:val="21"/>
        </w:rPr>
        <w:t>人私下调整</w:t>
      </w:r>
      <w:r>
        <w:rPr>
          <w:rFonts w:hint="eastAsia" w:ascii="宋体" w:hAnsi="宋体"/>
          <w:kern w:val="0"/>
          <w:szCs w:val="21"/>
        </w:rPr>
        <w:t>勘察</w:t>
      </w:r>
      <w:r>
        <w:rPr>
          <w:rFonts w:ascii="宋体" w:hAnsi="宋体"/>
          <w:kern w:val="0"/>
          <w:szCs w:val="21"/>
        </w:rPr>
        <w:t>报告的，应支付违约金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的0.5%~1%)，并接受主管部门的处理；情节严重的，发包人有权</w:t>
      </w:r>
      <w:r>
        <w:rPr>
          <w:rFonts w:hint="eastAsia" w:ascii="宋体" w:hAnsi="宋体"/>
          <w:kern w:val="0"/>
          <w:szCs w:val="21"/>
        </w:rPr>
        <w:t>单方</w:t>
      </w:r>
      <w:r>
        <w:rPr>
          <w:rFonts w:ascii="宋体" w:hAnsi="宋体"/>
          <w:kern w:val="0"/>
          <w:szCs w:val="21"/>
        </w:rPr>
        <w:t>解除合同。</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（4）工程施工阶段，发现</w:t>
      </w:r>
      <w:r>
        <w:rPr>
          <w:rFonts w:hint="eastAsia" w:ascii="宋体" w:hAnsi="宋体"/>
          <w:kern w:val="0"/>
          <w:szCs w:val="21"/>
        </w:rPr>
        <w:t>勘察</w:t>
      </w:r>
      <w:r>
        <w:rPr>
          <w:rFonts w:ascii="宋体" w:hAnsi="宋体"/>
          <w:kern w:val="0"/>
          <w:szCs w:val="21"/>
        </w:rPr>
        <w:t>人的</w:t>
      </w:r>
      <w:r>
        <w:rPr>
          <w:rFonts w:hint="eastAsia" w:ascii="宋体" w:hAnsi="宋体"/>
          <w:kern w:val="0"/>
          <w:szCs w:val="21"/>
        </w:rPr>
        <w:t>勘察成果</w:t>
      </w:r>
      <w:r>
        <w:rPr>
          <w:rFonts w:ascii="宋体" w:hAnsi="宋体"/>
          <w:kern w:val="0"/>
          <w:szCs w:val="21"/>
        </w:rPr>
        <w:t>文件有缺漏项或</w:t>
      </w:r>
      <w:r>
        <w:rPr>
          <w:rFonts w:hint="eastAsia" w:ascii="宋体" w:hAnsi="宋体"/>
          <w:kern w:val="0"/>
          <w:szCs w:val="21"/>
        </w:rPr>
        <w:t>勘察</w:t>
      </w:r>
      <w:r>
        <w:rPr>
          <w:rFonts w:ascii="宋体" w:hAnsi="宋体"/>
          <w:kern w:val="0"/>
          <w:szCs w:val="21"/>
        </w:rPr>
        <w:t>错误的</w:t>
      </w:r>
      <w:r>
        <w:rPr>
          <w:rFonts w:hint="eastAsia" w:ascii="宋体" w:hAnsi="宋体"/>
          <w:kern w:val="0"/>
          <w:szCs w:val="21"/>
        </w:rPr>
        <w:t>等不符合合同约定的质量或法律法规规定的强制性标准的情形</w:t>
      </w:r>
      <w:r>
        <w:rPr>
          <w:rFonts w:ascii="宋体" w:hAnsi="宋体"/>
          <w:kern w:val="0"/>
          <w:szCs w:val="21"/>
        </w:rPr>
        <w:t>，</w:t>
      </w:r>
      <w:r>
        <w:rPr>
          <w:rFonts w:hint="eastAsia" w:ascii="宋体" w:hAnsi="宋体"/>
          <w:kern w:val="0"/>
          <w:szCs w:val="21"/>
        </w:rPr>
        <w:t>勘察</w:t>
      </w:r>
      <w:r>
        <w:rPr>
          <w:rFonts w:ascii="宋体" w:hAnsi="宋体"/>
          <w:kern w:val="0"/>
          <w:szCs w:val="21"/>
        </w:rPr>
        <w:t>人除负责补充或修改</w:t>
      </w:r>
      <w:r>
        <w:rPr>
          <w:rFonts w:hint="eastAsia" w:ascii="宋体" w:hAnsi="宋体"/>
          <w:kern w:val="0"/>
          <w:szCs w:val="21"/>
        </w:rPr>
        <w:t>并提交全新的勘察报告</w:t>
      </w:r>
      <w:r>
        <w:rPr>
          <w:rFonts w:ascii="宋体" w:hAnsi="宋体"/>
          <w:kern w:val="0"/>
          <w:szCs w:val="21"/>
        </w:rPr>
        <w:t>外，还应视情节严重程度</w:t>
      </w:r>
      <w:r>
        <w:rPr>
          <w:rFonts w:hint="eastAsia" w:ascii="宋体" w:hAnsi="宋体"/>
          <w:kern w:val="0"/>
          <w:szCs w:val="21"/>
        </w:rPr>
        <w:t>承担违约责任</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hint="eastAsia" w:ascii="宋体" w:hAnsi="宋体"/>
          <w:kern w:val="0"/>
          <w:szCs w:val="21"/>
        </w:rPr>
        <w:t>勘察成果</w:t>
      </w:r>
      <w:r>
        <w:rPr>
          <w:rFonts w:ascii="宋体" w:hAnsi="宋体"/>
          <w:kern w:val="0"/>
          <w:szCs w:val="21"/>
        </w:rPr>
        <w:t>文件本身存在漏项、缺项、错误而产生设计变更，</w:t>
      </w:r>
      <w:r>
        <w:rPr>
          <w:rFonts w:hint="eastAsia" w:ascii="宋体" w:hAnsi="宋体"/>
          <w:kern w:val="0"/>
          <w:szCs w:val="21"/>
        </w:rPr>
        <w:t>勘察</w:t>
      </w:r>
      <w:r>
        <w:rPr>
          <w:rFonts w:ascii="宋体" w:hAnsi="宋体"/>
          <w:kern w:val="0"/>
          <w:szCs w:val="21"/>
        </w:rPr>
        <w:t>人负责补充修改，当设计变更造成工程</w:t>
      </w:r>
      <w:r>
        <w:rPr>
          <w:rFonts w:hint="eastAsia" w:ascii="宋体" w:hAnsi="宋体"/>
          <w:kern w:val="0"/>
          <w:szCs w:val="21"/>
        </w:rPr>
        <w:t>造价</w:t>
      </w:r>
      <w:r>
        <w:rPr>
          <w:rFonts w:ascii="宋体" w:hAnsi="宋体"/>
          <w:kern w:val="0"/>
          <w:szCs w:val="21"/>
        </w:rPr>
        <w:t>累计变更超过施工合同总价5%的，</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w:t>
      </w:r>
      <w:r>
        <w:rPr>
          <w:rFonts w:hint="eastAsia" w:ascii="宋体" w:hAnsi="宋体"/>
          <w:kern w:val="0"/>
          <w:szCs w:val="21"/>
        </w:rPr>
        <w:t>签约合同价</w:t>
      </w:r>
      <w:r>
        <w:rPr>
          <w:rFonts w:ascii="宋体" w:hAnsi="宋体"/>
          <w:kern w:val="0"/>
          <w:szCs w:val="21"/>
        </w:rPr>
        <w:t>的1%~10%)。</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由于</w:t>
      </w:r>
      <w:r>
        <w:rPr>
          <w:rFonts w:hint="eastAsia" w:ascii="宋体" w:hAnsi="宋体"/>
          <w:kern w:val="0"/>
          <w:szCs w:val="21"/>
        </w:rPr>
        <w:t>勘察</w:t>
      </w:r>
      <w:r>
        <w:rPr>
          <w:rFonts w:ascii="宋体" w:hAnsi="宋体"/>
          <w:kern w:val="0"/>
          <w:szCs w:val="21"/>
        </w:rPr>
        <w:t>人的原因，造成工程质量事故的，</w:t>
      </w:r>
      <w:r>
        <w:rPr>
          <w:rFonts w:hint="eastAsia" w:ascii="宋体" w:hAnsi="宋体"/>
          <w:kern w:val="0"/>
          <w:szCs w:val="21"/>
        </w:rPr>
        <w:t>勘察</w:t>
      </w:r>
      <w:r>
        <w:rPr>
          <w:rFonts w:ascii="宋体" w:hAnsi="宋体"/>
          <w:kern w:val="0"/>
          <w:szCs w:val="21"/>
        </w:rPr>
        <w:t>人除支付违约金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的10%~50%)、采取补救措施、向发包人承担直接经济损失外，还需按照相关规定承担其他法律责任。</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14.1.</w:t>
      </w:r>
      <w:r>
        <w:rPr>
          <w:rFonts w:hint="eastAsia" w:ascii="宋体" w:hAnsi="宋体"/>
          <w:kern w:val="0"/>
          <w:szCs w:val="21"/>
        </w:rPr>
        <w:t>2</w:t>
      </w:r>
      <w:r>
        <w:rPr>
          <w:rFonts w:ascii="宋体" w:hAnsi="宋体"/>
          <w:kern w:val="0"/>
          <w:szCs w:val="21"/>
        </w:rPr>
        <w:t>.4项目服务期内，</w:t>
      </w:r>
      <w:r>
        <w:rPr>
          <w:rFonts w:hint="eastAsia" w:ascii="宋体" w:hAnsi="宋体"/>
          <w:kern w:val="0"/>
          <w:szCs w:val="21"/>
        </w:rPr>
        <w:t>勘察</w:t>
      </w:r>
      <w:r>
        <w:rPr>
          <w:rFonts w:ascii="宋体" w:hAnsi="宋体"/>
          <w:kern w:val="0"/>
          <w:szCs w:val="21"/>
        </w:rPr>
        <w:t>人未按要求提供相应服务</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（1）</w:t>
      </w:r>
      <w:r>
        <w:rPr>
          <w:rFonts w:hint="eastAsia" w:ascii="宋体" w:hAnsi="宋体"/>
          <w:kern w:val="0"/>
          <w:szCs w:val="21"/>
        </w:rPr>
        <w:t>勘察</w:t>
      </w:r>
      <w:r>
        <w:rPr>
          <w:rFonts w:ascii="宋体" w:hAnsi="宋体"/>
          <w:kern w:val="0"/>
          <w:szCs w:val="21"/>
        </w:rPr>
        <w:t>人须根据发包人要求，积极配合完成</w:t>
      </w:r>
      <w:r>
        <w:rPr>
          <w:rFonts w:hint="eastAsia" w:ascii="宋体" w:hAnsi="宋体"/>
          <w:kern w:val="0"/>
          <w:szCs w:val="21"/>
        </w:rPr>
        <w:t>勘察</w:t>
      </w:r>
      <w:r>
        <w:rPr>
          <w:rFonts w:ascii="宋体" w:hAnsi="宋体"/>
          <w:kern w:val="0"/>
          <w:szCs w:val="21"/>
        </w:rPr>
        <w:t>方案汇报及审批工作，专题会议项目负责人或专业负责人缺席参会的按照下列方式处理：</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hint="eastAsia" w:ascii="宋体" w:hAnsi="宋体" w:cs="宋体"/>
          <w:kern w:val="0"/>
          <w:szCs w:val="21"/>
        </w:rPr>
        <w:t>①</w:t>
      </w:r>
      <w:r>
        <w:rPr>
          <w:rFonts w:ascii="宋体" w:hAnsi="宋体"/>
          <w:spacing w:val="-6"/>
          <w:kern w:val="0"/>
          <w:szCs w:val="21"/>
        </w:rPr>
        <w:t>第一次缺席参会的，</w:t>
      </w:r>
      <w:r>
        <w:rPr>
          <w:rFonts w:hint="eastAsia" w:ascii="宋体" w:hAnsi="宋体"/>
          <w:kern w:val="0"/>
          <w:szCs w:val="21"/>
        </w:rPr>
        <w:t>勘察</w:t>
      </w:r>
      <w:r>
        <w:rPr>
          <w:rFonts w:ascii="宋体" w:hAnsi="宋体"/>
          <w:spacing w:val="-6"/>
          <w:kern w:val="0"/>
          <w:szCs w:val="21"/>
        </w:rPr>
        <w:t>人应支付违约金(</w:t>
      </w:r>
      <w:r>
        <w:rPr>
          <w:rFonts w:ascii="宋体" w:hAnsi="宋体"/>
          <w:spacing w:val="-6"/>
          <w:kern w:val="0"/>
          <w:szCs w:val="21"/>
          <w:u w:val="single"/>
        </w:rPr>
        <w:t>2000~5000)</w:t>
      </w:r>
      <w:r>
        <w:rPr>
          <w:rFonts w:ascii="宋体" w:hAnsi="宋体"/>
          <w:spacing w:val="-6"/>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95" w:firstLineChars="250"/>
        <w:jc w:val="left"/>
        <w:textAlignment w:val="auto"/>
        <w:rPr>
          <w:rFonts w:ascii="宋体" w:hAnsi="宋体"/>
          <w:spacing w:val="-6"/>
          <w:kern w:val="0"/>
          <w:szCs w:val="21"/>
        </w:rPr>
      </w:pPr>
      <w:r>
        <w:rPr>
          <w:rFonts w:hint="eastAsia" w:ascii="宋体" w:hAnsi="宋体" w:cs="宋体"/>
          <w:spacing w:val="-6"/>
          <w:kern w:val="0"/>
          <w:szCs w:val="21"/>
        </w:rPr>
        <w:t>②</w:t>
      </w:r>
      <w:r>
        <w:rPr>
          <w:rFonts w:ascii="宋体" w:hAnsi="宋体"/>
          <w:spacing w:val="-6"/>
          <w:kern w:val="0"/>
          <w:szCs w:val="21"/>
        </w:rPr>
        <w:t>第二次缺席参会的，</w:t>
      </w:r>
      <w:r>
        <w:rPr>
          <w:rFonts w:hint="eastAsia" w:ascii="宋体" w:hAnsi="宋体"/>
          <w:kern w:val="0"/>
          <w:szCs w:val="21"/>
        </w:rPr>
        <w:t>勘察</w:t>
      </w:r>
      <w:r>
        <w:rPr>
          <w:rFonts w:ascii="宋体" w:hAnsi="宋体"/>
          <w:spacing w:val="-6"/>
          <w:kern w:val="0"/>
          <w:szCs w:val="21"/>
        </w:rPr>
        <w:t>人应支付违约金(</w:t>
      </w:r>
      <w:r>
        <w:rPr>
          <w:rFonts w:ascii="宋体" w:hAnsi="宋体"/>
          <w:spacing w:val="-6"/>
          <w:kern w:val="0"/>
          <w:szCs w:val="21"/>
          <w:u w:val="single"/>
        </w:rPr>
        <w:t>5000~10000)</w:t>
      </w:r>
      <w:r>
        <w:rPr>
          <w:rFonts w:ascii="宋体" w:hAnsi="宋体"/>
          <w:spacing w:val="-6"/>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hint="eastAsia" w:ascii="宋体" w:hAnsi="宋体" w:cs="宋体"/>
          <w:kern w:val="0"/>
          <w:szCs w:val="21"/>
        </w:rPr>
        <w:t>③</w:t>
      </w:r>
      <w:r>
        <w:rPr>
          <w:rFonts w:ascii="宋体" w:hAnsi="宋体"/>
          <w:kern w:val="0"/>
          <w:szCs w:val="21"/>
        </w:rPr>
        <w:t>第三次缺席参会的，</w:t>
      </w:r>
      <w:r>
        <w:rPr>
          <w:rFonts w:hint="eastAsia" w:ascii="宋体" w:hAnsi="宋体"/>
          <w:kern w:val="0"/>
          <w:szCs w:val="21"/>
        </w:rPr>
        <w:t>勘察</w:t>
      </w:r>
      <w:r>
        <w:rPr>
          <w:rFonts w:ascii="宋体" w:hAnsi="宋体"/>
          <w:kern w:val="0"/>
          <w:szCs w:val="21"/>
        </w:rPr>
        <w:t>人除按照发包人要求更换项目负责人外，还应支付违约金(</w:t>
      </w:r>
      <w:r>
        <w:rPr>
          <w:rFonts w:ascii="宋体" w:hAnsi="宋体"/>
          <w:kern w:val="0"/>
          <w:szCs w:val="21"/>
          <w:u w:val="single"/>
        </w:rPr>
        <w:t>10000~20000)</w:t>
      </w:r>
      <w:r>
        <w:rPr>
          <w:rFonts w:ascii="宋体" w:hAnsi="宋体"/>
          <w:kern w:val="0"/>
          <w:szCs w:val="21"/>
        </w:rPr>
        <w:t>元（发包人可采取递增比例的方式确定）。</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（2）施工服务期内，</w:t>
      </w:r>
      <w:r>
        <w:rPr>
          <w:rFonts w:hint="eastAsia" w:ascii="宋体" w:hAnsi="宋体"/>
          <w:kern w:val="0"/>
          <w:szCs w:val="21"/>
        </w:rPr>
        <w:t>勘察</w:t>
      </w:r>
      <w:r>
        <w:rPr>
          <w:rFonts w:ascii="宋体" w:hAnsi="宋体"/>
          <w:kern w:val="0"/>
          <w:szCs w:val="21"/>
        </w:rPr>
        <w:t>人指定的现场</w:t>
      </w:r>
      <w:r>
        <w:rPr>
          <w:rFonts w:hint="eastAsia" w:ascii="宋体" w:hAnsi="宋体"/>
          <w:kern w:val="0"/>
          <w:szCs w:val="21"/>
        </w:rPr>
        <w:t>勘察</w:t>
      </w:r>
      <w:r>
        <w:rPr>
          <w:rFonts w:ascii="宋体" w:hAnsi="宋体"/>
          <w:kern w:val="0"/>
          <w:szCs w:val="21"/>
        </w:rPr>
        <w:t>服务人员达不到现场工作要求的，应在（</w:t>
      </w:r>
      <w:r>
        <w:rPr>
          <w:rFonts w:ascii="宋体" w:hAnsi="宋体"/>
          <w:kern w:val="0"/>
          <w:szCs w:val="21"/>
          <w:u w:val="single"/>
        </w:rPr>
        <w:t>4~24）</w:t>
      </w:r>
      <w:r>
        <w:rPr>
          <w:rFonts w:ascii="宋体" w:hAnsi="宋体"/>
          <w:kern w:val="0"/>
          <w:szCs w:val="21"/>
        </w:rPr>
        <w:t>小时内另行指派能解决问题的现场</w:t>
      </w:r>
      <w:r>
        <w:rPr>
          <w:rFonts w:hint="eastAsia" w:ascii="宋体" w:hAnsi="宋体"/>
          <w:kern w:val="0"/>
          <w:szCs w:val="21"/>
        </w:rPr>
        <w:t>勘察</w:t>
      </w:r>
      <w:r>
        <w:rPr>
          <w:rFonts w:ascii="宋体" w:hAnsi="宋体"/>
          <w:kern w:val="0"/>
          <w:szCs w:val="21"/>
        </w:rPr>
        <w:t>服务人员到达现场，</w:t>
      </w:r>
      <w:r>
        <w:rPr>
          <w:rFonts w:hint="eastAsia" w:ascii="宋体" w:hAnsi="宋体"/>
          <w:kern w:val="0"/>
          <w:szCs w:val="21"/>
        </w:rPr>
        <w:t>每另行指派一次勘察</w:t>
      </w:r>
      <w:r>
        <w:rPr>
          <w:rFonts w:ascii="宋体" w:hAnsi="宋体"/>
          <w:kern w:val="0"/>
          <w:szCs w:val="21"/>
        </w:rPr>
        <w:t>服务人员</w:t>
      </w:r>
      <w:r>
        <w:rPr>
          <w:rFonts w:hint="eastAsia" w:ascii="宋体" w:hAnsi="宋体"/>
          <w:kern w:val="0"/>
          <w:szCs w:val="21"/>
        </w:rPr>
        <w:t>，勘察人应</w:t>
      </w:r>
      <w:r>
        <w:rPr>
          <w:rFonts w:ascii="宋体" w:hAnsi="宋体"/>
          <w:kern w:val="0"/>
          <w:szCs w:val="21"/>
        </w:rPr>
        <w:t>支付违约金(</w:t>
      </w:r>
      <w:r>
        <w:rPr>
          <w:rFonts w:ascii="宋体" w:hAnsi="宋体"/>
          <w:kern w:val="0"/>
          <w:szCs w:val="21"/>
          <w:u w:val="single"/>
        </w:rPr>
        <w:t>2000~5000)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（3）项目负责人在施工关键节点和出现关键性技术问题时，</w:t>
      </w:r>
      <w:r>
        <w:rPr>
          <w:rFonts w:hint="eastAsia" w:ascii="宋体" w:hAnsi="宋体"/>
          <w:kern w:val="0"/>
          <w:szCs w:val="21"/>
        </w:rPr>
        <w:t>除因不可抗力等情况外，</w:t>
      </w:r>
      <w:r>
        <w:rPr>
          <w:rFonts w:ascii="宋体" w:hAnsi="宋体"/>
          <w:kern w:val="0"/>
          <w:szCs w:val="21"/>
        </w:rPr>
        <w:t>应</w:t>
      </w:r>
      <w:r>
        <w:rPr>
          <w:rFonts w:hint="eastAsia" w:ascii="宋体" w:hAnsi="宋体"/>
          <w:kern w:val="0"/>
          <w:szCs w:val="21"/>
        </w:rPr>
        <w:t>在【】小时内</w:t>
      </w:r>
      <w:r>
        <w:rPr>
          <w:rFonts w:ascii="宋体" w:hAnsi="宋体"/>
          <w:kern w:val="0"/>
          <w:szCs w:val="21"/>
        </w:rPr>
        <w:t>赶到现场。否则，视为</w:t>
      </w:r>
      <w:r>
        <w:rPr>
          <w:rFonts w:hint="eastAsia" w:ascii="宋体" w:hAnsi="宋体"/>
          <w:kern w:val="0"/>
          <w:szCs w:val="21"/>
        </w:rPr>
        <w:t>勘察</w:t>
      </w:r>
      <w:r>
        <w:rPr>
          <w:rFonts w:ascii="宋体" w:hAnsi="宋体"/>
          <w:kern w:val="0"/>
          <w:szCs w:val="21"/>
        </w:rPr>
        <w:t>人违约，每发生一次</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5000~10000)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525" w:firstLineChars="250"/>
        <w:jc w:val="left"/>
        <w:textAlignment w:val="auto"/>
        <w:rPr>
          <w:rFonts w:ascii="宋体" w:hAnsi="宋体"/>
          <w:kern w:val="0"/>
          <w:szCs w:val="21"/>
        </w:rPr>
      </w:pPr>
      <w:r>
        <w:rPr>
          <w:rFonts w:ascii="宋体" w:hAnsi="宋体"/>
          <w:kern w:val="0"/>
          <w:szCs w:val="21"/>
        </w:rPr>
        <w:t>（4）</w:t>
      </w:r>
      <w:r>
        <w:rPr>
          <w:rFonts w:hint="eastAsia" w:ascii="宋体" w:hAnsi="宋体"/>
          <w:kern w:val="0"/>
          <w:szCs w:val="21"/>
        </w:rPr>
        <w:t>勘察</w:t>
      </w:r>
      <w:r>
        <w:rPr>
          <w:rFonts w:ascii="宋体" w:hAnsi="宋体"/>
          <w:kern w:val="0"/>
          <w:szCs w:val="21"/>
        </w:rPr>
        <w:t>人现场勘查、交底、验收缺位的，应向发包人承担下述违约责任：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第一次不到位，</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5000~10000)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第二次及以上每发生一次</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10000~20000)</w:t>
      </w:r>
      <w:r>
        <w:rPr>
          <w:rFonts w:ascii="宋体" w:hAnsi="宋体"/>
          <w:kern w:val="0"/>
          <w:szCs w:val="21"/>
        </w:rPr>
        <w:t>元。</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③</w:t>
      </w:r>
      <w:r>
        <w:rPr>
          <w:rFonts w:ascii="宋体" w:hAnsi="宋体"/>
          <w:kern w:val="0"/>
          <w:szCs w:val="21"/>
        </w:rPr>
        <w:t>连续发生三次的</w:t>
      </w:r>
      <w:r>
        <w:rPr>
          <w:rFonts w:hint="eastAsia" w:ascii="宋体" w:hAnsi="宋体"/>
          <w:kern w:val="0"/>
          <w:szCs w:val="21"/>
        </w:rPr>
        <w:t>，发包人有权单方解除合同并就勘察人的违约行为</w:t>
      </w:r>
      <w:r>
        <w:rPr>
          <w:rFonts w:ascii="宋体" w:hAnsi="宋体"/>
          <w:kern w:val="0"/>
          <w:szCs w:val="21"/>
        </w:rPr>
        <w:t>书面上报主管部门进行处理。</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（5）</w:t>
      </w:r>
      <w:r>
        <w:rPr>
          <w:rFonts w:hint="eastAsia" w:ascii="宋体" w:hAnsi="宋体"/>
          <w:kern w:val="0"/>
          <w:szCs w:val="21"/>
        </w:rPr>
        <w:t>勘察</w:t>
      </w:r>
      <w:r>
        <w:rPr>
          <w:rFonts w:ascii="宋体" w:hAnsi="宋体"/>
          <w:kern w:val="0"/>
          <w:szCs w:val="21"/>
        </w:rPr>
        <w:t>人工程质量问题处理缺位的，应向</w:t>
      </w:r>
      <w:r>
        <w:rPr>
          <w:rFonts w:hint="eastAsia" w:ascii="宋体" w:hAnsi="宋体"/>
          <w:kern w:val="0"/>
          <w:szCs w:val="21"/>
          <w:lang w:val="en-US" w:eastAsia="zh-CN"/>
        </w:rPr>
        <w:t>甲方</w:t>
      </w:r>
      <w:r>
        <w:rPr>
          <w:rFonts w:ascii="宋体" w:hAnsi="宋体"/>
          <w:kern w:val="0"/>
          <w:szCs w:val="21"/>
        </w:rPr>
        <w:t>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未造成不良后果，记录在案，</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 0.03%~0.05%)。</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造成不良后果，撤换项目负责人，</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的0.1 %~0.3%)</w:t>
      </w:r>
      <w:r>
        <w:rPr>
          <w:rFonts w:hint="eastAsia" w:ascii="宋体" w:hAnsi="宋体"/>
          <w:kern w:val="0"/>
          <w:szCs w:val="21"/>
        </w:rPr>
        <w:t>，并对给发包人造成的损失承担赔偿责任</w:t>
      </w:r>
      <w:r>
        <w:rPr>
          <w:rFonts w:ascii="宋体" w:hAnsi="宋体"/>
          <w:kern w:val="0"/>
          <w:szCs w:val="21"/>
        </w:rPr>
        <w:t>。</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（6）</w:t>
      </w:r>
      <w:r>
        <w:rPr>
          <w:rFonts w:hint="eastAsia" w:ascii="宋体" w:hAnsi="宋体"/>
          <w:kern w:val="0"/>
          <w:szCs w:val="21"/>
        </w:rPr>
        <w:t>勘察</w:t>
      </w:r>
      <w:r>
        <w:rPr>
          <w:rFonts w:ascii="宋体" w:hAnsi="宋体"/>
          <w:kern w:val="0"/>
          <w:szCs w:val="21"/>
        </w:rPr>
        <w:t>人未按照规定程序修改、变更</w:t>
      </w:r>
      <w:r>
        <w:rPr>
          <w:rFonts w:hint="eastAsia" w:ascii="宋体" w:hAnsi="宋体"/>
          <w:kern w:val="0"/>
          <w:szCs w:val="21"/>
        </w:rPr>
        <w:t>勘察</w:t>
      </w:r>
      <w:r>
        <w:rPr>
          <w:rFonts w:ascii="宋体" w:hAnsi="宋体"/>
          <w:kern w:val="0"/>
          <w:szCs w:val="21"/>
        </w:rPr>
        <w:t>文件的，应向发包人承担下述违约责任：</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①</w:t>
      </w:r>
      <w:r>
        <w:rPr>
          <w:rFonts w:ascii="宋体" w:hAnsi="宋体"/>
          <w:kern w:val="0"/>
          <w:szCs w:val="21"/>
        </w:rPr>
        <w:t>未造成不良后果的，限时纠正，</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 0.03%~0.05%)。</w:t>
      </w:r>
    </w:p>
    <w:p>
      <w:pPr>
        <w:pageBreakBefore w:val="0"/>
        <w:widowControl/>
        <w:tabs>
          <w:tab w:val="left" w:pos="9072"/>
          <w:tab w:val="left" w:pos="9781"/>
        </w:tabs>
        <w:kinsoku/>
        <w:wordWrap/>
        <w:overflowPunct/>
        <w:topLinePunct w:val="0"/>
        <w:bidi w:val="0"/>
        <w:spacing w:line="400" w:lineRule="exact"/>
        <w:ind w:right="120" w:rightChars="57" w:firstLine="420" w:firstLineChars="200"/>
        <w:jc w:val="left"/>
        <w:textAlignment w:val="auto"/>
        <w:rPr>
          <w:rFonts w:ascii="宋体" w:hAnsi="宋体"/>
          <w:kern w:val="0"/>
          <w:szCs w:val="21"/>
        </w:rPr>
      </w:pPr>
      <w:r>
        <w:rPr>
          <w:rFonts w:hint="eastAsia" w:ascii="宋体" w:hAnsi="宋体" w:cs="宋体"/>
          <w:kern w:val="0"/>
          <w:szCs w:val="21"/>
        </w:rPr>
        <w:t>②</w:t>
      </w:r>
      <w:r>
        <w:rPr>
          <w:rFonts w:ascii="宋体" w:hAnsi="宋体"/>
          <w:kern w:val="0"/>
          <w:szCs w:val="21"/>
        </w:rPr>
        <w:t>已造成不良后果的，变更不予认可，</w:t>
      </w:r>
      <w:r>
        <w:rPr>
          <w:rFonts w:hint="eastAsia" w:ascii="宋体" w:hAnsi="宋体"/>
          <w:kern w:val="0"/>
          <w:szCs w:val="21"/>
        </w:rPr>
        <w:t>勘察</w:t>
      </w:r>
      <w:r>
        <w:rPr>
          <w:rFonts w:ascii="宋体" w:hAnsi="宋体"/>
          <w:kern w:val="0"/>
          <w:szCs w:val="21"/>
        </w:rPr>
        <w:t>人支付违约金</w:t>
      </w:r>
      <w:r>
        <w:rPr>
          <w:rFonts w:ascii="宋体" w:hAnsi="宋体"/>
          <w:kern w:val="0"/>
          <w:szCs w:val="21"/>
          <w:u w:val="single"/>
        </w:rPr>
        <w:t xml:space="preserve">     </w:t>
      </w:r>
      <w:r>
        <w:rPr>
          <w:rFonts w:ascii="宋体" w:hAnsi="宋体"/>
          <w:kern w:val="0"/>
          <w:szCs w:val="21"/>
        </w:rPr>
        <w:t>元 (</w:t>
      </w:r>
      <w:r>
        <w:rPr>
          <w:rFonts w:hint="eastAsia" w:ascii="宋体" w:hAnsi="宋体"/>
          <w:kern w:val="0"/>
          <w:szCs w:val="21"/>
        </w:rPr>
        <w:t>签约合同价</w:t>
      </w:r>
      <w:r>
        <w:rPr>
          <w:rFonts w:ascii="宋体" w:hAnsi="宋体"/>
          <w:kern w:val="0"/>
          <w:szCs w:val="21"/>
        </w:rPr>
        <w:t>的0.1 %~0.3%)</w:t>
      </w:r>
      <w:r>
        <w:rPr>
          <w:rFonts w:hint="eastAsia" w:ascii="宋体" w:hAnsi="宋体"/>
          <w:kern w:val="0"/>
          <w:szCs w:val="21"/>
        </w:rPr>
        <w:t>，并对给发包人造成的损失承担赔偿责任</w:t>
      </w:r>
      <w:r>
        <w:rPr>
          <w:rFonts w:ascii="宋体" w:hAnsi="宋体"/>
          <w:kern w:val="0"/>
          <w:szCs w:val="21"/>
        </w:rPr>
        <w:t>。</w:t>
      </w:r>
    </w:p>
    <w:p>
      <w:pPr>
        <w:pStyle w:val="13"/>
        <w:pageBreakBefore w:val="0"/>
        <w:kinsoku/>
        <w:wordWrap/>
        <w:overflowPunct/>
        <w:topLinePunct w:val="0"/>
        <w:bidi w:val="0"/>
        <w:spacing w:line="400" w:lineRule="exact"/>
        <w:ind w:firstLine="420" w:firstLineChars="200"/>
        <w:textAlignment w:val="auto"/>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（7）勘察人存在上述中任何违约情形的，应承担甲方为解决争议而产生的包括但不限于律师费、诉讼费、公证费等一切费用。</w:t>
      </w:r>
    </w:p>
    <w:p>
      <w:pPr>
        <w:keepNext/>
        <w:keepLines/>
        <w:pageBreakBefore w:val="0"/>
        <w:kinsoku/>
        <w:wordWrap/>
        <w:overflowPunct/>
        <w:topLinePunct w:val="0"/>
        <w:bidi w:val="0"/>
        <w:spacing w:before="120" w:after="120" w:line="400" w:lineRule="exact"/>
        <w:ind w:firstLine="420" w:firstLineChars="200"/>
        <w:textAlignment w:val="auto"/>
        <w:outlineLvl w:val="4"/>
        <w:rPr>
          <w:rFonts w:ascii="宋体" w:hAnsi="宋体"/>
          <w:bCs/>
          <w:szCs w:val="21"/>
        </w:rPr>
      </w:pPr>
      <w:r>
        <w:rPr>
          <w:rFonts w:ascii="宋体" w:hAnsi="宋体"/>
          <w:bCs/>
          <w:szCs w:val="21"/>
        </w:rPr>
        <w:t>14.2 发包人违约</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hint="eastAsia" w:ascii="宋体" w:hAnsi="宋体"/>
          <w:kern w:val="0"/>
          <w:szCs w:val="21"/>
          <w:lang w:val="en-US" w:eastAsia="zh-CN"/>
        </w:rPr>
        <w:t>发包人</w:t>
      </w:r>
      <w:r>
        <w:rPr>
          <w:rFonts w:ascii="宋体" w:hAnsi="宋体"/>
          <w:kern w:val="0"/>
          <w:szCs w:val="21"/>
        </w:rPr>
        <w:t>应按本合同规定的金额和日期向</w:t>
      </w:r>
      <w:r>
        <w:rPr>
          <w:rFonts w:hint="eastAsia" w:ascii="宋体" w:hAnsi="宋体"/>
          <w:kern w:val="0"/>
          <w:szCs w:val="21"/>
        </w:rPr>
        <w:t>勘察</w:t>
      </w:r>
      <w:r>
        <w:rPr>
          <w:rFonts w:ascii="宋体" w:hAnsi="宋体"/>
          <w:kern w:val="0"/>
          <w:szCs w:val="21"/>
        </w:rPr>
        <w:t>人支付</w:t>
      </w:r>
      <w:r>
        <w:rPr>
          <w:rFonts w:hint="eastAsia" w:ascii="宋体" w:hAnsi="宋体"/>
          <w:kern w:val="0"/>
          <w:szCs w:val="21"/>
        </w:rPr>
        <w:t>勘察</w:t>
      </w:r>
      <w:r>
        <w:rPr>
          <w:rFonts w:ascii="宋体" w:hAnsi="宋体"/>
          <w:kern w:val="0"/>
          <w:szCs w:val="21"/>
        </w:rPr>
        <w:t>费</w:t>
      </w:r>
      <w:r>
        <w:rPr>
          <w:rFonts w:hint="eastAsia" w:ascii="宋体" w:hAnsi="宋体"/>
          <w:kern w:val="0"/>
          <w:szCs w:val="21"/>
          <w:lang w:eastAsia="zh-CN"/>
        </w:rPr>
        <w:t>，</w:t>
      </w:r>
      <w:r>
        <w:rPr>
          <w:rFonts w:ascii="宋体" w:hAnsi="宋体"/>
          <w:kern w:val="0"/>
          <w:szCs w:val="21"/>
        </w:rPr>
        <w:t>且</w:t>
      </w:r>
      <w:r>
        <w:rPr>
          <w:rFonts w:hint="eastAsia" w:ascii="宋体" w:hAnsi="宋体"/>
          <w:kern w:val="0"/>
          <w:szCs w:val="21"/>
        </w:rPr>
        <w:t>勘察</w:t>
      </w:r>
      <w:r>
        <w:rPr>
          <w:rFonts w:ascii="宋体" w:hAnsi="宋体"/>
          <w:kern w:val="0"/>
          <w:szCs w:val="21"/>
        </w:rPr>
        <w:t>人提交</w:t>
      </w:r>
      <w:r>
        <w:rPr>
          <w:rFonts w:hint="eastAsia" w:ascii="宋体" w:hAnsi="宋体"/>
          <w:kern w:val="0"/>
          <w:szCs w:val="21"/>
        </w:rPr>
        <w:t>勘察</w:t>
      </w:r>
      <w:r>
        <w:rPr>
          <w:rFonts w:ascii="宋体" w:hAnsi="宋体"/>
          <w:kern w:val="0"/>
          <w:szCs w:val="21"/>
        </w:rPr>
        <w:t>文件的时间顺延。逾期超过</w:t>
      </w:r>
      <w:r>
        <w:rPr>
          <w:rFonts w:ascii="宋体" w:hAnsi="宋体"/>
          <w:kern w:val="0"/>
          <w:szCs w:val="21"/>
          <w:u w:val="single"/>
        </w:rPr>
        <w:t>28天</w:t>
      </w:r>
      <w:r>
        <w:rPr>
          <w:rFonts w:ascii="宋体" w:hAnsi="宋体"/>
          <w:b/>
          <w:kern w:val="0"/>
          <w:szCs w:val="21"/>
          <w:u w:val="single"/>
        </w:rPr>
        <w:t xml:space="preserve"> </w:t>
      </w:r>
      <w:r>
        <w:rPr>
          <w:rFonts w:ascii="宋体" w:hAnsi="宋体"/>
          <w:kern w:val="0"/>
          <w:szCs w:val="21"/>
        </w:rPr>
        <w:t>以上时，</w:t>
      </w:r>
      <w:r>
        <w:rPr>
          <w:rFonts w:hint="eastAsia" w:ascii="宋体" w:hAnsi="宋体"/>
          <w:kern w:val="0"/>
          <w:szCs w:val="21"/>
        </w:rPr>
        <w:t>勘察</w:t>
      </w:r>
      <w:r>
        <w:rPr>
          <w:rFonts w:ascii="宋体" w:hAnsi="宋体"/>
          <w:kern w:val="0"/>
          <w:szCs w:val="21"/>
        </w:rPr>
        <w:t>人有权暂停履行下阶段工作，并书面通知发包人。</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在</w:t>
      </w:r>
      <w:r>
        <w:rPr>
          <w:rFonts w:hint="eastAsia" w:ascii="宋体" w:hAnsi="宋体"/>
          <w:kern w:val="0"/>
          <w:szCs w:val="21"/>
        </w:rPr>
        <w:t>勘察</w:t>
      </w:r>
      <w:r>
        <w:rPr>
          <w:rFonts w:ascii="宋体" w:hAnsi="宋体"/>
          <w:kern w:val="0"/>
          <w:szCs w:val="21"/>
        </w:rPr>
        <w:t>人已开始</w:t>
      </w:r>
      <w:r>
        <w:rPr>
          <w:rFonts w:hint="eastAsia" w:ascii="宋体" w:hAnsi="宋体"/>
          <w:kern w:val="0"/>
          <w:szCs w:val="21"/>
        </w:rPr>
        <w:t>勘察</w:t>
      </w:r>
      <w:r>
        <w:rPr>
          <w:rFonts w:ascii="宋体" w:hAnsi="宋体"/>
          <w:kern w:val="0"/>
          <w:szCs w:val="21"/>
        </w:rPr>
        <w:t>工作，因发包人原因，导致合同不能履行的，</w:t>
      </w:r>
      <w:r>
        <w:rPr>
          <w:rFonts w:hint="eastAsia" w:ascii="宋体" w:hAnsi="宋体"/>
          <w:kern w:val="0"/>
          <w:szCs w:val="21"/>
        </w:rPr>
        <w:t>勘察</w:t>
      </w:r>
      <w:r>
        <w:rPr>
          <w:rFonts w:ascii="宋体" w:hAnsi="宋体"/>
          <w:kern w:val="0"/>
          <w:szCs w:val="21"/>
        </w:rPr>
        <w:t>人已完成的</w:t>
      </w:r>
      <w:r>
        <w:rPr>
          <w:rFonts w:hint="eastAsia" w:ascii="宋体" w:hAnsi="宋体"/>
          <w:kern w:val="0"/>
          <w:szCs w:val="21"/>
        </w:rPr>
        <w:t>勘察</w:t>
      </w:r>
      <w:r>
        <w:rPr>
          <w:rFonts w:ascii="宋体" w:hAnsi="宋体"/>
          <w:kern w:val="0"/>
          <w:szCs w:val="21"/>
        </w:rPr>
        <w:t>工作不足该阶段的一半时，</w:t>
      </w:r>
      <w:r>
        <w:rPr>
          <w:rFonts w:hint="eastAsia" w:ascii="宋体" w:hAnsi="宋体"/>
          <w:kern w:val="0"/>
          <w:szCs w:val="21"/>
          <w:lang w:val="en-US" w:eastAsia="zh-CN"/>
        </w:rPr>
        <w:t>发包人</w:t>
      </w:r>
      <w:r>
        <w:rPr>
          <w:rFonts w:ascii="宋体" w:hAnsi="宋体"/>
          <w:kern w:val="0"/>
          <w:szCs w:val="21"/>
        </w:rPr>
        <w:t>按该阶段</w:t>
      </w:r>
      <w:r>
        <w:rPr>
          <w:rFonts w:hint="eastAsia" w:ascii="宋体" w:hAnsi="宋体"/>
          <w:kern w:val="0"/>
          <w:szCs w:val="21"/>
        </w:rPr>
        <w:t>勘察</w:t>
      </w:r>
      <w:r>
        <w:rPr>
          <w:rFonts w:ascii="宋体" w:hAnsi="宋体"/>
          <w:kern w:val="0"/>
          <w:szCs w:val="21"/>
        </w:rPr>
        <w:t>费的一半支付；超过一半时，</w:t>
      </w:r>
      <w:r>
        <w:rPr>
          <w:rFonts w:hint="eastAsia" w:ascii="宋体" w:hAnsi="宋体"/>
          <w:kern w:val="0"/>
          <w:szCs w:val="21"/>
          <w:lang w:val="en-US" w:eastAsia="zh-CN"/>
        </w:rPr>
        <w:t>发包人</w:t>
      </w:r>
      <w:r>
        <w:rPr>
          <w:rFonts w:ascii="宋体" w:hAnsi="宋体"/>
          <w:kern w:val="0"/>
          <w:szCs w:val="21"/>
        </w:rPr>
        <w:t>按该阶段</w:t>
      </w:r>
      <w:r>
        <w:rPr>
          <w:rFonts w:hint="eastAsia" w:ascii="宋体" w:hAnsi="宋体"/>
          <w:kern w:val="0"/>
          <w:szCs w:val="21"/>
        </w:rPr>
        <w:t>勘察</w:t>
      </w:r>
      <w:r>
        <w:rPr>
          <w:rFonts w:ascii="宋体" w:hAnsi="宋体"/>
          <w:kern w:val="0"/>
          <w:szCs w:val="21"/>
        </w:rPr>
        <w:t>费的全部支付。</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snapToGrid w:val="0"/>
          <w:kern w:val="0"/>
          <w:szCs w:val="21"/>
        </w:rPr>
      </w:pPr>
      <w:r>
        <w:rPr>
          <w:rFonts w:ascii="宋体" w:hAnsi="宋体"/>
          <w:kern w:val="0"/>
          <w:szCs w:val="21"/>
        </w:rPr>
        <w:t>发包人逾期提交资料及文件的，超过的期限相应顺延，但不增加</w:t>
      </w:r>
      <w:r>
        <w:rPr>
          <w:rFonts w:hint="eastAsia" w:ascii="宋体" w:hAnsi="宋体"/>
          <w:kern w:val="0"/>
          <w:szCs w:val="21"/>
        </w:rPr>
        <w:t>勘察</w:t>
      </w:r>
      <w:r>
        <w:rPr>
          <w:rFonts w:ascii="宋体" w:hAnsi="宋体"/>
          <w:kern w:val="0"/>
          <w:szCs w:val="21"/>
        </w:rPr>
        <w:t>费用。若发包人提供的资料有误或违法违规要求造成</w:t>
      </w:r>
      <w:r>
        <w:rPr>
          <w:rFonts w:hint="eastAsia" w:ascii="宋体" w:hAnsi="宋体"/>
          <w:kern w:val="0"/>
          <w:szCs w:val="21"/>
        </w:rPr>
        <w:t>勘察</w:t>
      </w:r>
      <w:r>
        <w:rPr>
          <w:rFonts w:ascii="宋体" w:hAnsi="宋体"/>
          <w:kern w:val="0"/>
          <w:szCs w:val="21"/>
        </w:rPr>
        <w:t>修改，</w:t>
      </w:r>
      <w:r>
        <w:rPr>
          <w:rFonts w:hint="eastAsia" w:ascii="宋体" w:hAnsi="宋体"/>
          <w:kern w:val="0"/>
          <w:szCs w:val="21"/>
          <w:lang w:val="en-US" w:eastAsia="zh-CN"/>
        </w:rPr>
        <w:t>发包人</w:t>
      </w:r>
      <w:r>
        <w:rPr>
          <w:rFonts w:ascii="宋体" w:hAnsi="宋体"/>
          <w:kern w:val="0"/>
          <w:szCs w:val="21"/>
        </w:rPr>
        <w:t>应承担修改部分相应</w:t>
      </w:r>
      <w:r>
        <w:rPr>
          <w:rFonts w:hint="eastAsia" w:ascii="宋体" w:hAnsi="宋体"/>
          <w:kern w:val="0"/>
          <w:szCs w:val="21"/>
        </w:rPr>
        <w:t>勘察</w:t>
      </w:r>
      <w:r>
        <w:rPr>
          <w:rFonts w:ascii="宋体" w:hAnsi="宋体"/>
          <w:kern w:val="0"/>
          <w:szCs w:val="21"/>
        </w:rPr>
        <w:t>费（</w:t>
      </w:r>
      <w:r>
        <w:rPr>
          <w:rFonts w:ascii="宋体" w:hAnsi="宋体"/>
          <w:kern w:val="0"/>
          <w:szCs w:val="21"/>
          <w:u w:val="single"/>
        </w:rPr>
        <w:t>70%~</w:t>
      </w:r>
      <w:r>
        <w:rPr>
          <w:rFonts w:ascii="宋体" w:hAnsi="宋体"/>
          <w:snapToGrid w:val="0"/>
          <w:kern w:val="0"/>
          <w:szCs w:val="21"/>
          <w:u w:val="single"/>
        </w:rPr>
        <w:t>100%</w:t>
      </w:r>
      <w:r>
        <w:rPr>
          <w:rFonts w:ascii="宋体" w:hAnsi="宋体"/>
          <w:snapToGrid w:val="0"/>
          <w:kern w:val="0"/>
          <w:szCs w:val="21"/>
        </w:rPr>
        <w:t>）,</w:t>
      </w:r>
      <w:r>
        <w:rPr>
          <w:rFonts w:ascii="宋体" w:hAnsi="宋体"/>
          <w:kern w:val="0"/>
          <w:szCs w:val="21"/>
        </w:rPr>
        <w:t>超过的期限相应顺延</w:t>
      </w:r>
      <w:r>
        <w:rPr>
          <w:rFonts w:ascii="宋体" w:hAnsi="宋体"/>
          <w:snapToGrid w:val="0"/>
          <w:kern w:val="0"/>
          <w:szCs w:val="21"/>
        </w:rPr>
        <w:t>。</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88" w:name="_Toc75857101"/>
      <w:bookmarkStart w:id="89" w:name="_Toc536463104"/>
      <w:r>
        <w:rPr>
          <w:rFonts w:ascii="宋体" w:hAnsi="宋体"/>
          <w:b/>
          <w:szCs w:val="21"/>
        </w:rPr>
        <w:t>15.争议的解决</w:t>
      </w:r>
      <w:bookmarkEnd w:id="88"/>
      <w:bookmarkEnd w:id="89"/>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因合同履行发生争议的，双方同意按下列第</w:t>
      </w:r>
      <w:r>
        <w:rPr>
          <w:rFonts w:ascii="宋体" w:hAnsi="宋体"/>
          <w:kern w:val="0"/>
          <w:szCs w:val="21"/>
          <w:u w:val="single"/>
        </w:rPr>
        <w:t xml:space="preserve">     </w:t>
      </w:r>
      <w:r>
        <w:rPr>
          <w:rFonts w:ascii="宋体" w:hAnsi="宋体"/>
          <w:kern w:val="0"/>
          <w:szCs w:val="21"/>
        </w:rPr>
        <w:t>种方式解决：</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（1）向 </w:t>
      </w:r>
      <w:r>
        <w:rPr>
          <w:rFonts w:ascii="宋体" w:hAnsi="宋体"/>
          <w:kern w:val="0"/>
          <w:szCs w:val="21"/>
          <w:u w:val="single"/>
        </w:rPr>
        <w:t>（发包人所在地）</w:t>
      </w:r>
      <w:r>
        <w:rPr>
          <w:rFonts w:ascii="宋体" w:hAnsi="宋体"/>
          <w:kern w:val="0"/>
          <w:szCs w:val="21"/>
        </w:rPr>
        <w:t>仲裁委员会申请仲裁；</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 xml:space="preserve">（2）向 </w:t>
      </w:r>
      <w:r>
        <w:rPr>
          <w:rFonts w:ascii="宋体" w:hAnsi="宋体"/>
          <w:kern w:val="0"/>
          <w:szCs w:val="21"/>
          <w:u w:val="single"/>
        </w:rPr>
        <w:t>（发包人所在地）</w:t>
      </w:r>
      <w:r>
        <w:rPr>
          <w:rFonts w:ascii="宋体" w:hAnsi="宋体"/>
          <w:kern w:val="0"/>
          <w:szCs w:val="21"/>
        </w:rPr>
        <w:t>人民法院起诉。</w:t>
      </w:r>
    </w:p>
    <w:p>
      <w:pPr>
        <w:pageBreakBefore w:val="0"/>
        <w:tabs>
          <w:tab w:val="left" w:pos="8931"/>
        </w:tabs>
        <w:kinsoku/>
        <w:wordWrap/>
        <w:overflowPunct/>
        <w:topLinePunct w:val="0"/>
        <w:bidi w:val="0"/>
        <w:spacing w:line="400" w:lineRule="exact"/>
        <w:ind w:firstLine="422" w:firstLineChars="200"/>
        <w:textAlignment w:val="auto"/>
        <w:rPr>
          <w:rFonts w:ascii="宋体" w:hAnsi="宋体"/>
          <w:b/>
          <w:szCs w:val="21"/>
        </w:rPr>
      </w:pPr>
      <w:bookmarkStart w:id="90" w:name="_Toc75857102"/>
      <w:bookmarkStart w:id="91" w:name="_Toc536463105"/>
      <w:r>
        <w:rPr>
          <w:rFonts w:ascii="宋体" w:hAnsi="宋体"/>
          <w:b/>
          <w:szCs w:val="21"/>
        </w:rPr>
        <w:t>16.合同附件</w:t>
      </w:r>
      <w:bookmarkEnd w:id="90"/>
      <w:bookmarkEnd w:id="91"/>
    </w:p>
    <w:p>
      <w:pPr>
        <w:pageBreakBefore w:val="0"/>
        <w:widowControl/>
        <w:tabs>
          <w:tab w:val="left" w:pos="9072"/>
          <w:tab w:val="left" w:pos="9781"/>
        </w:tabs>
        <w:kinsoku/>
        <w:wordWrap/>
        <w:overflowPunct/>
        <w:topLinePunct w:val="0"/>
        <w:bidi w:val="0"/>
        <w:adjustRightInd w:val="0"/>
        <w:snapToGrid w:val="0"/>
        <w:spacing w:line="400" w:lineRule="exact"/>
        <w:ind w:right="120" w:rightChars="57" w:firstLine="420" w:firstLineChars="200"/>
        <w:jc w:val="left"/>
        <w:textAlignment w:val="auto"/>
        <w:rPr>
          <w:rFonts w:ascii="宋体" w:hAnsi="宋体"/>
          <w:kern w:val="0"/>
          <w:szCs w:val="21"/>
        </w:rPr>
      </w:pPr>
      <w:r>
        <w:rPr>
          <w:rFonts w:ascii="宋体" w:hAnsi="宋体"/>
          <w:kern w:val="0"/>
          <w:szCs w:val="21"/>
        </w:rPr>
        <w:t>附件</w:t>
      </w:r>
      <w:r>
        <w:rPr>
          <w:rFonts w:hint="eastAsia" w:ascii="宋体" w:hAnsi="宋体"/>
          <w:kern w:val="0"/>
          <w:szCs w:val="21"/>
          <w:lang w:val="en-US" w:eastAsia="zh-CN"/>
        </w:rPr>
        <w:t>一</w:t>
      </w:r>
      <w:r>
        <w:rPr>
          <w:rFonts w:ascii="宋体" w:hAnsi="宋体"/>
          <w:kern w:val="0"/>
          <w:szCs w:val="21"/>
        </w:rPr>
        <w:t>：廉洁从业合同</w:t>
      </w:r>
    </w:p>
    <w:p>
      <w:pPr>
        <w:pageBreakBefore w:val="0"/>
        <w:widowControl/>
        <w:tabs>
          <w:tab w:val="left" w:pos="9072"/>
          <w:tab w:val="left" w:pos="9781"/>
        </w:tabs>
        <w:kinsoku/>
        <w:wordWrap/>
        <w:overflowPunct/>
        <w:topLinePunct w:val="0"/>
        <w:bidi w:val="0"/>
        <w:adjustRightInd w:val="0"/>
        <w:snapToGrid w:val="0"/>
        <w:spacing w:line="400" w:lineRule="exact"/>
        <w:ind w:right="120" w:rightChars="57"/>
        <w:jc w:val="center"/>
        <w:textAlignment w:val="auto"/>
        <w:outlineLvl w:val="3"/>
        <w:rPr>
          <w:rFonts w:eastAsia="黑体"/>
          <w:sz w:val="30"/>
          <w:szCs w:val="30"/>
        </w:rPr>
      </w:pPr>
      <w:bookmarkStart w:id="92" w:name="page70"/>
      <w:bookmarkEnd w:id="92"/>
      <w:bookmarkStart w:id="93" w:name="page71"/>
      <w:bookmarkEnd w:id="93"/>
      <w:r>
        <w:rPr>
          <w:rFonts w:eastAsia="黑体"/>
          <w:sz w:val="30"/>
          <w:szCs w:val="30"/>
        </w:rPr>
        <w:t>附件一：廉洁从业合同</w:t>
      </w:r>
    </w:p>
    <w:p>
      <w:pPr>
        <w:pageBreakBefore w:val="0"/>
        <w:widowControl/>
        <w:tabs>
          <w:tab w:val="left" w:pos="9072"/>
          <w:tab w:val="left" w:pos="9781"/>
        </w:tabs>
        <w:kinsoku/>
        <w:wordWrap/>
        <w:overflowPunct/>
        <w:topLinePunct w:val="0"/>
        <w:bidi w:val="0"/>
        <w:snapToGrid w:val="0"/>
        <w:spacing w:line="400" w:lineRule="exact"/>
        <w:ind w:right="120" w:rightChars="57"/>
        <w:jc w:val="center"/>
        <w:textAlignment w:val="auto"/>
        <w:rPr>
          <w:rFonts w:ascii="宋体" w:hAnsi="宋体"/>
          <w:kern w:val="0"/>
          <w:szCs w:val="21"/>
        </w:rPr>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发包人</w:t>
      </w:r>
      <w:r>
        <w:rPr>
          <w:rFonts w:hint="eastAsia" w:ascii="宋体" w:hAnsi="宋体"/>
          <w:kern w:val="0"/>
          <w:szCs w:val="21"/>
          <w:lang w:eastAsia="zh-CN"/>
        </w:rPr>
        <w:t>（</w:t>
      </w:r>
      <w:r>
        <w:rPr>
          <w:rFonts w:hint="eastAsia" w:ascii="宋体" w:hAnsi="宋体"/>
          <w:kern w:val="0"/>
          <w:szCs w:val="21"/>
          <w:lang w:val="en-US" w:eastAsia="zh-CN"/>
        </w:rPr>
        <w:t>甲方</w:t>
      </w:r>
      <w:r>
        <w:rPr>
          <w:rFonts w:hint="eastAsia" w:ascii="宋体" w:hAnsi="宋体"/>
          <w:kern w:val="0"/>
          <w:szCs w:val="21"/>
          <w:lang w:eastAsia="zh-CN"/>
        </w:rPr>
        <w:t>）</w:t>
      </w:r>
      <w:r>
        <w:rPr>
          <w:rFonts w:ascii="宋体" w:hAnsi="宋体"/>
          <w:kern w:val="0"/>
          <w:szCs w:val="21"/>
        </w:rPr>
        <w:t>：</w:t>
      </w:r>
      <w:r>
        <w:rPr>
          <w:rFonts w:ascii="宋体" w:hAnsi="宋体"/>
          <w:kern w:val="0"/>
          <w:szCs w:val="21"/>
          <w:u w:val="single"/>
        </w:rPr>
        <w:t xml:space="preserve">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u w:val="single"/>
        </w:rPr>
      </w:pPr>
      <w:r>
        <w:rPr>
          <w:rFonts w:ascii="宋体" w:hAnsi="宋体"/>
          <w:kern w:val="0"/>
          <w:szCs w:val="21"/>
        </w:rPr>
        <w:t>勘察人</w:t>
      </w:r>
      <w:r>
        <w:rPr>
          <w:rFonts w:hint="eastAsia" w:ascii="宋体" w:hAnsi="宋体"/>
          <w:kern w:val="0"/>
          <w:szCs w:val="21"/>
          <w:lang w:eastAsia="zh-CN"/>
        </w:rPr>
        <w:t>（</w:t>
      </w:r>
      <w:r>
        <w:rPr>
          <w:rFonts w:hint="eastAsia" w:ascii="宋体" w:hAnsi="宋体"/>
          <w:kern w:val="0"/>
          <w:szCs w:val="21"/>
          <w:lang w:val="en-US" w:eastAsia="zh-CN"/>
        </w:rPr>
        <w:t>乙方</w:t>
      </w:r>
      <w:r>
        <w:rPr>
          <w:rFonts w:hint="eastAsia" w:ascii="宋体" w:hAnsi="宋体"/>
          <w:kern w:val="0"/>
          <w:szCs w:val="21"/>
          <w:lang w:eastAsia="zh-CN"/>
        </w:rPr>
        <w:t>）</w:t>
      </w:r>
      <w:r>
        <w:rPr>
          <w:rFonts w:ascii="宋体" w:hAnsi="宋体"/>
          <w:kern w:val="0"/>
          <w:szCs w:val="21"/>
        </w:rPr>
        <w:t>：</w:t>
      </w:r>
      <w:r>
        <w:rPr>
          <w:rFonts w:ascii="宋体" w:hAnsi="宋体"/>
          <w:kern w:val="0"/>
          <w:szCs w:val="21"/>
          <w:u w:val="single"/>
        </w:rPr>
        <w:t xml:space="preserve">                        </w:t>
      </w:r>
    </w:p>
    <w:p>
      <w:pPr>
        <w:pStyle w:val="15"/>
        <w:pageBreakBefore w:val="0"/>
        <w:kinsoku/>
        <w:wordWrap/>
        <w:overflowPunct/>
        <w:topLinePunct w:val="0"/>
        <w:bidi w:val="0"/>
        <w:spacing w:line="400" w:lineRule="exact"/>
        <w:ind w:left="0" w:leftChars="0" w:firstLine="0" w:firstLineChars="0"/>
        <w:textAlignment w:val="auto"/>
        <w:rPr>
          <w:rFonts w:hint="default" w:eastAsia="宋体"/>
          <w:lang w:val="en-US" w:eastAsia="zh-CN"/>
        </w:rPr>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为加强工程建设中的廉政建设，规范工程建设勘察人</w:t>
      </w:r>
      <w:r>
        <w:rPr>
          <w:rFonts w:hint="eastAsia" w:ascii="宋体" w:hAnsi="宋体"/>
          <w:kern w:val="0"/>
          <w:szCs w:val="21"/>
          <w:lang w:eastAsia="zh-CN"/>
        </w:rPr>
        <w:t>、</w:t>
      </w:r>
      <w:r>
        <w:rPr>
          <w:rFonts w:ascii="宋体" w:hAnsi="宋体"/>
          <w:kern w:val="0"/>
          <w:szCs w:val="21"/>
        </w:rPr>
        <w:t>发包人</w:t>
      </w:r>
      <w:r>
        <w:rPr>
          <w:rFonts w:hint="eastAsia" w:ascii="宋体" w:hAnsi="宋体"/>
          <w:kern w:val="0"/>
          <w:szCs w:val="21"/>
          <w:lang w:val="en-US" w:eastAsia="zh-CN"/>
        </w:rPr>
        <w:t>双</w:t>
      </w:r>
      <w:r>
        <w:rPr>
          <w:rFonts w:ascii="宋体" w:hAnsi="宋体"/>
          <w:kern w:val="0"/>
          <w:szCs w:val="21"/>
        </w:rPr>
        <w:t>方的各项活动，防止发生各种谋取不正当利益的违法违纪行为，保护国家、集体和当事人的合法权益，根据国家有关工程建设的法律法规和廉政建设责任制规定，特订立廉洁从业合同。</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一、总则</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1、应严格遵守国家关于市场准入、项目招标投标、工程勘察设计和市场活动的有关法律、法规，相关政策，以及廉政建设的各项规定。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2、严格执行建设工程勘察合同文件，自觉按合同办事。</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3、业务活动必须坚持公开、公平、公正、诚信、透明的原则（除法律法规另有规定者外），不得为获取不正当的利益，损害国家、集体和对方利益，不得违反工程建设管理、工程勘察的规章制度。</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4、发现对方在业务活动中有违规、违纪、违法行为的，应及时提醒对方，情节严重的，应向其上级主管部门或纪检监察、司法等有关机关举报。</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二、发包人的责任</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发包人的领导和从事该建设工程项目的工作人员在工程建设的事前、事中、事后应遵守以下规定：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1、发包人及其工作人员不得索要或接受勘察人的礼金、有价证券和贵重物品，不得在勘察人报销任何应由发包人或个人支付的费用。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2、发包人工作人员不得参加勘察人安排的宴请或可能对公正执行建设管理行为有影响的其他活动；不得接受勘察人提供的通讯工具、交通工具和高档办公用品。</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3、发包人及其工作人员不得要求或接受勘察人为其住房装修、婚丧嫁娶活动、旅游等提供方便。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4、发包人工作人员的家属、亲戚不得从事与发包人工程有关的材料设备供应、工程分包、劳务等经济活动。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三、 勘察人的责任</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应与发包人保持正常的业务交往，按照有关法律法规和程序开展业务工作。严格执行工程建设的方针、政策，尤其是有关勘察、建筑施工安装的强制性标准和规范，以及勘察法规，认真履行设计职责，并遵守以下规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1、勘察人不得以任何理由向发包人及其工作人员行贿或馈赠礼金、有价证券、贵重礼品。</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2、勘察人不得以任何名义为发包人及其工作人员报销应由发包人单位或个人支付的费用。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3、勘察人不得以任何理由邀请发包人工作人员外出旅游或安排发包人工作人员参加宴请、健身、娱乐等活动。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4、勘察人不得与工程承包人联合作假，如计量、验收，提供虚假资料，接收好处或提成。</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5、勘察人不得以任何理由索要或接受工程承包人的礼金、有价证券和贵重物品，不得在工程承包人报销任何应由勘察人或个人支付的费用。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6、勘察人不准参加有可能影响公正执行公务的工程承包人的宴请、健身、娱乐等活动。</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7、勘察人及其工作人员不得要求或接受工程承包人为其住房装修、婚丧嫁娶活动、旅游等提供方便。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8、勘察人不准向工程承包人介绍或为配偶、子女、亲属参与同项目工程合同有关的设备、材料、工程分包、劳务等经济活动。不得以任何理由向施工单位推荐分包单位和要求购买与项目工程合同规定以外的材料、设备等。</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9、勘察人及其工作人员应严格按勘察规程办事，不得为谋取私利向发包人人员非法行贿，私下串通，损害发包人利益，同时必须履行向发包人承诺的上述其他的廉政义务。</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10、勘察人如果发现发包人工作人员有违反廉政规定的行为，应向发包人组织或上级单位举报。发包人均不得找任何借口对勘察人进行报复。</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四、违约责任及相关处罚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1、发包人工作人员有违反本合同第一、二条责任行为的，按照管理权限，依据有关法律法规和规定给予党纪、政纪处分或组织处理；涉嫌犯罪的，移交司法机关追究刑事责任；给勘察人单位造成经济损失的，应予以赔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2、勘察人工作人员有违反本合同第一、三条责任行为的，将自觉接受发包人相应的处罚，具体内容如下：</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2.1 发现勘察人接受工程承包人的宴请或娱乐活动，第一次给予警告；发现第二次，参与宴请或娱乐活动的勘察人员写出书面检查，并接受</w:t>
      </w:r>
      <w:r>
        <w:rPr>
          <w:rFonts w:ascii="宋体" w:hAnsi="宋体"/>
          <w:kern w:val="0"/>
          <w:szCs w:val="21"/>
          <w:u w:val="single"/>
        </w:rPr>
        <w:t>500</w:t>
      </w:r>
      <w:r>
        <w:rPr>
          <w:rFonts w:ascii="宋体" w:hAnsi="宋体"/>
          <w:kern w:val="0"/>
          <w:szCs w:val="21"/>
        </w:rPr>
        <w:t>元/人的经济处罚，勘察项目负责人接受</w:t>
      </w:r>
      <w:r>
        <w:rPr>
          <w:rFonts w:ascii="宋体" w:hAnsi="宋体"/>
          <w:kern w:val="0"/>
          <w:szCs w:val="21"/>
          <w:u w:val="single"/>
        </w:rPr>
        <w:t>1000</w:t>
      </w:r>
      <w:r>
        <w:rPr>
          <w:rFonts w:ascii="宋体" w:hAnsi="宋体"/>
          <w:kern w:val="0"/>
          <w:szCs w:val="21"/>
        </w:rPr>
        <w:t>元的经济处罚；发现第三次，参与宴请或娱乐活动的勘察人员清退出场，勘察人接受</w:t>
      </w:r>
      <w:r>
        <w:rPr>
          <w:rFonts w:ascii="宋体" w:hAnsi="宋体"/>
          <w:kern w:val="0"/>
          <w:szCs w:val="21"/>
          <w:u w:val="single"/>
        </w:rPr>
        <w:t>5000</w:t>
      </w:r>
      <w:r>
        <w:rPr>
          <w:rFonts w:ascii="宋体" w:hAnsi="宋体"/>
          <w:kern w:val="0"/>
          <w:szCs w:val="21"/>
        </w:rPr>
        <w:t>元的经济处罚。</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2.2 发现勘察人工作人员接受工程承包人为其住房装修、婚丧嫁娶活动、旅游等提供方便的行为，发现一次处罚一次。第一次发现，对勘察人处以</w:t>
      </w:r>
      <w:r>
        <w:rPr>
          <w:rFonts w:ascii="宋体" w:hAnsi="宋体"/>
          <w:kern w:val="0"/>
          <w:szCs w:val="21"/>
          <w:u w:val="single"/>
        </w:rPr>
        <w:t>2000</w:t>
      </w:r>
      <w:r>
        <w:rPr>
          <w:rFonts w:ascii="宋体" w:hAnsi="宋体"/>
          <w:kern w:val="0"/>
          <w:szCs w:val="21"/>
        </w:rPr>
        <w:t>元的罚款，对勘察人警告，相关人员写出书面检查；以后每发现一次，对勘察人处以</w:t>
      </w:r>
      <w:r>
        <w:rPr>
          <w:rFonts w:ascii="宋体" w:hAnsi="宋体"/>
          <w:kern w:val="0"/>
          <w:szCs w:val="21"/>
          <w:u w:val="single"/>
        </w:rPr>
        <w:t>5000</w:t>
      </w:r>
      <w:r>
        <w:rPr>
          <w:rFonts w:ascii="宋体" w:hAnsi="宋体"/>
          <w:kern w:val="0"/>
          <w:szCs w:val="21"/>
        </w:rPr>
        <w:t>元的罚款，清退相关勘察人员。</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2.3 勘察人不得索要或接受工程承包人的礼金、有价证券和贵重物品。若情况属实，勘察人除了退还所收物品外，还要接受发包人的处罚，即：第一次发现，对勘察人警告，相关人员写出书面检查；第二次发现，对勘察人处以</w:t>
      </w:r>
      <w:r>
        <w:rPr>
          <w:rFonts w:ascii="宋体" w:hAnsi="宋体"/>
          <w:kern w:val="0"/>
          <w:szCs w:val="21"/>
          <w:u w:val="single"/>
        </w:rPr>
        <w:t>1000</w:t>
      </w:r>
      <w:r>
        <w:rPr>
          <w:rFonts w:ascii="宋体" w:hAnsi="宋体"/>
          <w:kern w:val="0"/>
          <w:szCs w:val="21"/>
        </w:rPr>
        <w:t xml:space="preserve">元的罚款，清退相关勘察人员。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2.4 勘察人不得介绍建筑材料或介绍劳务单位参与工程建设。若情况属实，发现一次处罚一次，每发现一次对勘察人处以</w:t>
      </w:r>
      <w:r>
        <w:rPr>
          <w:rFonts w:ascii="宋体" w:hAnsi="宋体"/>
          <w:kern w:val="0"/>
          <w:szCs w:val="21"/>
          <w:u w:val="single"/>
        </w:rPr>
        <w:t>5000</w:t>
      </w:r>
      <w:r>
        <w:rPr>
          <w:rFonts w:ascii="宋体" w:hAnsi="宋体"/>
          <w:kern w:val="0"/>
          <w:szCs w:val="21"/>
        </w:rPr>
        <w:t>元的罚款。</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3、勘察人有违反本合同第一、三条责任行为情节严重的，除接受以上第2条处罚外，还依据有关法律法规和规定给予相关责任人党纪、政纪处分或组织处理；涉嫌犯罪的，移交司法机关追究刑事责任；给发包人单位造成经济损失的，应予以赔偿。</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（以下无正文）</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p>
    <w:bookmarkEnd w:id="52"/>
    <w:bookmarkEnd w:id="53"/>
    <w:bookmarkEnd w:id="54"/>
    <w:bookmarkEnd w:id="55"/>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发包人（盖单位章）：                </w:t>
      </w:r>
      <w:r>
        <w:rPr>
          <w:rFonts w:hint="eastAsia" w:ascii="宋体" w:hAnsi="宋体"/>
          <w:kern w:val="0"/>
          <w:szCs w:val="21"/>
        </w:rPr>
        <w:t xml:space="preserve">    勘察</w:t>
      </w:r>
      <w:r>
        <w:rPr>
          <w:rFonts w:ascii="宋体" w:hAnsi="宋体"/>
          <w:kern w:val="0"/>
          <w:szCs w:val="21"/>
        </w:rPr>
        <w:t xml:space="preserve">人（盖单位章）： </w:t>
      </w:r>
      <w:r>
        <w:rPr>
          <w:rFonts w:hint="eastAsia" w:ascii="宋体" w:hAnsi="宋体"/>
          <w:kern w:val="0"/>
          <w:szCs w:val="21"/>
        </w:rPr>
        <w:t xml:space="preserve">      </w:t>
      </w:r>
    </w:p>
    <w:p>
      <w:pPr>
        <w:pStyle w:val="2"/>
        <w:pageBreakBefore w:val="0"/>
        <w:kinsoku/>
        <w:wordWrap/>
        <w:overflowPunct/>
        <w:topLinePunct w:val="0"/>
        <w:bidi w:val="0"/>
        <w:spacing w:line="400" w:lineRule="exact"/>
        <w:textAlignment w:val="auto"/>
      </w:pP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法定代表人</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法定代表人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或委托代理人（签名）：</w:t>
      </w:r>
      <w:r>
        <w:rPr>
          <w:rFonts w:hint="eastAsia" w:ascii="宋体" w:hAnsi="宋体"/>
          <w:kern w:val="0"/>
          <w:szCs w:val="21"/>
        </w:rPr>
        <w:t xml:space="preserve">                  </w:t>
      </w:r>
      <w:r>
        <w:rPr>
          <w:rFonts w:ascii="宋体" w:hAnsi="宋体"/>
          <w:kern w:val="0"/>
          <w:szCs w:val="21"/>
        </w:rPr>
        <w:t xml:space="preserve">或委托代理人（签名）：         </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联系人：                        </w:t>
      </w:r>
      <w:r>
        <w:rPr>
          <w:rFonts w:hint="eastAsia" w:ascii="宋体" w:hAnsi="宋体"/>
          <w:kern w:val="0"/>
          <w:szCs w:val="21"/>
        </w:rPr>
        <w:t xml:space="preserve">        </w:t>
      </w:r>
      <w:r>
        <w:rPr>
          <w:rFonts w:ascii="宋体" w:hAnsi="宋体"/>
          <w:kern w:val="0"/>
          <w:szCs w:val="21"/>
        </w:rPr>
        <w:t>联系人：</w:t>
      </w:r>
    </w:p>
    <w:p>
      <w:pPr>
        <w:pageBreakBefore w:val="0"/>
        <w:widowControl/>
        <w:kinsoku/>
        <w:wordWrap/>
        <w:overflowPunct/>
        <w:topLinePunct w:val="0"/>
        <w:bidi w:val="0"/>
        <w:spacing w:line="400" w:lineRule="exact"/>
        <w:ind w:firstLine="420" w:firstLineChars="200"/>
        <w:jc w:val="left"/>
        <w:textAlignment w:val="auto"/>
        <w:rPr>
          <w:rFonts w:ascii="宋体" w:hAnsi="宋体"/>
          <w:kern w:val="0"/>
          <w:szCs w:val="21"/>
        </w:rPr>
      </w:pPr>
      <w:r>
        <w:rPr>
          <w:rFonts w:ascii="宋体" w:hAnsi="宋体"/>
          <w:kern w:val="0"/>
          <w:szCs w:val="21"/>
        </w:rPr>
        <w:t xml:space="preserve">联系电话：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p>
    <w:p>
      <w:pPr>
        <w:pageBreakBefore w:val="0"/>
        <w:kinsoku/>
        <w:wordWrap/>
        <w:overflowPunct/>
        <w:topLinePunct w:val="0"/>
        <w:bidi w:val="0"/>
        <w:spacing w:line="400" w:lineRule="exact"/>
        <w:ind w:firstLine="630" w:firstLineChars="300"/>
        <w:textAlignment w:val="auto"/>
        <w:rPr>
          <w:rFonts w:hint="eastAsia" w:ascii="宋体" w:hAnsi="宋体" w:cs="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Segoe UI Symbol">
    <w:panose1 w:val="020B0502040204020203"/>
    <w:charset w:val="00"/>
    <w:family w:val="swiss"/>
    <w:pitch w:val="default"/>
    <w:sig w:usb0="800001E3" w:usb1="1200FFEF" w:usb2="00040000" w:usb3="04000000" w:csb0="00000001" w:csb1="4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82" w:rightChars="-182"/>
      <w:jc w:val="left"/>
      <w:rPr>
        <w:rFonts w:hint="eastAsia"/>
        <w:u w:val="thick"/>
      </w:rPr>
    </w:pPr>
  </w:p>
  <w:p>
    <w:pPr>
      <w:pStyle w:val="8"/>
      <w:pBdr>
        <w:bottom w:val="none" w:color="auto" w:sz="0" w:space="1"/>
      </w:pBdr>
      <w:ind w:right="-382" w:rightChars="-182"/>
      <w:jc w:val="left"/>
      <w:rPr>
        <w:rFonts w:hint="eastAsia"/>
        <w:u w:val="thic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82" w:rightChars="-182"/>
      <w:jc w:val="left"/>
      <w:rPr>
        <w:rFonts w:hint="eastAsia"/>
        <w:u w:val="thick"/>
      </w:rPr>
    </w:pPr>
  </w:p>
  <w:p>
    <w:pPr>
      <w:pStyle w:val="8"/>
      <w:pBdr>
        <w:bottom w:val="none" w:color="auto" w:sz="0" w:space="1"/>
      </w:pBdr>
      <w:ind w:right="-382" w:rightChars="-182"/>
      <w:jc w:val="left"/>
      <w:rPr>
        <w:rFonts w:hint="eastAsia"/>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25A9"/>
    <w:multiLevelType w:val="singleLevel"/>
    <w:tmpl w:val="C59125A9"/>
    <w:lvl w:ilvl="0" w:tentative="0">
      <w:start w:val="1"/>
      <w:numFmt w:val="decimal"/>
      <w:lvlText w:val="%1."/>
      <w:lvlJc w:val="left"/>
      <w:pPr>
        <w:tabs>
          <w:tab w:val="left" w:pos="312"/>
        </w:tabs>
        <w:ind w:left="0" w:firstLine="0"/>
      </w:pPr>
    </w:lvl>
  </w:abstractNum>
  <w:abstractNum w:abstractNumId="1">
    <w:nsid w:val="589AB4D9"/>
    <w:multiLevelType w:val="singleLevel"/>
    <w:tmpl w:val="589AB4D9"/>
    <w:lvl w:ilvl="0" w:tentative="0">
      <w:start w:val="4"/>
      <w:numFmt w:val="chineseCounting"/>
      <w:suff w:val="nothing"/>
      <w:lvlText w:val="%1、"/>
      <w:lvlJc w:val="left"/>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DljNGU4NjRmOGM2NTFhZDg1ZDgwMjFhODNjOTAifQ=="/>
  </w:docVars>
  <w:rsids>
    <w:rsidRoot w:val="1B483642"/>
    <w:rsid w:val="1B483642"/>
    <w:rsid w:val="59476E51"/>
    <w:rsid w:val="5A7E2E06"/>
    <w:rsid w:val="61C85BCD"/>
    <w:rsid w:val="68CA1944"/>
    <w:rsid w:val="71634398"/>
    <w:rsid w:val="76A6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paragraph" w:styleId="4">
    <w:name w:val="heading 2"/>
    <w:basedOn w:val="1"/>
    <w:next w:val="1"/>
    <w:semiHidden/>
    <w:unhideWhenUsed/>
    <w:qFormat/>
    <w:uiPriority w:val="9"/>
    <w:pPr>
      <w:keepNext/>
      <w:keepLines/>
      <w:spacing w:before="260" w:after="260" w:line="410" w:lineRule="auto"/>
      <w:outlineLvl w:val="1"/>
    </w:pPr>
    <w:rPr>
      <w:rFonts w:ascii="Arial" w:hAnsi="Arial" w:eastAsia="黑体"/>
      <w:b/>
      <w:sz w:val="32"/>
      <w:szCs w:val="20"/>
    </w:rPr>
  </w:style>
  <w:style w:type="paragraph" w:styleId="5">
    <w:name w:val="heading 3"/>
    <w:basedOn w:val="1"/>
    <w:next w:val="1"/>
    <w:semiHidden/>
    <w:unhideWhenUsed/>
    <w:qFormat/>
    <w:uiPriority w:val="0"/>
    <w:pPr>
      <w:keepNext/>
      <w:keepLines/>
      <w:spacing w:before="260" w:after="260" w:line="412"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b/>
      <w:bCs/>
      <w:sz w:val="40"/>
    </w:rPr>
  </w:style>
  <w:style w:type="paragraph" w:styleId="6">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index 1"/>
    <w:basedOn w:val="1"/>
    <w:next w:val="1"/>
    <w:unhideWhenUsed/>
    <w:qFormat/>
    <w:uiPriority w:val="99"/>
    <w:pPr>
      <w:spacing w:line="360" w:lineRule="auto"/>
      <w:jc w:val="center"/>
    </w:pPr>
    <w:rPr>
      <w:rFonts w:ascii="宋体" w:hAnsi="宋体" w:cs="Arial"/>
      <w:b/>
      <w:kern w:val="1"/>
      <w:sz w:val="24"/>
    </w:rPr>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正  文"/>
    <w:basedOn w:val="1"/>
    <w:qFormat/>
    <w:uiPriority w:val="0"/>
    <w:pPr>
      <w:spacing w:line="360" w:lineRule="auto"/>
      <w:ind w:firstLine="200" w:firstLineChars="200"/>
    </w:pPr>
    <w:rPr>
      <w:rFonts w:ascii="宋体"/>
      <w:sz w:val="24"/>
    </w:rPr>
  </w:style>
  <w:style w:type="paragraph" w:customStyle="1" w:styleId="15">
    <w:name w:val="样式 仿宋_GB2312 四号 行距: 1.5 倍行距"/>
    <w:basedOn w:val="1"/>
    <w:qFormat/>
    <w:uiPriority w:val="0"/>
    <w:pPr>
      <w:autoSpaceDE w:val="0"/>
      <w:autoSpaceDN w:val="0"/>
      <w:adjustRightInd w:val="0"/>
      <w:spacing w:line="360" w:lineRule="auto"/>
      <w:ind w:firstLine="560" w:firstLineChars="200"/>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2023-07-17T07:23:00Z</dcterms:created>
  <dc:creator>DELL</dc:creator>
  <cp:lastModifiedBy>Administrator</cp:lastModifiedBy>
  <dcterms:modified xsi:type="dcterms:W3CDTF">2023-07-27T02:19:28Z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BCFEB8EC264C40EE9331CF15B8EFFE2B</vt:lpwstr>
  </property>
</Properties>
</file>