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6"/>
        </w:tabs>
        <w:snapToGrid w:val="0"/>
        <w:spacing w:line="560" w:lineRule="exact"/>
        <w:jc w:val="center"/>
        <w:rPr>
          <w:rFonts w:hint="eastAsia" w:ascii="宋体" w:hAnsi="宋体" w:eastAsia="宋体" w:cs="宋体"/>
          <w:b/>
          <w:sz w:val="44"/>
          <w:szCs w:val="44"/>
        </w:rPr>
      </w:pPr>
      <w:r>
        <w:rPr>
          <w:rFonts w:hint="eastAsia" w:ascii="宋体" w:hAnsi="宋体" w:eastAsia="宋体" w:cs="宋体"/>
          <w:b/>
          <w:sz w:val="44"/>
          <w:szCs w:val="44"/>
        </w:rPr>
        <w:t>重庆</w:t>
      </w:r>
      <w:r>
        <w:rPr>
          <w:rFonts w:hint="eastAsia" w:ascii="宋体" w:hAnsi="宋体" w:eastAsia="宋体" w:cs="宋体"/>
          <w:b/>
          <w:sz w:val="44"/>
          <w:szCs w:val="44"/>
          <w:lang w:val="en-US" w:eastAsia="zh-CN"/>
        </w:rPr>
        <w:t>渝湘复线高速公路</w:t>
      </w:r>
      <w:r>
        <w:rPr>
          <w:rFonts w:hint="eastAsia" w:ascii="宋体" w:hAnsi="宋体" w:eastAsia="宋体" w:cs="宋体"/>
          <w:b/>
          <w:sz w:val="44"/>
          <w:szCs w:val="44"/>
        </w:rPr>
        <w:t>有限公司</w:t>
      </w:r>
    </w:p>
    <w:p>
      <w:pPr>
        <w:tabs>
          <w:tab w:val="left" w:pos="426"/>
        </w:tabs>
        <w:snapToGrid w:val="0"/>
        <w:spacing w:line="560" w:lineRule="exact"/>
        <w:jc w:val="center"/>
        <w:rPr>
          <w:rFonts w:hint="eastAsia" w:ascii="宋体" w:hAnsi="宋体" w:eastAsia="宋体" w:cs="宋体"/>
          <w:b/>
          <w:sz w:val="44"/>
          <w:szCs w:val="44"/>
        </w:rPr>
      </w:pPr>
      <w:r>
        <w:rPr>
          <w:rFonts w:hint="eastAsia" w:ascii="宋体" w:hAnsi="宋体" w:eastAsia="宋体" w:cs="宋体"/>
          <w:b/>
          <w:sz w:val="44"/>
          <w:szCs w:val="44"/>
          <w:lang w:val="en-US" w:eastAsia="zh-CN"/>
        </w:rPr>
        <w:t>微视频</w:t>
      </w:r>
      <w:r>
        <w:rPr>
          <w:rFonts w:hint="eastAsia" w:ascii="宋体" w:hAnsi="宋体" w:eastAsia="宋体" w:cs="宋体"/>
          <w:b/>
          <w:sz w:val="44"/>
          <w:szCs w:val="44"/>
        </w:rPr>
        <w:t>摄制公开比选函</w:t>
      </w:r>
    </w:p>
    <w:p>
      <w:pPr>
        <w:spacing w:line="560" w:lineRule="exact"/>
        <w:rPr>
          <w:rFonts w:hint="eastAsia" w:ascii="宋体" w:hAnsi="宋体" w:eastAsia="宋体" w:cs="宋体"/>
          <w:sz w:val="32"/>
          <w:szCs w:val="32"/>
        </w:rPr>
      </w:pPr>
    </w:p>
    <w:p>
      <w:pPr>
        <w:spacing w:line="560" w:lineRule="exact"/>
        <w:rPr>
          <w:rFonts w:hint="eastAsia" w:ascii="宋体" w:hAnsi="宋体" w:eastAsia="宋体" w:cs="宋体"/>
          <w:sz w:val="32"/>
          <w:szCs w:val="32"/>
        </w:rPr>
      </w:pPr>
      <w:r>
        <w:rPr>
          <w:rFonts w:hint="eastAsia" w:ascii="宋体" w:hAnsi="宋体" w:eastAsia="宋体" w:cs="宋体"/>
          <w:sz w:val="32"/>
          <w:szCs w:val="32"/>
        </w:rPr>
        <w:t>各单位：</w:t>
      </w:r>
    </w:p>
    <w:p>
      <w:pPr>
        <w:tabs>
          <w:tab w:val="left" w:pos="426"/>
        </w:tabs>
        <w:snapToGrid w:val="0"/>
        <w:spacing w:line="560" w:lineRule="exact"/>
        <w:rPr>
          <w:rFonts w:hint="eastAsia" w:ascii="宋体" w:hAnsi="宋体" w:eastAsia="宋体" w:cs="宋体"/>
          <w:sz w:val="32"/>
          <w:szCs w:val="32"/>
        </w:rPr>
      </w:pPr>
      <w:r>
        <w:rPr>
          <w:rFonts w:hint="eastAsia" w:ascii="宋体" w:hAnsi="宋体" w:eastAsia="宋体" w:cs="宋体"/>
          <w:sz w:val="32"/>
          <w:szCs w:val="32"/>
        </w:rPr>
        <w:t xml:space="preserve">    因工作实际需要，我司拟启动</w:t>
      </w:r>
      <w:r>
        <w:rPr>
          <w:rFonts w:hint="eastAsia" w:ascii="宋体" w:hAnsi="宋体" w:eastAsia="宋体" w:cs="宋体"/>
          <w:color w:val="auto"/>
          <w:sz w:val="32"/>
          <w:szCs w:val="32"/>
        </w:rPr>
        <w:t>开展“学习新思想</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奋进新征程建设新重庆”</w:t>
      </w:r>
      <w:r>
        <w:rPr>
          <w:rFonts w:hint="eastAsia" w:ascii="宋体" w:hAnsi="宋体" w:eastAsia="宋体" w:cs="宋体"/>
          <w:color w:val="auto"/>
          <w:sz w:val="32"/>
          <w:szCs w:val="32"/>
          <w:lang w:val="en-US" w:eastAsia="zh-CN"/>
        </w:rPr>
        <w:t>理论宣讲微视频（</w:t>
      </w:r>
      <w:r>
        <w:rPr>
          <w:rFonts w:hint="eastAsia" w:ascii="宋体" w:hAnsi="宋体" w:eastAsia="宋体" w:cs="宋体"/>
          <w:sz w:val="32"/>
          <w:szCs w:val="32"/>
          <w:lang w:val="en-US" w:eastAsia="zh-CN"/>
        </w:rPr>
        <w:t>微电影</w:t>
      </w:r>
      <w:r>
        <w:rPr>
          <w:rFonts w:hint="eastAsia" w:ascii="宋体" w:hAnsi="宋体" w:eastAsia="宋体" w:cs="宋体"/>
          <w:color w:val="auto"/>
          <w:sz w:val="32"/>
          <w:szCs w:val="32"/>
          <w:lang w:val="en-US" w:eastAsia="zh-CN"/>
        </w:rPr>
        <w:t>）</w:t>
      </w:r>
      <w:r>
        <w:rPr>
          <w:rFonts w:hint="eastAsia" w:ascii="宋体" w:hAnsi="宋体" w:eastAsia="宋体" w:cs="宋体"/>
          <w:sz w:val="32"/>
          <w:szCs w:val="32"/>
        </w:rPr>
        <w:t>摄制事宜，经研究决定，拟通过</w:t>
      </w:r>
      <w:r>
        <w:rPr>
          <w:rFonts w:hint="eastAsia" w:ascii="宋体" w:hAnsi="宋体" w:cs="宋体"/>
          <w:sz w:val="32"/>
          <w:szCs w:val="32"/>
          <w:lang w:val="en-US" w:eastAsia="zh-CN"/>
        </w:rPr>
        <w:t>综合</w:t>
      </w:r>
      <w:r>
        <w:rPr>
          <w:rFonts w:hint="eastAsia" w:ascii="宋体" w:hAnsi="宋体" w:eastAsia="宋体" w:cs="宋体"/>
          <w:sz w:val="32"/>
          <w:szCs w:val="32"/>
        </w:rPr>
        <w:t>比选方式，诚邀各单位参加本次公开比选活动，有关事项如下：</w:t>
      </w:r>
    </w:p>
    <w:p>
      <w:pPr>
        <w:spacing w:line="560" w:lineRule="exact"/>
        <w:jc w:val="left"/>
        <w:rPr>
          <w:rFonts w:hint="eastAsia" w:ascii="宋体" w:hAnsi="宋体" w:eastAsia="宋体" w:cs="宋体"/>
          <w:b/>
          <w:bCs/>
          <w:sz w:val="32"/>
          <w:szCs w:val="32"/>
        </w:rPr>
      </w:pPr>
      <w:r>
        <w:rPr>
          <w:rFonts w:hint="eastAsia" w:ascii="宋体" w:hAnsi="宋体" w:eastAsia="宋体" w:cs="宋体"/>
          <w:b/>
          <w:bCs/>
          <w:sz w:val="32"/>
          <w:szCs w:val="32"/>
        </w:rPr>
        <w:t>1. 工作内容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精心策划</w:t>
      </w:r>
      <w:r>
        <w:rPr>
          <w:rFonts w:hint="eastAsia" w:ascii="宋体" w:hAnsi="宋体" w:eastAsia="宋体" w:cs="宋体"/>
          <w:color w:val="auto"/>
          <w:sz w:val="32"/>
          <w:szCs w:val="32"/>
          <w:highlight w:val="none"/>
          <w:lang w:val="en-US" w:eastAsia="zh-Hans"/>
        </w:rPr>
        <w:t>以</w:t>
      </w:r>
      <w:r>
        <w:rPr>
          <w:rFonts w:hint="eastAsia" w:ascii="宋体" w:hAnsi="宋体" w:eastAsia="宋体" w:cs="宋体"/>
          <w:color w:val="auto"/>
          <w:sz w:val="32"/>
          <w:szCs w:val="32"/>
          <w:highlight w:val="none"/>
          <w:lang w:val="en-US" w:eastAsia="zh-CN"/>
        </w:rPr>
        <w:t>生动鲜活的</w:t>
      </w:r>
      <w:r>
        <w:rPr>
          <w:rFonts w:hint="eastAsia" w:ascii="宋体" w:hAnsi="宋体" w:eastAsia="宋体" w:cs="宋体"/>
          <w:color w:val="auto"/>
          <w:sz w:val="32"/>
          <w:szCs w:val="32"/>
          <w:highlight w:val="none"/>
          <w:lang w:eastAsia="zh-CN"/>
        </w:rPr>
        <w:t>故事，</w:t>
      </w:r>
      <w:r>
        <w:rPr>
          <w:rFonts w:hint="eastAsia" w:ascii="宋体" w:hAnsi="宋体" w:eastAsia="宋体" w:cs="宋体"/>
          <w:color w:val="auto"/>
          <w:sz w:val="32"/>
          <w:szCs w:val="32"/>
          <w:highlight w:val="none"/>
          <w:lang w:val="en-US" w:eastAsia="zh-Hans"/>
        </w:rPr>
        <w:t>展现</w:t>
      </w:r>
      <w:r>
        <w:rPr>
          <w:rFonts w:hint="eastAsia" w:ascii="宋体" w:hAnsi="宋体" w:eastAsia="宋体" w:cs="宋体"/>
          <w:color w:val="auto"/>
          <w:sz w:val="32"/>
          <w:szCs w:val="32"/>
          <w:highlight w:val="none"/>
          <w:lang w:val="en-US" w:eastAsia="zh-CN"/>
        </w:rPr>
        <w:t>渝湘复线公司</w:t>
      </w:r>
      <w:r>
        <w:rPr>
          <w:rFonts w:hint="eastAsia" w:ascii="宋体" w:hAnsi="宋体" w:eastAsia="宋体" w:cs="宋体"/>
          <w:color w:val="auto"/>
          <w:sz w:val="32"/>
          <w:szCs w:val="32"/>
          <w:highlight w:val="none"/>
          <w:lang w:val="en-US" w:eastAsia="zh-Hans"/>
        </w:rPr>
        <w:t>基层一线认真学习</w:t>
      </w:r>
      <w:r>
        <w:rPr>
          <w:rFonts w:hint="eastAsia" w:ascii="宋体" w:hAnsi="宋体" w:eastAsia="宋体" w:cs="宋体"/>
          <w:color w:val="auto"/>
          <w:sz w:val="32"/>
          <w:szCs w:val="32"/>
          <w:highlight w:val="none"/>
          <w:lang w:val="en-US" w:eastAsia="zh-CN"/>
        </w:rPr>
        <w:t>践行</w:t>
      </w:r>
      <w:r>
        <w:rPr>
          <w:rFonts w:hint="eastAsia" w:ascii="宋体" w:hAnsi="宋体" w:eastAsia="宋体" w:cs="宋体"/>
          <w:color w:val="auto"/>
          <w:sz w:val="32"/>
          <w:szCs w:val="32"/>
          <w:highlight w:val="none"/>
          <w:lang w:val="en-US" w:eastAsia="zh-Hans"/>
        </w:rPr>
        <w:t>新时代党的创新理论</w:t>
      </w:r>
      <w:r>
        <w:rPr>
          <w:rFonts w:hint="eastAsia" w:ascii="宋体" w:hAnsi="宋体" w:eastAsia="宋体" w:cs="宋体"/>
          <w:color w:val="auto"/>
          <w:sz w:val="32"/>
          <w:szCs w:val="32"/>
          <w:highlight w:val="none"/>
          <w:lang w:eastAsia="zh-Hans"/>
        </w:rPr>
        <w:t>、党的二十大精神、市委六届三次全会精神</w:t>
      </w:r>
      <w:r>
        <w:rPr>
          <w:rFonts w:hint="eastAsia" w:ascii="宋体" w:hAnsi="宋体" w:eastAsia="宋体" w:cs="宋体"/>
          <w:color w:val="auto"/>
          <w:sz w:val="32"/>
          <w:szCs w:val="32"/>
          <w:highlight w:val="none"/>
          <w:lang w:val="en-US" w:eastAsia="zh-Hans"/>
        </w:rPr>
        <w:t>的</w:t>
      </w:r>
      <w:r>
        <w:rPr>
          <w:rFonts w:hint="eastAsia" w:ascii="宋体" w:hAnsi="宋体" w:eastAsia="宋体" w:cs="宋体"/>
          <w:color w:val="auto"/>
          <w:sz w:val="32"/>
          <w:szCs w:val="32"/>
          <w:highlight w:val="none"/>
          <w:lang w:val="en-US" w:eastAsia="zh-CN"/>
        </w:rPr>
        <w:t>创新举措和成效。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（一）深入宣讲新时代党的创新理论。宣讲好</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习近平著作选读</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《习近平谈治国理政》</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论党的青年工作</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和习近平新时代中国特色社会主义思想《学习纲要》</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专题摘编</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等</w:t>
      </w:r>
      <w:r>
        <w:rPr>
          <w:rFonts w:hint="eastAsia" w:ascii="宋体" w:hAnsi="宋体" w:eastAsia="宋体" w:cs="宋体"/>
          <w:color w:val="auto"/>
          <w:sz w:val="32"/>
          <w:szCs w:val="32"/>
          <w:lang w:val="en-US" w:eastAsia="zh-CN"/>
        </w:rPr>
        <w:t>书目内容</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结合</w:t>
      </w:r>
      <w:r>
        <w:rPr>
          <w:rFonts w:hint="eastAsia" w:ascii="宋体" w:hAnsi="宋体" w:eastAsia="宋体" w:cs="宋体"/>
          <w:color w:val="auto"/>
          <w:sz w:val="32"/>
          <w:szCs w:val="32"/>
        </w:rPr>
        <w:t>习近平新时代中国特色社会主义思想</w:t>
      </w:r>
      <w:r>
        <w:rPr>
          <w:rFonts w:hint="eastAsia" w:ascii="宋体" w:hAnsi="宋体" w:eastAsia="宋体" w:cs="宋体"/>
          <w:color w:val="auto"/>
          <w:sz w:val="32"/>
          <w:szCs w:val="32"/>
          <w:lang w:val="en-US" w:eastAsia="zh-CN"/>
        </w:rPr>
        <w:t>主题教育系列学习内容，切实</w:t>
      </w:r>
      <w:r>
        <w:rPr>
          <w:rFonts w:hint="eastAsia" w:ascii="宋体" w:hAnsi="宋体" w:eastAsia="宋体" w:cs="宋体"/>
          <w:color w:val="auto"/>
          <w:sz w:val="32"/>
          <w:szCs w:val="32"/>
        </w:rPr>
        <w:t>引导广大党员</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团员青年</w:t>
      </w:r>
      <w:r>
        <w:rPr>
          <w:rFonts w:hint="eastAsia" w:ascii="宋体" w:hAnsi="宋体" w:eastAsia="宋体" w:cs="宋体"/>
          <w:color w:val="auto"/>
          <w:sz w:val="32"/>
          <w:szCs w:val="32"/>
        </w:rPr>
        <w:t>深入理解</w:t>
      </w:r>
      <w:r>
        <w:rPr>
          <w:rFonts w:hint="eastAsia" w:ascii="宋体" w:hAnsi="宋体" w:eastAsia="宋体" w:cs="宋体"/>
          <w:color w:val="auto"/>
          <w:sz w:val="32"/>
          <w:szCs w:val="32"/>
          <w:lang w:val="en-US" w:eastAsia="zh-CN"/>
        </w:rPr>
        <w:t>党的</w:t>
      </w:r>
      <w:r>
        <w:rPr>
          <w:rFonts w:hint="eastAsia" w:ascii="宋体" w:hAnsi="宋体" w:eastAsia="宋体" w:cs="宋体"/>
          <w:color w:val="auto"/>
          <w:sz w:val="32"/>
          <w:szCs w:val="32"/>
        </w:rPr>
        <w:t>创新理论的科学性真理性，系统掌握贯穿其中的马克思主义立场观点方法，提高思想理论水平</w:t>
      </w:r>
      <w:r>
        <w:rPr>
          <w:rFonts w:hint="eastAsia" w:ascii="宋体" w:hAnsi="宋体" w:eastAsia="宋体" w:cs="宋体"/>
          <w:color w:val="auto"/>
          <w:sz w:val="32"/>
          <w:szCs w:val="32"/>
          <w:lang w:val="en-US" w:eastAsia="zh-CN"/>
        </w:rPr>
        <w:t>和政治素养</w:t>
      </w:r>
      <w:r>
        <w:rPr>
          <w:rFonts w:hint="eastAsia" w:ascii="宋体" w:hAnsi="宋体" w:eastAsia="宋体" w:cs="宋体"/>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二）深入宣讲党的二十大精神。宣讲好习近平总书记是党中央的核心、全党的核心，习近平新时代中国特色社会主义思想是党必须长期坚持的指导思想；宣讲好党的十九大以来的重大成就和新时代10年的伟大变革；宣讲好把握好马克思主义中国化时代化最新成果的世界观和方法论，坚持好、运用好贯穿其中的立场观点方法；宣讲好中国式现代化在理论和实践的创新突破；宣讲好贯彻落实党的二十大作出的重大决策部署</w:t>
      </w:r>
      <w:r>
        <w:rPr>
          <w:rFonts w:hint="eastAsia" w:ascii="宋体" w:hAnsi="宋体" w:eastAsia="宋体" w:cs="宋体"/>
          <w:color w:val="auto"/>
          <w:sz w:val="32"/>
          <w:szCs w:val="32"/>
          <w:lang w:val="en-US" w:eastAsia="zh-CN"/>
        </w:rPr>
        <w:t>等</w:t>
      </w:r>
      <w:r>
        <w:rPr>
          <w:rFonts w:hint="eastAsia" w:ascii="宋体" w:hAnsi="宋体" w:eastAsia="宋体" w:cs="宋体"/>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color w:val="auto"/>
          <w:sz w:val="32"/>
          <w:szCs w:val="32"/>
        </w:rPr>
        <w:t>（三）深入宣讲市委六届</w:t>
      </w:r>
      <w:r>
        <w:rPr>
          <w:rFonts w:hint="eastAsia" w:ascii="宋体" w:hAnsi="宋体" w:eastAsia="宋体" w:cs="宋体"/>
          <w:color w:val="auto"/>
          <w:sz w:val="32"/>
          <w:szCs w:val="32"/>
          <w:lang w:val="en-US" w:eastAsia="zh-CN"/>
        </w:rPr>
        <w:t>三次</w:t>
      </w:r>
      <w:r>
        <w:rPr>
          <w:rFonts w:hint="eastAsia" w:ascii="宋体" w:hAnsi="宋体" w:eastAsia="宋体" w:cs="宋体"/>
          <w:color w:val="auto"/>
          <w:sz w:val="32"/>
          <w:szCs w:val="32"/>
        </w:rPr>
        <w:t>全会精神。宣讲好</w:t>
      </w:r>
      <w:r>
        <w:rPr>
          <w:rFonts w:hint="eastAsia" w:ascii="宋体" w:hAnsi="宋体" w:eastAsia="宋体" w:cs="宋体"/>
          <w:color w:val="auto"/>
          <w:sz w:val="32"/>
          <w:szCs w:val="32"/>
          <w:lang w:val="en-US" w:eastAsia="zh-CN"/>
        </w:rPr>
        <w:t>投身成渝双城经济圈、西部陆海新通道、交通强国、交通强市建设的工作亮点做法成效；</w:t>
      </w:r>
      <w:r>
        <w:rPr>
          <w:rFonts w:hint="eastAsia" w:ascii="宋体" w:hAnsi="宋体" w:eastAsia="宋体" w:cs="宋体"/>
          <w:color w:val="auto"/>
          <w:sz w:val="32"/>
          <w:szCs w:val="32"/>
        </w:rPr>
        <w:t>宣讲好紧扣现代化新重庆建设目标，</w:t>
      </w:r>
      <w:r>
        <w:rPr>
          <w:rFonts w:hint="eastAsia" w:ascii="宋体" w:hAnsi="宋体" w:eastAsia="宋体" w:cs="宋体"/>
          <w:color w:val="auto"/>
          <w:sz w:val="32"/>
          <w:szCs w:val="32"/>
          <w:lang w:val="en-US" w:eastAsia="zh-CN"/>
        </w:rPr>
        <w:t>聚焦主责主业，</w:t>
      </w:r>
      <w:r>
        <w:rPr>
          <w:rFonts w:hint="eastAsia" w:ascii="宋体" w:hAnsi="宋体" w:eastAsia="宋体" w:cs="宋体"/>
          <w:color w:val="auto"/>
          <w:sz w:val="32"/>
          <w:szCs w:val="32"/>
        </w:rPr>
        <w:t>系统谋划重大举措、重大改革、重大政策、工作机制所提出的目标思路、任务举措、工作要求</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宣讲好拥抱新时代、奋进新征程、建设新重庆，在全面贯彻落实习近平总书记殷殷嘱托上取得的新成效，在以中国式现代化全面推进中华民族伟大复兴进程当中作出的新贡献，在国家高质量发展版图中争创的新地位，在人民群众对美好生活实实在在的新感受，在深入推进新时代党的建设新的伟大工程中展现的新气象</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在打造国企高质量发展“排头兵”的新作为等</w:t>
      </w:r>
      <w:r>
        <w:rPr>
          <w:rFonts w:hint="eastAsia" w:ascii="宋体" w:hAnsi="宋体" w:eastAsia="宋体" w:cs="宋体"/>
          <w:color w:val="auto"/>
          <w:sz w:val="32"/>
          <w:szCs w:val="32"/>
        </w:rPr>
        <w:t>。</w:t>
      </w:r>
    </w:p>
    <w:p>
      <w:pPr>
        <w:tabs>
          <w:tab w:val="left" w:pos="426"/>
        </w:tabs>
        <w:snapToGrid w:val="0"/>
        <w:spacing w:line="560" w:lineRule="exact"/>
        <w:rPr>
          <w:rFonts w:hint="eastAsia" w:ascii="宋体" w:hAnsi="宋体" w:eastAsia="宋体" w:cs="宋体"/>
          <w:b/>
          <w:bCs/>
          <w:sz w:val="32"/>
          <w:szCs w:val="32"/>
        </w:rPr>
      </w:pPr>
      <w:r>
        <w:rPr>
          <w:rFonts w:hint="eastAsia" w:ascii="宋体" w:hAnsi="宋体" w:eastAsia="宋体" w:cs="宋体"/>
          <w:b/>
          <w:bCs/>
          <w:sz w:val="32"/>
          <w:szCs w:val="32"/>
        </w:rPr>
        <w:t>2.投标人资格</w:t>
      </w:r>
    </w:p>
    <w:p>
      <w:pPr>
        <w:spacing w:line="560" w:lineRule="exact"/>
        <w:ind w:firstLine="640" w:firstLineChars="200"/>
        <w:textAlignment w:val="baseline"/>
        <w:rPr>
          <w:rFonts w:hint="eastAsia" w:ascii="宋体" w:hAnsi="宋体" w:eastAsia="宋体" w:cs="宋体"/>
          <w:sz w:val="32"/>
          <w:szCs w:val="32"/>
        </w:rPr>
      </w:pPr>
      <w:r>
        <w:rPr>
          <w:rFonts w:hint="eastAsia" w:ascii="宋体" w:hAnsi="宋体" w:eastAsia="宋体" w:cs="宋体"/>
          <w:sz w:val="32"/>
          <w:szCs w:val="32"/>
        </w:rPr>
        <w:t>2.1具有独立法人资格；</w:t>
      </w:r>
    </w:p>
    <w:p>
      <w:pPr>
        <w:spacing w:line="560" w:lineRule="exact"/>
        <w:ind w:firstLine="640" w:firstLineChars="200"/>
        <w:textAlignment w:val="baseline"/>
        <w:rPr>
          <w:rFonts w:hint="eastAsia" w:ascii="宋体" w:hAnsi="宋体" w:eastAsia="宋体" w:cs="宋体"/>
          <w:sz w:val="32"/>
          <w:szCs w:val="32"/>
        </w:rPr>
      </w:pPr>
      <w:r>
        <w:rPr>
          <w:rFonts w:hint="eastAsia" w:ascii="宋体" w:hAnsi="宋体" w:eastAsia="宋体" w:cs="宋体"/>
          <w:sz w:val="32"/>
          <w:szCs w:val="32"/>
        </w:rPr>
        <w:t>2.2具备影视制作资格证；</w:t>
      </w:r>
    </w:p>
    <w:p>
      <w:pPr>
        <w:spacing w:line="560" w:lineRule="exact"/>
        <w:ind w:firstLine="640" w:firstLineChars="200"/>
        <w:textAlignment w:val="baseline"/>
        <w:rPr>
          <w:rFonts w:hint="eastAsia" w:ascii="宋体" w:hAnsi="宋体" w:eastAsia="宋体" w:cs="宋体"/>
          <w:sz w:val="32"/>
          <w:szCs w:val="32"/>
        </w:rPr>
      </w:pPr>
      <w:r>
        <w:rPr>
          <w:rFonts w:hint="eastAsia" w:ascii="宋体" w:hAnsi="宋体" w:eastAsia="宋体" w:cs="宋体"/>
          <w:sz w:val="32"/>
          <w:szCs w:val="32"/>
        </w:rPr>
        <w:t>2.3注册资本金不低</w:t>
      </w:r>
      <w:r>
        <w:rPr>
          <w:rFonts w:hint="eastAsia" w:ascii="宋体" w:hAnsi="宋体" w:eastAsia="宋体" w:cs="宋体"/>
          <w:color w:val="auto"/>
          <w:sz w:val="32"/>
          <w:szCs w:val="32"/>
        </w:rPr>
        <w:t>于</w:t>
      </w:r>
      <w:r>
        <w:rPr>
          <w:rFonts w:hint="eastAsia" w:ascii="宋体" w:hAnsi="宋体" w:eastAsia="宋体" w:cs="宋体"/>
          <w:color w:val="auto"/>
          <w:sz w:val="32"/>
          <w:szCs w:val="32"/>
          <w:lang w:val="en-US" w:eastAsia="zh-CN"/>
        </w:rPr>
        <w:t>100</w:t>
      </w:r>
      <w:r>
        <w:rPr>
          <w:rFonts w:hint="eastAsia" w:ascii="宋体" w:hAnsi="宋体" w:eastAsia="宋体" w:cs="宋体"/>
          <w:color w:val="auto"/>
          <w:sz w:val="32"/>
          <w:szCs w:val="32"/>
        </w:rPr>
        <w:t>万</w:t>
      </w:r>
      <w:r>
        <w:rPr>
          <w:rFonts w:hint="eastAsia" w:ascii="宋体" w:hAnsi="宋体" w:eastAsia="宋体" w:cs="宋体"/>
          <w:sz w:val="32"/>
          <w:szCs w:val="32"/>
        </w:rPr>
        <w:t>元；</w:t>
      </w:r>
    </w:p>
    <w:p>
      <w:pPr>
        <w:spacing w:line="560" w:lineRule="exact"/>
        <w:ind w:firstLine="640" w:firstLineChars="200"/>
        <w:textAlignment w:val="baseline"/>
        <w:rPr>
          <w:rFonts w:hint="eastAsia" w:ascii="宋体" w:hAnsi="宋体" w:eastAsia="宋体" w:cs="宋体"/>
          <w:sz w:val="32"/>
          <w:szCs w:val="32"/>
        </w:rPr>
      </w:pPr>
      <w:r>
        <w:rPr>
          <w:rFonts w:hint="eastAsia" w:ascii="宋体" w:hAnsi="宋体" w:eastAsia="宋体" w:cs="宋体"/>
          <w:sz w:val="32"/>
          <w:szCs w:val="32"/>
        </w:rPr>
        <w:t>2.4未被“信用中国”网站（www.creditchina.gov.cn/）中列入失信惩戒名单。</w:t>
      </w:r>
    </w:p>
    <w:p>
      <w:pPr>
        <w:tabs>
          <w:tab w:val="left" w:pos="426"/>
        </w:tabs>
        <w:snapToGrid w:val="0"/>
        <w:spacing w:line="560" w:lineRule="exact"/>
        <w:rPr>
          <w:rFonts w:hint="eastAsia" w:ascii="宋体" w:hAnsi="宋体" w:eastAsia="宋体" w:cs="宋体"/>
          <w:b/>
          <w:bCs/>
          <w:sz w:val="32"/>
          <w:szCs w:val="32"/>
        </w:rPr>
      </w:pPr>
      <w:r>
        <w:rPr>
          <w:rFonts w:hint="eastAsia" w:ascii="宋体" w:hAnsi="宋体" w:eastAsia="宋体" w:cs="宋体"/>
          <w:b/>
          <w:bCs/>
          <w:sz w:val="32"/>
          <w:szCs w:val="32"/>
        </w:rPr>
        <w:t>3.投标文件</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包括商务技术文件和报价文件。商务技术文件正本（一份），报价文件正本（一份）。</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第一卷 商务技术文件</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（1）封面；</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（2）目录；</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（3）法定代表人身份证明或授权委托书；</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（4）单位营业执照和资质证书复印件；</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（5）设计制作团队负责人及成员资质证书复印件；</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（6）获奖文件、证书复印件，或其他证明材料。</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第二卷 报价文件</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（1）封面；</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（2）目录；</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（3）报价函。</w:t>
      </w:r>
    </w:p>
    <w:p>
      <w:pPr>
        <w:spacing w:line="560" w:lineRule="exact"/>
        <w:rPr>
          <w:rFonts w:hint="eastAsia" w:ascii="宋体" w:hAnsi="宋体" w:eastAsia="宋体" w:cs="宋体"/>
          <w:b/>
          <w:bCs/>
          <w:sz w:val="32"/>
          <w:szCs w:val="32"/>
        </w:rPr>
      </w:pPr>
      <w:r>
        <w:rPr>
          <w:rFonts w:hint="eastAsia" w:ascii="宋体" w:hAnsi="宋体" w:eastAsia="宋体" w:cs="宋体"/>
          <w:b/>
          <w:bCs/>
          <w:sz w:val="32"/>
          <w:szCs w:val="32"/>
        </w:rPr>
        <w:t>4. 投标报价</w:t>
      </w:r>
    </w:p>
    <w:p>
      <w:pPr>
        <w:adjustRightInd w:val="0"/>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4.1投标报价包括为实施和完成本合同所需的劳务、材料、管理、税费、利润等所有费用，以及该项任务明示或暗示的所有责任、义务和风险。</w:t>
      </w:r>
    </w:p>
    <w:p>
      <w:pPr>
        <w:adjustRightInd w:val="0"/>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4.2该项目比选经济标限价为人民币</w:t>
      </w:r>
      <w:r>
        <w:rPr>
          <w:rFonts w:hint="eastAsia" w:ascii="宋体" w:hAnsi="宋体" w:eastAsia="宋体" w:cs="宋体"/>
          <w:sz w:val="32"/>
          <w:szCs w:val="32"/>
          <w:lang w:val="en-US" w:eastAsia="zh-CN"/>
        </w:rPr>
        <w:t>100000</w:t>
      </w:r>
      <w:r>
        <w:rPr>
          <w:rFonts w:hint="eastAsia" w:ascii="宋体" w:hAnsi="宋体" w:eastAsia="宋体" w:cs="宋体"/>
          <w:sz w:val="32"/>
          <w:szCs w:val="32"/>
        </w:rPr>
        <w:t>元（含本数）。</w:t>
      </w:r>
    </w:p>
    <w:p>
      <w:pPr>
        <w:spacing w:line="560" w:lineRule="exact"/>
        <w:rPr>
          <w:rFonts w:hint="eastAsia" w:ascii="宋体" w:hAnsi="宋体" w:eastAsia="宋体" w:cs="宋体"/>
          <w:b/>
          <w:bCs/>
          <w:sz w:val="32"/>
          <w:szCs w:val="32"/>
        </w:rPr>
      </w:pPr>
      <w:r>
        <w:rPr>
          <w:rFonts w:hint="eastAsia" w:ascii="宋体" w:hAnsi="宋体" w:eastAsia="宋体" w:cs="宋体"/>
          <w:b/>
          <w:bCs/>
          <w:sz w:val="32"/>
          <w:szCs w:val="32"/>
        </w:rPr>
        <w:t>5.比选程序</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5.1开标时间：202</w:t>
      </w:r>
      <w:r>
        <w:rPr>
          <w:rFonts w:hint="eastAsia" w:ascii="宋体" w:hAnsi="宋体" w:eastAsia="宋体" w:cs="宋体"/>
          <w:sz w:val="32"/>
          <w:szCs w:val="32"/>
          <w:lang w:val="en-US" w:eastAsia="zh-CN"/>
        </w:rPr>
        <w:t>3</w:t>
      </w:r>
      <w:r>
        <w:rPr>
          <w:rFonts w:hint="eastAsia" w:ascii="宋体" w:hAnsi="宋体" w:eastAsia="宋体" w:cs="宋体"/>
          <w:sz w:val="32"/>
          <w:szCs w:val="32"/>
        </w:rPr>
        <w:t>年</w:t>
      </w:r>
      <w:r>
        <w:rPr>
          <w:rFonts w:hint="eastAsia" w:ascii="宋体" w:hAnsi="宋体" w:eastAsia="宋体" w:cs="宋体"/>
          <w:sz w:val="32"/>
          <w:szCs w:val="32"/>
          <w:lang w:val="en-US" w:eastAsia="zh-CN"/>
        </w:rPr>
        <w:t>8</w:t>
      </w:r>
      <w:r>
        <w:rPr>
          <w:rFonts w:hint="eastAsia" w:ascii="宋体" w:hAnsi="宋体" w:eastAsia="宋体" w:cs="宋体"/>
          <w:sz w:val="32"/>
          <w:szCs w:val="32"/>
        </w:rPr>
        <w:t>月</w:t>
      </w:r>
      <w:r>
        <w:rPr>
          <w:rFonts w:hint="eastAsia" w:ascii="宋体" w:hAnsi="宋体" w:cs="宋体"/>
          <w:sz w:val="32"/>
          <w:szCs w:val="32"/>
          <w:lang w:val="en-US" w:eastAsia="zh-CN"/>
        </w:rPr>
        <w:t>30</w:t>
      </w:r>
      <w:bookmarkStart w:id="2" w:name="_GoBack"/>
      <w:bookmarkEnd w:id="2"/>
      <w:r>
        <w:rPr>
          <w:rFonts w:hint="eastAsia" w:ascii="宋体" w:hAnsi="宋体" w:eastAsia="宋体" w:cs="宋体"/>
          <w:sz w:val="32"/>
          <w:szCs w:val="32"/>
        </w:rPr>
        <w:t>日</w:t>
      </w:r>
      <w:r>
        <w:rPr>
          <w:rFonts w:hint="eastAsia" w:ascii="宋体" w:hAnsi="宋体" w:eastAsia="宋体" w:cs="宋体"/>
          <w:sz w:val="32"/>
          <w:szCs w:val="32"/>
          <w:lang w:val="en-US" w:eastAsia="zh-CN"/>
        </w:rPr>
        <w:t>上</w:t>
      </w:r>
      <w:r>
        <w:rPr>
          <w:rFonts w:hint="eastAsia" w:ascii="宋体" w:hAnsi="宋体" w:eastAsia="宋体" w:cs="宋体"/>
          <w:sz w:val="32"/>
          <w:szCs w:val="32"/>
        </w:rPr>
        <w:t>午1</w:t>
      </w:r>
      <w:r>
        <w:rPr>
          <w:rFonts w:hint="eastAsia" w:ascii="宋体" w:hAnsi="宋体" w:eastAsia="宋体" w:cs="宋体"/>
          <w:sz w:val="32"/>
          <w:szCs w:val="32"/>
          <w:lang w:val="en-US" w:eastAsia="zh-CN"/>
        </w:rPr>
        <w:t>0</w:t>
      </w:r>
      <w:r>
        <w:rPr>
          <w:rFonts w:hint="eastAsia" w:ascii="宋体" w:hAnsi="宋体" w:eastAsia="宋体" w:cs="宋体"/>
          <w:sz w:val="32"/>
          <w:szCs w:val="32"/>
        </w:rPr>
        <w:t>：00（北京时间）。各投标人需提前候场。</w:t>
      </w:r>
    </w:p>
    <w:p>
      <w:pPr>
        <w:spacing w:line="560" w:lineRule="exact"/>
        <w:ind w:firstLine="640" w:firstLineChars="200"/>
        <w:outlineLvl w:val="0"/>
        <w:rPr>
          <w:rFonts w:hint="eastAsia" w:ascii="宋体" w:hAnsi="宋体" w:eastAsia="宋体" w:cs="宋体"/>
          <w:sz w:val="32"/>
          <w:szCs w:val="32"/>
        </w:rPr>
      </w:pPr>
      <w:r>
        <w:rPr>
          <w:rFonts w:hint="eastAsia" w:ascii="宋体" w:hAnsi="宋体" w:eastAsia="宋体" w:cs="宋体"/>
          <w:sz w:val="32"/>
          <w:szCs w:val="32"/>
        </w:rPr>
        <w:t>5.2地点：高速集团</w:t>
      </w:r>
      <w:r>
        <w:rPr>
          <w:rFonts w:hint="eastAsia" w:ascii="宋体" w:hAnsi="宋体" w:eastAsia="宋体" w:cs="宋体"/>
          <w:sz w:val="32"/>
          <w:szCs w:val="32"/>
          <w:lang w:val="en-US" w:eastAsia="zh-CN"/>
        </w:rPr>
        <w:t>181</w:t>
      </w:r>
      <w:r>
        <w:rPr>
          <w:rFonts w:hint="eastAsia" w:ascii="宋体" w:hAnsi="宋体" w:eastAsia="宋体" w:cs="宋体"/>
          <w:sz w:val="32"/>
          <w:szCs w:val="32"/>
        </w:rPr>
        <w:t>6会议室（渝北区银杉路66号）。</w:t>
      </w:r>
    </w:p>
    <w:p>
      <w:pPr>
        <w:spacing w:line="560" w:lineRule="exact"/>
        <w:ind w:firstLine="640" w:firstLineChars="200"/>
        <w:outlineLvl w:val="0"/>
        <w:rPr>
          <w:rFonts w:hint="eastAsia" w:ascii="宋体" w:hAnsi="宋体" w:eastAsia="宋体" w:cs="宋体"/>
          <w:sz w:val="32"/>
          <w:szCs w:val="32"/>
        </w:rPr>
      </w:pPr>
      <w:r>
        <w:rPr>
          <w:rFonts w:hint="eastAsia" w:ascii="宋体" w:hAnsi="宋体" w:eastAsia="宋体" w:cs="宋体"/>
          <w:sz w:val="32"/>
          <w:szCs w:val="32"/>
        </w:rPr>
        <w:t>5.3程序：</w:t>
      </w:r>
    </w:p>
    <w:p>
      <w:pPr>
        <w:spacing w:line="560" w:lineRule="exact"/>
        <w:ind w:firstLine="640" w:firstLineChars="200"/>
        <w:outlineLvl w:val="0"/>
        <w:rPr>
          <w:rFonts w:hint="eastAsia" w:ascii="宋体" w:hAnsi="宋体" w:eastAsia="宋体" w:cs="宋体"/>
          <w:sz w:val="32"/>
          <w:szCs w:val="32"/>
        </w:rPr>
      </w:pPr>
      <w:r>
        <w:rPr>
          <w:rFonts w:hint="eastAsia" w:ascii="宋体" w:hAnsi="宋体" w:eastAsia="宋体" w:cs="宋体"/>
          <w:sz w:val="32"/>
          <w:szCs w:val="32"/>
        </w:rPr>
        <w:t>5.3.1宣布纪律；</w:t>
      </w:r>
    </w:p>
    <w:p>
      <w:pPr>
        <w:spacing w:line="560" w:lineRule="exact"/>
        <w:ind w:firstLine="640" w:firstLineChars="200"/>
        <w:outlineLvl w:val="0"/>
        <w:rPr>
          <w:rFonts w:hint="eastAsia" w:ascii="宋体" w:hAnsi="宋体" w:eastAsia="宋体" w:cs="宋体"/>
          <w:sz w:val="32"/>
          <w:szCs w:val="32"/>
        </w:rPr>
      </w:pPr>
      <w:r>
        <w:rPr>
          <w:rFonts w:hint="eastAsia" w:ascii="宋体" w:hAnsi="宋体" w:eastAsia="宋体" w:cs="宋体"/>
          <w:sz w:val="32"/>
          <w:szCs w:val="32"/>
        </w:rPr>
        <w:t>5.3.2介绍评审小组有关情况；</w:t>
      </w:r>
    </w:p>
    <w:p>
      <w:pPr>
        <w:spacing w:line="560" w:lineRule="exact"/>
        <w:ind w:firstLine="640" w:firstLineChars="200"/>
        <w:outlineLvl w:val="0"/>
        <w:rPr>
          <w:rFonts w:hint="eastAsia" w:ascii="宋体" w:hAnsi="宋体" w:eastAsia="宋体" w:cs="宋体"/>
          <w:sz w:val="32"/>
          <w:szCs w:val="32"/>
        </w:rPr>
      </w:pPr>
      <w:r>
        <w:rPr>
          <w:rFonts w:hint="eastAsia" w:ascii="宋体" w:hAnsi="宋体" w:eastAsia="宋体" w:cs="宋体"/>
          <w:sz w:val="32"/>
          <w:szCs w:val="32"/>
        </w:rPr>
        <w:t>5.3.3检查投标文件的密封情况；</w:t>
      </w:r>
    </w:p>
    <w:p>
      <w:pPr>
        <w:spacing w:line="560" w:lineRule="exact"/>
        <w:ind w:firstLine="640" w:firstLineChars="200"/>
        <w:outlineLvl w:val="0"/>
        <w:rPr>
          <w:rFonts w:hint="eastAsia" w:ascii="宋体" w:hAnsi="宋体" w:eastAsia="宋体" w:cs="宋体"/>
          <w:sz w:val="32"/>
          <w:szCs w:val="32"/>
        </w:rPr>
      </w:pPr>
      <w:r>
        <w:rPr>
          <w:rFonts w:hint="eastAsia" w:ascii="宋体" w:hAnsi="宋体" w:eastAsia="宋体" w:cs="宋体"/>
          <w:sz w:val="32"/>
          <w:szCs w:val="32"/>
        </w:rPr>
        <w:t>5.3.4逐一比选；</w:t>
      </w:r>
    </w:p>
    <w:p>
      <w:pPr>
        <w:spacing w:line="560" w:lineRule="exact"/>
        <w:ind w:firstLine="640" w:firstLineChars="200"/>
        <w:outlineLvl w:val="0"/>
        <w:rPr>
          <w:rFonts w:hint="eastAsia" w:ascii="宋体" w:hAnsi="宋体" w:eastAsia="宋体" w:cs="宋体"/>
          <w:sz w:val="32"/>
          <w:szCs w:val="32"/>
        </w:rPr>
      </w:pPr>
      <w:r>
        <w:rPr>
          <w:rFonts w:hint="eastAsia" w:ascii="宋体" w:hAnsi="宋体" w:eastAsia="宋体" w:cs="宋体"/>
          <w:sz w:val="32"/>
          <w:szCs w:val="32"/>
        </w:rPr>
        <w:t>5.3.5确定中标人候选人。</w:t>
      </w:r>
    </w:p>
    <w:p>
      <w:pPr>
        <w:spacing w:line="560" w:lineRule="exact"/>
        <w:outlineLvl w:val="0"/>
        <w:rPr>
          <w:rFonts w:hint="eastAsia" w:ascii="宋体" w:hAnsi="宋体" w:eastAsia="宋体" w:cs="宋体"/>
          <w:b/>
          <w:bCs/>
          <w:sz w:val="32"/>
          <w:szCs w:val="32"/>
        </w:rPr>
      </w:pPr>
      <w:r>
        <w:rPr>
          <w:rFonts w:hint="eastAsia" w:ascii="宋体" w:hAnsi="宋体" w:eastAsia="宋体" w:cs="宋体"/>
          <w:b/>
          <w:bCs/>
          <w:sz w:val="32"/>
          <w:szCs w:val="32"/>
        </w:rPr>
        <w:t>6.评选办法</w:t>
      </w:r>
    </w:p>
    <w:p>
      <w:pPr>
        <w:spacing w:line="560" w:lineRule="exact"/>
        <w:ind w:firstLine="640" w:firstLineChars="200"/>
        <w:outlineLvl w:val="0"/>
        <w:rPr>
          <w:rFonts w:hint="eastAsia" w:ascii="宋体" w:hAnsi="宋体" w:eastAsia="宋体" w:cs="宋体"/>
          <w:color w:val="auto"/>
          <w:sz w:val="32"/>
          <w:szCs w:val="32"/>
        </w:rPr>
      </w:pPr>
      <w:r>
        <w:rPr>
          <w:rFonts w:hint="eastAsia" w:ascii="宋体" w:hAnsi="宋体" w:eastAsia="宋体" w:cs="宋体"/>
          <w:color w:val="auto"/>
          <w:sz w:val="32"/>
          <w:szCs w:val="32"/>
        </w:rPr>
        <w:t>6.1比选分值设置：总分100分，其中技术标</w:t>
      </w:r>
      <w:r>
        <w:rPr>
          <w:rFonts w:hint="eastAsia" w:ascii="宋体" w:hAnsi="宋体" w:cs="宋体"/>
          <w:color w:val="auto"/>
          <w:sz w:val="32"/>
          <w:szCs w:val="32"/>
          <w:lang w:val="en-US" w:eastAsia="zh-CN"/>
        </w:rPr>
        <w:t>8</w:t>
      </w:r>
      <w:r>
        <w:rPr>
          <w:rFonts w:hint="eastAsia" w:ascii="宋体" w:hAnsi="宋体" w:eastAsia="宋体" w:cs="宋体"/>
          <w:color w:val="auto"/>
          <w:sz w:val="32"/>
          <w:szCs w:val="32"/>
        </w:rPr>
        <w:t>0分，经济标</w:t>
      </w:r>
      <w:r>
        <w:rPr>
          <w:rFonts w:hint="eastAsia" w:ascii="宋体" w:hAnsi="宋体" w:cs="宋体"/>
          <w:color w:val="auto"/>
          <w:sz w:val="32"/>
          <w:szCs w:val="32"/>
          <w:lang w:val="en-US" w:eastAsia="zh-CN"/>
        </w:rPr>
        <w:t>2</w:t>
      </w:r>
      <w:r>
        <w:rPr>
          <w:rFonts w:hint="eastAsia" w:ascii="宋体" w:hAnsi="宋体" w:eastAsia="宋体" w:cs="宋体"/>
          <w:color w:val="auto"/>
          <w:sz w:val="32"/>
          <w:szCs w:val="32"/>
        </w:rPr>
        <w:t>0分。</w:t>
      </w:r>
    </w:p>
    <w:p>
      <w:pPr>
        <w:spacing w:line="560" w:lineRule="exact"/>
        <w:ind w:firstLine="640" w:firstLineChars="200"/>
        <w:outlineLvl w:val="0"/>
        <w:rPr>
          <w:rFonts w:hint="eastAsia" w:ascii="宋体" w:hAnsi="宋体" w:eastAsia="宋体" w:cs="宋体"/>
          <w:color w:val="auto"/>
          <w:sz w:val="32"/>
          <w:szCs w:val="32"/>
        </w:rPr>
      </w:pPr>
      <w:r>
        <w:rPr>
          <w:rFonts w:hint="eastAsia" w:ascii="宋体" w:hAnsi="宋体" w:eastAsia="宋体" w:cs="宋体"/>
          <w:color w:val="auto"/>
          <w:sz w:val="32"/>
          <w:szCs w:val="32"/>
        </w:rPr>
        <w:t>6.2技术标评分（</w:t>
      </w:r>
      <w:r>
        <w:rPr>
          <w:rFonts w:hint="eastAsia" w:ascii="宋体" w:hAnsi="宋体" w:cs="宋体"/>
          <w:color w:val="auto"/>
          <w:sz w:val="32"/>
          <w:szCs w:val="32"/>
          <w:lang w:val="en-US" w:eastAsia="zh-CN"/>
        </w:rPr>
        <w:t>8</w:t>
      </w:r>
      <w:r>
        <w:rPr>
          <w:rFonts w:hint="eastAsia" w:ascii="宋体" w:hAnsi="宋体" w:eastAsia="宋体" w:cs="宋体"/>
          <w:color w:val="auto"/>
          <w:sz w:val="32"/>
          <w:szCs w:val="32"/>
        </w:rPr>
        <w:t>0分），构成包含：</w:t>
      </w:r>
    </w:p>
    <w:p>
      <w:pPr>
        <w:widowControl/>
        <w:spacing w:line="560" w:lineRule="exact"/>
        <w:ind w:firstLine="640"/>
        <w:rPr>
          <w:rFonts w:hint="eastAsia" w:ascii="宋体" w:hAnsi="宋体" w:eastAsia="宋体" w:cs="宋体"/>
          <w:color w:val="auto"/>
          <w:sz w:val="32"/>
          <w:szCs w:val="32"/>
        </w:rPr>
      </w:pPr>
      <w:r>
        <w:rPr>
          <w:rFonts w:hint="eastAsia" w:ascii="宋体" w:hAnsi="宋体" w:eastAsia="宋体" w:cs="宋体"/>
          <w:color w:val="auto"/>
          <w:sz w:val="32"/>
          <w:szCs w:val="32"/>
        </w:rPr>
        <w:t>6.2.1脚本创意</w:t>
      </w:r>
      <w:r>
        <w:rPr>
          <w:rFonts w:hint="eastAsia" w:ascii="宋体" w:hAnsi="宋体" w:eastAsia="宋体" w:cs="宋体"/>
          <w:color w:val="auto"/>
          <w:kern w:val="0"/>
          <w:sz w:val="32"/>
          <w:szCs w:val="32"/>
        </w:rPr>
        <w:t>（</w:t>
      </w:r>
      <w:r>
        <w:rPr>
          <w:rFonts w:hint="eastAsia" w:ascii="宋体" w:hAnsi="宋体" w:cs="宋体"/>
          <w:color w:val="auto"/>
          <w:kern w:val="0"/>
          <w:sz w:val="32"/>
          <w:szCs w:val="32"/>
          <w:lang w:val="en-US" w:eastAsia="zh-CN"/>
        </w:rPr>
        <w:t>4</w:t>
      </w:r>
      <w:r>
        <w:rPr>
          <w:rFonts w:hint="eastAsia" w:ascii="宋体" w:hAnsi="宋体" w:eastAsia="宋体" w:cs="宋体"/>
          <w:color w:val="auto"/>
          <w:kern w:val="0"/>
          <w:sz w:val="32"/>
          <w:szCs w:val="32"/>
        </w:rPr>
        <w:t>0分）：</w:t>
      </w:r>
      <w:r>
        <w:rPr>
          <w:rFonts w:hint="eastAsia" w:ascii="宋体" w:hAnsi="宋体" w:eastAsia="宋体" w:cs="宋体"/>
          <w:color w:val="auto"/>
          <w:kern w:val="0"/>
          <w:sz w:val="32"/>
          <w:szCs w:val="32"/>
          <w:lang w:val="en-US" w:eastAsia="zh-CN"/>
        </w:rPr>
        <w:t>优</w:t>
      </w:r>
      <w:r>
        <w:rPr>
          <w:rFonts w:hint="eastAsia" w:ascii="宋体" w:hAnsi="宋体" w:eastAsia="宋体" w:cs="宋体"/>
          <w:color w:val="auto"/>
          <w:sz w:val="32"/>
          <w:szCs w:val="32"/>
          <w:lang w:val="en-US" w:eastAsia="zh-CN"/>
        </w:rPr>
        <w:t>秀</w:t>
      </w:r>
      <w:r>
        <w:rPr>
          <w:rFonts w:hint="eastAsia" w:ascii="宋体" w:hAnsi="宋体" w:cs="宋体"/>
          <w:color w:val="auto"/>
          <w:sz w:val="32"/>
          <w:szCs w:val="32"/>
          <w:lang w:val="en-US" w:eastAsia="zh-CN"/>
        </w:rPr>
        <w:t>4</w:t>
      </w:r>
      <w:r>
        <w:rPr>
          <w:rFonts w:hint="eastAsia" w:ascii="宋体" w:hAnsi="宋体" w:eastAsia="宋体" w:cs="宋体"/>
          <w:color w:val="auto"/>
          <w:sz w:val="32"/>
          <w:szCs w:val="32"/>
        </w:rPr>
        <w:t>0得分，一般得</w:t>
      </w:r>
      <w:r>
        <w:rPr>
          <w:rFonts w:hint="eastAsia" w:ascii="宋体" w:hAnsi="宋体" w:eastAsia="宋体" w:cs="宋体"/>
          <w:color w:val="auto"/>
          <w:sz w:val="32"/>
          <w:szCs w:val="32"/>
          <w:lang w:val="en-US" w:eastAsia="zh-CN"/>
        </w:rPr>
        <w:t>20</w:t>
      </w:r>
      <w:r>
        <w:rPr>
          <w:rFonts w:hint="eastAsia" w:ascii="宋体" w:hAnsi="宋体" w:eastAsia="宋体" w:cs="宋体"/>
          <w:color w:val="auto"/>
          <w:sz w:val="32"/>
          <w:szCs w:val="32"/>
        </w:rPr>
        <w:t>分，差得</w:t>
      </w:r>
      <w:r>
        <w:rPr>
          <w:rFonts w:hint="eastAsia" w:ascii="宋体" w:hAnsi="宋体" w:eastAsia="宋体" w:cs="宋体"/>
          <w:color w:val="auto"/>
          <w:sz w:val="32"/>
          <w:szCs w:val="32"/>
          <w:lang w:val="en-US" w:eastAsia="zh-CN"/>
        </w:rPr>
        <w:t>10</w:t>
      </w:r>
      <w:r>
        <w:rPr>
          <w:rFonts w:hint="eastAsia" w:ascii="宋体" w:hAnsi="宋体" w:eastAsia="宋体" w:cs="宋体"/>
          <w:color w:val="auto"/>
          <w:sz w:val="32"/>
          <w:szCs w:val="32"/>
        </w:rPr>
        <w:t>分，未提供不得分。</w:t>
      </w:r>
    </w:p>
    <w:p>
      <w:pPr>
        <w:widowControl/>
        <w:spacing w:line="560" w:lineRule="exact"/>
        <w:ind w:firstLine="640"/>
        <w:rPr>
          <w:rFonts w:hint="eastAsia" w:ascii="宋体" w:hAnsi="宋体" w:eastAsia="宋体" w:cs="宋体"/>
          <w:color w:val="auto"/>
          <w:kern w:val="0"/>
          <w:sz w:val="32"/>
          <w:szCs w:val="32"/>
          <w:lang w:val="en-US" w:eastAsia="zh-CN"/>
        </w:rPr>
      </w:pPr>
      <w:r>
        <w:rPr>
          <w:rFonts w:hint="eastAsia" w:ascii="宋体" w:hAnsi="宋体" w:eastAsia="宋体" w:cs="宋体"/>
          <w:color w:val="auto"/>
          <w:sz w:val="32"/>
          <w:szCs w:val="32"/>
        </w:rPr>
        <w:t>6.2.2</w:t>
      </w:r>
      <w:r>
        <w:rPr>
          <w:rFonts w:hint="eastAsia" w:ascii="宋体" w:hAnsi="宋体" w:eastAsia="宋体" w:cs="宋体"/>
          <w:color w:val="auto"/>
          <w:kern w:val="0"/>
          <w:sz w:val="32"/>
          <w:szCs w:val="32"/>
          <w:lang w:val="en-US" w:eastAsia="zh-CN"/>
        </w:rPr>
        <w:t>案例业绩</w:t>
      </w:r>
      <w:r>
        <w:rPr>
          <w:rFonts w:hint="eastAsia" w:ascii="宋体" w:hAnsi="宋体" w:eastAsia="宋体" w:cs="宋体"/>
          <w:color w:val="auto"/>
          <w:kern w:val="0"/>
          <w:sz w:val="32"/>
          <w:szCs w:val="32"/>
        </w:rPr>
        <w:t>（1</w:t>
      </w:r>
      <w:r>
        <w:rPr>
          <w:rFonts w:hint="eastAsia" w:ascii="宋体" w:hAnsi="宋体" w:cs="宋体"/>
          <w:color w:val="auto"/>
          <w:kern w:val="0"/>
          <w:sz w:val="32"/>
          <w:szCs w:val="32"/>
          <w:lang w:val="en-US" w:eastAsia="zh-CN"/>
        </w:rPr>
        <w:t>5</w:t>
      </w:r>
      <w:r>
        <w:rPr>
          <w:rFonts w:hint="eastAsia" w:ascii="宋体" w:hAnsi="宋体" w:eastAsia="宋体" w:cs="宋体"/>
          <w:color w:val="auto"/>
          <w:kern w:val="0"/>
          <w:sz w:val="32"/>
          <w:szCs w:val="32"/>
        </w:rPr>
        <w:t>分）：</w:t>
      </w:r>
      <w:r>
        <w:rPr>
          <w:rFonts w:hint="eastAsia" w:ascii="宋体" w:hAnsi="宋体" w:eastAsia="宋体" w:cs="宋体"/>
          <w:color w:val="auto"/>
          <w:kern w:val="0"/>
          <w:sz w:val="32"/>
          <w:szCs w:val="32"/>
          <w:lang w:val="en-US" w:eastAsia="zh-CN"/>
        </w:rPr>
        <w:t>创作过宣传视频</w:t>
      </w:r>
      <w:r>
        <w:rPr>
          <w:rFonts w:hint="eastAsia" w:ascii="宋体" w:hAnsi="宋体" w:cs="宋体"/>
          <w:color w:val="auto"/>
          <w:kern w:val="0"/>
          <w:sz w:val="32"/>
          <w:szCs w:val="32"/>
          <w:lang w:val="en-US" w:eastAsia="zh-CN"/>
        </w:rPr>
        <w:t>合同金额和</w:t>
      </w:r>
      <w:r>
        <w:rPr>
          <w:rFonts w:hint="eastAsia" w:ascii="宋体" w:hAnsi="宋体" w:eastAsia="宋体" w:cs="宋体"/>
          <w:color w:val="auto"/>
          <w:kern w:val="0"/>
          <w:sz w:val="32"/>
          <w:szCs w:val="32"/>
          <w:lang w:val="en-US" w:eastAsia="zh-CN"/>
        </w:rPr>
        <w:t>本项目</w:t>
      </w:r>
      <w:r>
        <w:rPr>
          <w:rFonts w:hint="eastAsia" w:ascii="宋体" w:hAnsi="宋体" w:cs="宋体"/>
          <w:color w:val="auto"/>
          <w:kern w:val="0"/>
          <w:sz w:val="32"/>
          <w:szCs w:val="32"/>
          <w:lang w:val="en-US" w:eastAsia="zh-CN"/>
        </w:rPr>
        <w:t>金额</w:t>
      </w:r>
      <w:r>
        <w:rPr>
          <w:rFonts w:hint="eastAsia" w:ascii="宋体" w:hAnsi="宋体" w:eastAsia="宋体" w:cs="宋体"/>
          <w:color w:val="auto"/>
          <w:kern w:val="0"/>
          <w:sz w:val="32"/>
          <w:szCs w:val="32"/>
          <w:lang w:val="en-US" w:eastAsia="zh-CN"/>
        </w:rPr>
        <w:t>相当的，每一部加5分；创作过宣传视频</w:t>
      </w:r>
      <w:r>
        <w:rPr>
          <w:rFonts w:hint="eastAsia" w:ascii="宋体" w:hAnsi="宋体" w:cs="宋体"/>
          <w:color w:val="auto"/>
          <w:kern w:val="0"/>
          <w:sz w:val="32"/>
          <w:szCs w:val="32"/>
          <w:lang w:val="en-US" w:eastAsia="zh-CN"/>
        </w:rPr>
        <w:t>合同金额等于或等于10万</w:t>
      </w:r>
      <w:r>
        <w:rPr>
          <w:rFonts w:hint="eastAsia" w:ascii="宋体" w:hAnsi="宋体" w:eastAsia="宋体" w:cs="宋体"/>
          <w:color w:val="auto"/>
          <w:kern w:val="0"/>
          <w:sz w:val="32"/>
          <w:szCs w:val="32"/>
          <w:lang w:val="en-US" w:eastAsia="zh-CN"/>
        </w:rPr>
        <w:t>，每一部加3分；创作过宣传视频</w:t>
      </w:r>
      <w:r>
        <w:rPr>
          <w:rFonts w:hint="eastAsia" w:ascii="宋体" w:hAnsi="宋体" w:cs="宋体"/>
          <w:color w:val="auto"/>
          <w:kern w:val="0"/>
          <w:sz w:val="32"/>
          <w:szCs w:val="32"/>
          <w:lang w:val="en-US" w:eastAsia="zh-CN"/>
        </w:rPr>
        <w:t>合同金额</w:t>
      </w:r>
      <w:r>
        <w:rPr>
          <w:rFonts w:hint="eastAsia" w:ascii="宋体" w:hAnsi="宋体" w:eastAsia="宋体" w:cs="宋体"/>
          <w:color w:val="auto"/>
          <w:kern w:val="0"/>
          <w:sz w:val="32"/>
          <w:szCs w:val="32"/>
          <w:lang w:val="en-US" w:eastAsia="zh-CN"/>
        </w:rPr>
        <w:t>只有本项目内容规模一半以下不得分。本项最多得15分。（提供</w:t>
      </w:r>
      <w:r>
        <w:rPr>
          <w:rFonts w:hint="eastAsia" w:ascii="宋体" w:hAnsi="宋体" w:cs="宋体"/>
          <w:color w:val="auto"/>
          <w:kern w:val="0"/>
          <w:sz w:val="32"/>
          <w:szCs w:val="32"/>
          <w:lang w:val="en-US" w:eastAsia="zh-CN"/>
        </w:rPr>
        <w:t>项目的</w:t>
      </w:r>
      <w:r>
        <w:rPr>
          <w:rFonts w:hint="eastAsia" w:ascii="宋体" w:hAnsi="宋体" w:eastAsia="宋体" w:cs="宋体"/>
          <w:color w:val="auto"/>
          <w:kern w:val="0"/>
          <w:sz w:val="32"/>
          <w:szCs w:val="32"/>
          <w:lang w:val="en-US" w:eastAsia="zh-CN"/>
        </w:rPr>
        <w:t>合同复印件）</w:t>
      </w:r>
    </w:p>
    <w:p>
      <w:pPr>
        <w:widowControl/>
        <w:spacing w:line="560" w:lineRule="exact"/>
        <w:ind w:firstLine="640"/>
        <w:rPr>
          <w:rFonts w:hint="eastAsia" w:ascii="宋体" w:hAnsi="宋体" w:eastAsia="宋体" w:cs="宋体"/>
          <w:color w:val="auto"/>
          <w:lang w:eastAsia="zh-CN"/>
        </w:rPr>
      </w:pPr>
      <w:r>
        <w:rPr>
          <w:rFonts w:hint="eastAsia" w:ascii="宋体" w:hAnsi="宋体" w:eastAsia="宋体" w:cs="宋体"/>
          <w:color w:val="auto"/>
          <w:kern w:val="0"/>
          <w:sz w:val="32"/>
          <w:szCs w:val="32"/>
        </w:rPr>
        <w:t>6.2.3资质证书（1</w:t>
      </w:r>
      <w:r>
        <w:rPr>
          <w:rFonts w:hint="eastAsia" w:ascii="宋体" w:hAnsi="宋体" w:eastAsia="宋体" w:cs="宋体"/>
          <w:color w:val="auto"/>
          <w:kern w:val="0"/>
          <w:sz w:val="32"/>
          <w:szCs w:val="32"/>
          <w:lang w:val="en-US" w:eastAsia="zh-CN"/>
        </w:rPr>
        <w:t>5</w:t>
      </w:r>
      <w:r>
        <w:rPr>
          <w:rFonts w:hint="eastAsia" w:ascii="宋体" w:hAnsi="宋体" w:eastAsia="宋体" w:cs="宋体"/>
          <w:color w:val="auto"/>
          <w:kern w:val="0"/>
          <w:sz w:val="32"/>
          <w:szCs w:val="32"/>
        </w:rPr>
        <w:t>分）：</w:t>
      </w:r>
      <w:r>
        <w:rPr>
          <w:rFonts w:hint="eastAsia" w:ascii="宋体" w:hAnsi="宋体" w:eastAsia="宋体" w:cs="宋体"/>
          <w:color w:val="auto"/>
          <w:kern w:val="0"/>
          <w:sz w:val="32"/>
          <w:szCs w:val="32"/>
          <w:lang w:val="en-US" w:eastAsia="zh-CN"/>
        </w:rPr>
        <w:t>导演、摄影、剪辑、编剧、灯光（舞台技师）、录音等核心职位，聘任有一级（主任）职称艺术顾问（指导）的加5分，聘任有二级（副主任）职称认证艺术顾问（指导）的加3分，每个职位不重复加分。本项最分得15分。（提供聘任合同或聘书和证书复印件。）</w:t>
      </w:r>
    </w:p>
    <w:p>
      <w:pPr>
        <w:widowControl/>
        <w:spacing w:line="560" w:lineRule="exact"/>
        <w:ind w:firstLine="640"/>
        <w:rPr>
          <w:rFonts w:hint="eastAsia" w:ascii="宋体" w:hAnsi="宋体" w:eastAsia="宋体" w:cs="宋体"/>
          <w:color w:val="auto"/>
          <w:kern w:val="0"/>
          <w:sz w:val="32"/>
          <w:szCs w:val="32"/>
          <w:lang w:val="en-US" w:eastAsia="zh-CN"/>
        </w:rPr>
      </w:pPr>
      <w:r>
        <w:rPr>
          <w:rFonts w:hint="eastAsia" w:ascii="宋体" w:hAnsi="宋体" w:eastAsia="宋体" w:cs="宋体"/>
          <w:color w:val="auto"/>
          <w:sz w:val="32"/>
          <w:szCs w:val="32"/>
        </w:rPr>
        <w:t>6.2.4</w:t>
      </w:r>
      <w:r>
        <w:rPr>
          <w:rFonts w:hint="eastAsia" w:ascii="宋体" w:hAnsi="宋体" w:cs="宋体"/>
          <w:color w:val="auto"/>
          <w:kern w:val="0"/>
          <w:sz w:val="32"/>
          <w:szCs w:val="32"/>
          <w:lang w:val="en-US" w:eastAsia="zh-CN"/>
        </w:rPr>
        <w:t>人员配置</w:t>
      </w:r>
      <w:r>
        <w:rPr>
          <w:rFonts w:hint="eastAsia" w:ascii="宋体" w:hAnsi="宋体" w:eastAsia="宋体" w:cs="宋体"/>
          <w:color w:val="auto"/>
          <w:kern w:val="0"/>
          <w:sz w:val="32"/>
          <w:szCs w:val="32"/>
        </w:rPr>
        <w:t>（</w:t>
      </w:r>
      <w:r>
        <w:rPr>
          <w:rFonts w:hint="eastAsia" w:ascii="宋体" w:hAnsi="宋体" w:cs="宋体"/>
          <w:color w:val="auto"/>
          <w:kern w:val="0"/>
          <w:sz w:val="32"/>
          <w:szCs w:val="32"/>
          <w:lang w:val="en-US" w:eastAsia="zh-CN"/>
        </w:rPr>
        <w:t>10</w:t>
      </w:r>
      <w:r>
        <w:rPr>
          <w:rFonts w:hint="eastAsia" w:ascii="宋体" w:hAnsi="宋体" w:eastAsia="宋体" w:cs="宋体"/>
          <w:color w:val="auto"/>
          <w:kern w:val="0"/>
          <w:sz w:val="32"/>
          <w:szCs w:val="32"/>
        </w:rPr>
        <w:t>分）：</w:t>
      </w:r>
      <w:r>
        <w:rPr>
          <w:rFonts w:hint="eastAsia" w:ascii="宋体" w:hAnsi="宋体" w:eastAsia="宋体" w:cs="宋体"/>
          <w:color w:val="auto"/>
          <w:kern w:val="0"/>
          <w:sz w:val="32"/>
          <w:szCs w:val="32"/>
          <w:lang w:val="zh-CN" w:eastAsia="zh-CN"/>
        </w:rPr>
        <w:t>项目组成员有</w:t>
      </w:r>
      <w:r>
        <w:rPr>
          <w:rFonts w:hint="eastAsia" w:ascii="宋体" w:hAnsi="宋体" w:eastAsia="宋体" w:cs="宋体"/>
          <w:color w:val="auto"/>
          <w:kern w:val="0"/>
          <w:sz w:val="32"/>
          <w:szCs w:val="32"/>
          <w:lang w:val="en-US" w:eastAsia="zh-CN"/>
        </w:rPr>
        <w:t>3年以上</w:t>
      </w:r>
      <w:r>
        <w:rPr>
          <w:rFonts w:hint="eastAsia" w:ascii="宋体" w:hAnsi="宋体" w:eastAsia="宋体" w:cs="宋体"/>
          <w:color w:val="auto"/>
          <w:kern w:val="0"/>
          <w:sz w:val="32"/>
          <w:szCs w:val="32"/>
          <w:lang w:val="zh-CN" w:eastAsia="zh-CN"/>
        </w:rPr>
        <w:t>的影视专题片和电视节目拍摄制作经验，提供项目组成员相关简介，包括近</w:t>
      </w:r>
      <w:r>
        <w:rPr>
          <w:rFonts w:hint="eastAsia" w:ascii="宋体" w:hAnsi="宋体" w:eastAsia="宋体" w:cs="宋体"/>
          <w:color w:val="auto"/>
          <w:kern w:val="0"/>
          <w:sz w:val="32"/>
          <w:szCs w:val="32"/>
          <w:lang w:val="en-US" w:eastAsia="zh-CN"/>
        </w:rPr>
        <w:t>3年来在本公司的社会保险</w:t>
      </w:r>
      <w:r>
        <w:rPr>
          <w:rFonts w:hint="eastAsia" w:ascii="宋体" w:hAnsi="宋体" w:eastAsia="宋体" w:cs="宋体"/>
          <w:color w:val="auto"/>
          <w:kern w:val="0"/>
          <w:sz w:val="32"/>
          <w:szCs w:val="32"/>
          <w:lang w:val="zh-CN" w:eastAsia="zh-CN"/>
        </w:rPr>
        <w:t>。每人得</w:t>
      </w:r>
      <w:r>
        <w:rPr>
          <w:rFonts w:hint="eastAsia" w:ascii="宋体" w:hAnsi="宋体" w:eastAsia="宋体" w:cs="宋体"/>
          <w:color w:val="auto"/>
          <w:kern w:val="0"/>
          <w:sz w:val="32"/>
          <w:szCs w:val="32"/>
          <w:lang w:val="en-US" w:eastAsia="zh-CN"/>
        </w:rPr>
        <w:t>2分，总分10分；</w:t>
      </w:r>
      <w:r>
        <w:rPr>
          <w:rFonts w:hint="eastAsia" w:ascii="宋体" w:hAnsi="宋体" w:cs="宋体"/>
          <w:color w:val="auto"/>
          <w:kern w:val="0"/>
          <w:sz w:val="32"/>
          <w:szCs w:val="32"/>
          <w:lang w:val="en-US" w:eastAsia="zh-CN"/>
        </w:rPr>
        <w:t>（</w:t>
      </w:r>
      <w:r>
        <w:rPr>
          <w:rFonts w:hint="eastAsia" w:ascii="宋体" w:hAnsi="宋体" w:eastAsia="宋体" w:cs="宋体"/>
          <w:color w:val="auto"/>
          <w:kern w:val="0"/>
          <w:sz w:val="32"/>
          <w:szCs w:val="32"/>
          <w:lang w:val="zh-CN" w:eastAsia="zh-CN"/>
        </w:rPr>
        <w:t>提供实施人员分工安排情况介绍以及实施人员简历以及社保证明</w:t>
      </w:r>
      <w:r>
        <w:rPr>
          <w:rFonts w:hint="eastAsia" w:ascii="宋体" w:hAnsi="宋体" w:cs="宋体"/>
          <w:color w:val="auto"/>
          <w:kern w:val="0"/>
          <w:sz w:val="32"/>
          <w:szCs w:val="32"/>
          <w:lang w:val="zh-CN" w:eastAsia="zh-CN"/>
        </w:rPr>
        <w:t>。</w:t>
      </w:r>
      <w:r>
        <w:rPr>
          <w:rFonts w:hint="eastAsia" w:ascii="宋体" w:hAnsi="宋体" w:cs="宋体"/>
          <w:color w:val="auto"/>
          <w:kern w:val="0"/>
          <w:sz w:val="32"/>
          <w:szCs w:val="32"/>
          <w:lang w:val="en-US" w:eastAsia="zh-CN"/>
        </w:rPr>
        <w:t>）</w:t>
      </w:r>
    </w:p>
    <w:p>
      <w:pPr>
        <w:spacing w:line="560" w:lineRule="exact"/>
        <w:ind w:firstLine="640" w:firstLineChars="200"/>
        <w:outlineLvl w:val="0"/>
        <w:rPr>
          <w:rFonts w:hint="eastAsia" w:ascii="宋体" w:hAnsi="宋体" w:eastAsia="宋体" w:cs="宋体"/>
          <w:color w:val="auto"/>
          <w:sz w:val="32"/>
          <w:szCs w:val="32"/>
        </w:rPr>
      </w:pPr>
      <w:r>
        <w:rPr>
          <w:rFonts w:hint="eastAsia" w:ascii="宋体" w:hAnsi="宋体" w:eastAsia="宋体" w:cs="宋体"/>
          <w:color w:val="auto"/>
          <w:sz w:val="32"/>
          <w:szCs w:val="32"/>
        </w:rPr>
        <w:t>6.3经济标评分（</w:t>
      </w:r>
      <w:r>
        <w:rPr>
          <w:rFonts w:hint="eastAsia" w:ascii="宋体" w:hAnsi="宋体" w:eastAsia="宋体" w:cs="宋体"/>
          <w:color w:val="auto"/>
          <w:sz w:val="32"/>
          <w:szCs w:val="32"/>
          <w:lang w:val="en-US" w:eastAsia="zh-CN"/>
        </w:rPr>
        <w:t>2</w:t>
      </w:r>
      <w:r>
        <w:rPr>
          <w:rFonts w:hint="eastAsia" w:ascii="宋体" w:hAnsi="宋体" w:eastAsia="宋体" w:cs="宋体"/>
          <w:color w:val="auto"/>
          <w:sz w:val="32"/>
          <w:szCs w:val="32"/>
        </w:rPr>
        <w:t>0分）</w:t>
      </w:r>
    </w:p>
    <w:p>
      <w:pPr>
        <w:widowControl/>
        <w:spacing w:line="560" w:lineRule="exact"/>
        <w:ind w:firstLine="640" w:firstLineChars="200"/>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以有效报价（不高于</w:t>
      </w:r>
      <w:r>
        <w:rPr>
          <w:rFonts w:hint="eastAsia" w:ascii="宋体" w:hAnsi="宋体" w:eastAsia="宋体" w:cs="宋体"/>
          <w:color w:val="auto"/>
          <w:sz w:val="32"/>
          <w:szCs w:val="32"/>
        </w:rPr>
        <w:t>1</w:t>
      </w:r>
      <w:r>
        <w:rPr>
          <w:rFonts w:hint="eastAsia" w:ascii="宋体" w:hAnsi="宋体" w:cs="宋体"/>
          <w:color w:val="auto"/>
          <w:sz w:val="32"/>
          <w:szCs w:val="32"/>
          <w:lang w:val="en-US" w:eastAsia="zh-CN"/>
        </w:rPr>
        <w:t>0</w:t>
      </w:r>
      <w:r>
        <w:rPr>
          <w:rFonts w:hint="eastAsia" w:ascii="宋体" w:hAnsi="宋体" w:eastAsia="宋体" w:cs="宋体"/>
          <w:color w:val="auto"/>
          <w:sz w:val="32"/>
          <w:szCs w:val="32"/>
        </w:rPr>
        <w:t>0000</w:t>
      </w:r>
      <w:r>
        <w:rPr>
          <w:rFonts w:hint="eastAsia" w:ascii="宋体" w:hAnsi="宋体" w:eastAsia="宋体" w:cs="宋体"/>
          <w:color w:val="auto"/>
          <w:kern w:val="0"/>
          <w:sz w:val="32"/>
          <w:szCs w:val="32"/>
        </w:rPr>
        <w:t>的报价为有效报价）中的均价为评标基准价，按照下列公式计算：</w:t>
      </w:r>
    </w:p>
    <w:p>
      <w:pPr>
        <w:widowControl/>
        <w:spacing w:line="560" w:lineRule="exact"/>
        <w:ind w:firstLine="640"/>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投标报价得分=（评标基准价／投标报价）×</w:t>
      </w:r>
      <w:r>
        <w:rPr>
          <w:rFonts w:hint="eastAsia" w:ascii="宋体" w:hAnsi="宋体" w:eastAsia="宋体" w:cs="宋体"/>
          <w:color w:val="auto"/>
          <w:kern w:val="0"/>
          <w:sz w:val="32"/>
          <w:szCs w:val="32"/>
          <w:lang w:val="en-US" w:eastAsia="zh-CN"/>
        </w:rPr>
        <w:t>2</w:t>
      </w:r>
      <w:r>
        <w:rPr>
          <w:rFonts w:hint="eastAsia" w:ascii="宋体" w:hAnsi="宋体" w:eastAsia="宋体" w:cs="宋体"/>
          <w:color w:val="auto"/>
          <w:kern w:val="0"/>
          <w:sz w:val="32"/>
          <w:szCs w:val="32"/>
        </w:rPr>
        <w:t>0</w:t>
      </w:r>
    </w:p>
    <w:p>
      <w:pPr>
        <w:widowControl/>
        <w:spacing w:line="560" w:lineRule="exact"/>
        <w:ind w:firstLine="640"/>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经济标满分为</w:t>
      </w:r>
      <w:r>
        <w:rPr>
          <w:rFonts w:hint="eastAsia" w:ascii="宋体" w:hAnsi="宋体" w:eastAsia="宋体" w:cs="宋体"/>
          <w:color w:val="auto"/>
          <w:kern w:val="0"/>
          <w:sz w:val="32"/>
          <w:szCs w:val="32"/>
          <w:lang w:val="en-US" w:eastAsia="zh-CN"/>
        </w:rPr>
        <w:t>2</w:t>
      </w:r>
      <w:r>
        <w:rPr>
          <w:rFonts w:hint="eastAsia" w:ascii="宋体" w:hAnsi="宋体" w:eastAsia="宋体" w:cs="宋体"/>
          <w:color w:val="auto"/>
          <w:kern w:val="0"/>
          <w:sz w:val="32"/>
          <w:szCs w:val="32"/>
        </w:rPr>
        <w:t>0分</w:t>
      </w:r>
      <w:r>
        <w:rPr>
          <w:rFonts w:hint="eastAsia" w:ascii="宋体" w:hAnsi="宋体" w:eastAsia="宋体" w:cs="宋体"/>
          <w:color w:val="auto"/>
          <w:kern w:val="0"/>
          <w:sz w:val="32"/>
          <w:szCs w:val="32"/>
          <w:lang w:eastAsia="zh-CN"/>
        </w:rPr>
        <w:t>，</w:t>
      </w:r>
      <w:r>
        <w:rPr>
          <w:rFonts w:hint="eastAsia" w:ascii="宋体" w:hAnsi="宋体" w:eastAsia="宋体" w:cs="宋体"/>
          <w:color w:val="auto"/>
          <w:kern w:val="0"/>
          <w:sz w:val="32"/>
          <w:szCs w:val="32"/>
        </w:rPr>
        <w:t>投标报价得分超过20分时按20分计。</w:t>
      </w:r>
    </w:p>
    <w:p>
      <w:pPr>
        <w:spacing w:line="560" w:lineRule="exact"/>
        <w:outlineLvl w:val="0"/>
        <w:rPr>
          <w:rFonts w:hint="eastAsia" w:ascii="宋体" w:hAnsi="宋体" w:eastAsia="宋体" w:cs="宋体"/>
          <w:b/>
          <w:bCs/>
          <w:sz w:val="32"/>
          <w:szCs w:val="32"/>
        </w:rPr>
      </w:pPr>
      <w:r>
        <w:rPr>
          <w:rFonts w:hint="eastAsia" w:ascii="宋体" w:hAnsi="宋体" w:eastAsia="宋体" w:cs="宋体"/>
          <w:b/>
          <w:bCs/>
          <w:sz w:val="32"/>
          <w:szCs w:val="32"/>
        </w:rPr>
        <w:t>7. 确定中标候选人</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7.1以“技术标评分+经济标评分”的总分，从高到低顺序排列，取第一名为此次中标候选人。</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7.2若存在总得分相同的情况，则取脚本创意得分高的为中标候选人。</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7.3若存在中标候选人放弃中标的，则按总得分由高到低顺序，依次补齐。</w:t>
      </w:r>
    </w:p>
    <w:p>
      <w:pPr>
        <w:spacing w:line="560" w:lineRule="exact"/>
        <w:ind w:firstLine="640" w:firstLineChars="200"/>
        <w:outlineLvl w:val="0"/>
        <w:rPr>
          <w:rFonts w:hint="eastAsia" w:ascii="宋体" w:hAnsi="宋体" w:eastAsia="宋体" w:cs="宋体"/>
          <w:sz w:val="32"/>
          <w:szCs w:val="32"/>
        </w:rPr>
      </w:pPr>
      <w:r>
        <w:rPr>
          <w:rFonts w:hint="eastAsia" w:ascii="宋体" w:hAnsi="宋体" w:eastAsia="宋体" w:cs="宋体"/>
          <w:sz w:val="32"/>
          <w:szCs w:val="32"/>
        </w:rPr>
        <w:t>7.4投标的一切费用由投标人自行承担。</w:t>
      </w:r>
    </w:p>
    <w:p>
      <w:pPr>
        <w:spacing w:line="560" w:lineRule="exact"/>
        <w:outlineLvl w:val="0"/>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8</w:t>
      </w:r>
      <w:r>
        <w:rPr>
          <w:rFonts w:hint="eastAsia" w:ascii="宋体" w:hAnsi="宋体" w:eastAsia="宋体" w:cs="宋体"/>
          <w:b/>
          <w:bCs/>
          <w:sz w:val="32"/>
          <w:szCs w:val="32"/>
        </w:rPr>
        <w:t>.</w:t>
      </w:r>
      <w:r>
        <w:rPr>
          <w:rFonts w:hint="eastAsia" w:ascii="宋体" w:hAnsi="宋体" w:cs="宋体"/>
          <w:b/>
          <w:bCs/>
          <w:sz w:val="32"/>
          <w:szCs w:val="32"/>
          <w:lang w:val="en-US" w:eastAsia="zh-CN"/>
        </w:rPr>
        <w:t>发布媒介</w:t>
      </w:r>
    </w:p>
    <w:p>
      <w:pPr>
        <w:widowControl/>
        <w:spacing w:line="560" w:lineRule="exact"/>
        <w:ind w:firstLine="640" w:firstLineChars="200"/>
        <w:rPr>
          <w:rFonts w:hint="eastAsia" w:ascii="宋体" w:hAnsi="宋体" w:eastAsia="宋体" w:cs="宋体"/>
          <w:color w:val="auto"/>
          <w:sz w:val="32"/>
          <w:szCs w:val="32"/>
          <w:lang w:val="zh-TW" w:eastAsia="zh-CN"/>
        </w:rPr>
      </w:pPr>
      <w:r>
        <w:rPr>
          <w:rFonts w:hint="eastAsia" w:ascii="宋体" w:hAnsi="宋体" w:eastAsia="宋体" w:cs="宋体"/>
          <w:color w:val="auto"/>
          <w:sz w:val="32"/>
          <w:szCs w:val="32"/>
          <w:lang w:val="en-US" w:eastAsia="zh-CN"/>
        </w:rPr>
        <w:t>8.1</w:t>
      </w:r>
      <w:r>
        <w:rPr>
          <w:rFonts w:hint="eastAsia" w:ascii="宋体" w:hAnsi="宋体" w:eastAsia="宋体" w:cs="宋体"/>
          <w:color w:val="auto"/>
          <w:sz w:val="32"/>
          <w:szCs w:val="32"/>
          <w:lang w:val="zh-TW" w:eastAsia="zh-CN"/>
        </w:rPr>
        <w:t>本次</w:t>
      </w:r>
      <w:r>
        <w:rPr>
          <w:rFonts w:hint="eastAsia" w:ascii="宋体" w:hAnsi="宋体" w:eastAsia="宋体" w:cs="宋体"/>
          <w:color w:val="auto"/>
          <w:sz w:val="32"/>
          <w:szCs w:val="32"/>
          <w:lang w:val="en-US" w:eastAsia="zh-CN"/>
        </w:rPr>
        <w:t>综合</w:t>
      </w:r>
      <w:r>
        <w:rPr>
          <w:rFonts w:hint="eastAsia" w:ascii="宋体" w:hAnsi="宋体" w:eastAsia="宋体" w:cs="宋体"/>
          <w:color w:val="auto"/>
          <w:sz w:val="32"/>
          <w:szCs w:val="32"/>
          <w:lang w:val="zh-TW" w:eastAsia="zh-CN"/>
        </w:rPr>
        <w:t>比选文件将在重庆高速公路集团有限公司官方网站（http://www.cegc.com.cn/）及重庆高速公路集团有限公司招投标管理平台（http://43.240.249.108:8088/PMS/）网上发布，</w:t>
      </w:r>
      <w:r>
        <w:rPr>
          <w:rFonts w:hint="eastAsia" w:ascii="宋体" w:hAnsi="宋体" w:eastAsia="宋体" w:cs="宋体"/>
          <w:color w:val="auto"/>
          <w:sz w:val="32"/>
          <w:szCs w:val="32"/>
          <w:lang w:val="en-US" w:eastAsia="zh-CN"/>
        </w:rPr>
        <w:t>时间为3个工作日</w:t>
      </w:r>
      <w:r>
        <w:rPr>
          <w:rFonts w:hint="eastAsia" w:ascii="宋体" w:hAnsi="宋体" w:eastAsia="宋体" w:cs="宋体"/>
          <w:color w:val="auto"/>
          <w:sz w:val="32"/>
          <w:szCs w:val="32"/>
          <w:lang w:val="zh-TW" w:eastAsia="zh-CN"/>
        </w:rPr>
        <w:t>。</w:t>
      </w:r>
    </w:p>
    <w:p>
      <w:pPr>
        <w:spacing w:line="560" w:lineRule="exact"/>
        <w:outlineLvl w:val="0"/>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9</w:t>
      </w:r>
      <w:r>
        <w:rPr>
          <w:rFonts w:hint="eastAsia" w:ascii="宋体" w:hAnsi="宋体" w:eastAsia="宋体" w:cs="宋体"/>
          <w:b/>
          <w:bCs/>
          <w:sz w:val="32"/>
          <w:szCs w:val="32"/>
        </w:rPr>
        <w:t>.</w:t>
      </w:r>
      <w:r>
        <w:rPr>
          <w:rFonts w:hint="eastAsia" w:ascii="宋体" w:hAnsi="宋体" w:eastAsia="宋体" w:cs="宋体"/>
          <w:b/>
          <w:bCs/>
          <w:sz w:val="32"/>
          <w:szCs w:val="32"/>
          <w:lang w:val="en-US" w:eastAsia="zh-CN"/>
        </w:rPr>
        <w:t>评审小组</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9.1根据重庆渝湘复线高速公路有限公司招投标管理办法，投标文件的评审，由公司经办部门联合公司其他部门人员共 5 人组成评审小组。</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textAlignment w:val="baseline"/>
        <w:outlineLvl w:val="9"/>
        <w:rPr>
          <w:rFonts w:hint="eastAsia" w:ascii="宋体" w:hAnsi="宋体" w:eastAsia="宋体" w:cs="宋体"/>
          <w:b/>
          <w:bCs/>
          <w:sz w:val="32"/>
          <w:szCs w:val="32"/>
        </w:rPr>
      </w:pPr>
      <w:r>
        <w:rPr>
          <w:rFonts w:hint="eastAsia" w:ascii="宋体" w:hAnsi="宋体" w:eastAsia="宋体" w:cs="宋体"/>
          <w:b/>
          <w:bCs/>
          <w:sz w:val="32"/>
          <w:szCs w:val="32"/>
        </w:rPr>
        <w:t xml:space="preserve"> </w:t>
      </w:r>
      <w:r>
        <w:rPr>
          <w:rFonts w:hint="eastAsia" w:ascii="宋体" w:hAnsi="宋体" w:cs="宋体"/>
          <w:b/>
          <w:bCs/>
          <w:sz w:val="32"/>
          <w:szCs w:val="32"/>
          <w:lang w:val="en-US" w:eastAsia="zh-CN"/>
        </w:rPr>
        <w:t>10</w:t>
      </w:r>
      <w:r>
        <w:rPr>
          <w:rFonts w:hint="eastAsia" w:ascii="宋体" w:hAnsi="宋体" w:eastAsia="宋体" w:cs="宋体"/>
          <w:b/>
          <w:bCs/>
          <w:sz w:val="32"/>
          <w:szCs w:val="32"/>
        </w:rPr>
        <w:t>.廉政约定</w:t>
      </w:r>
    </w:p>
    <w:p>
      <w:pPr>
        <w:spacing w:line="560" w:lineRule="exact"/>
        <w:ind w:firstLine="640" w:firstLineChars="200"/>
        <w:jc w:val="left"/>
        <w:rPr>
          <w:rFonts w:hint="eastAsia" w:ascii="宋体" w:hAnsi="宋体" w:eastAsia="宋体" w:cs="宋体"/>
          <w:sz w:val="32"/>
          <w:szCs w:val="32"/>
        </w:rPr>
      </w:pPr>
      <w:r>
        <w:rPr>
          <w:rFonts w:hint="eastAsia" w:ascii="宋体" w:hAnsi="宋体" w:cs="宋体"/>
          <w:sz w:val="32"/>
          <w:szCs w:val="32"/>
          <w:lang w:val="en-US" w:eastAsia="zh-CN"/>
        </w:rPr>
        <w:t>10</w:t>
      </w:r>
      <w:r>
        <w:rPr>
          <w:rFonts w:hint="eastAsia" w:ascii="宋体" w:hAnsi="宋体" w:eastAsia="宋体" w:cs="宋体"/>
          <w:sz w:val="32"/>
          <w:szCs w:val="32"/>
        </w:rPr>
        <w:t>.1为杜绝商业贿赂现象，共同营造公平、公正的竞争环境，敬请各投标人在参与投标报价过程中，将招标人明示或暗示要求宴请、招待，或索取礼金、礼品、礼券、其他利益，或故意刁难、显失公平现象，向</w:t>
      </w:r>
      <w:r>
        <w:rPr>
          <w:rFonts w:hint="eastAsia" w:ascii="宋体" w:hAnsi="宋体" w:eastAsia="宋体" w:cs="宋体"/>
          <w:sz w:val="32"/>
          <w:szCs w:val="32"/>
          <w:lang w:val="en-US" w:eastAsia="zh-CN"/>
        </w:rPr>
        <w:t>渝湘复线公司纪律检查室</w:t>
      </w:r>
      <w:r>
        <w:rPr>
          <w:rFonts w:hint="eastAsia" w:ascii="宋体" w:hAnsi="宋体" w:eastAsia="宋体" w:cs="宋体"/>
          <w:sz w:val="32"/>
          <w:szCs w:val="32"/>
        </w:rPr>
        <w:t>进行举报。具体举报渠道告知如下：</w:t>
      </w:r>
    </w:p>
    <w:p>
      <w:pPr>
        <w:pStyle w:val="10"/>
        <w:spacing w:line="560" w:lineRule="exact"/>
        <w:ind w:left="420" w:firstLine="0" w:firstLineChars="0"/>
        <w:jc w:val="left"/>
        <w:rPr>
          <w:rFonts w:hint="eastAsia" w:ascii="宋体" w:hAnsi="宋体" w:eastAsia="宋体" w:cs="宋体"/>
          <w:sz w:val="32"/>
          <w:szCs w:val="32"/>
        </w:rPr>
      </w:pPr>
      <w:r>
        <w:rPr>
          <w:rFonts w:hint="eastAsia" w:ascii="宋体" w:hAnsi="宋体" w:eastAsia="宋体" w:cs="宋体"/>
          <w:sz w:val="32"/>
          <w:szCs w:val="32"/>
        </w:rPr>
        <w:t>举报联系部门：</w:t>
      </w:r>
      <w:r>
        <w:rPr>
          <w:rFonts w:hint="eastAsia" w:ascii="宋体" w:hAnsi="宋体" w:eastAsia="宋体" w:cs="宋体"/>
          <w:sz w:val="32"/>
          <w:szCs w:val="32"/>
          <w:lang w:val="en-US" w:eastAsia="zh-CN"/>
        </w:rPr>
        <w:t>纪律检查室</w:t>
      </w:r>
      <w:r>
        <w:rPr>
          <w:rFonts w:hint="eastAsia" w:ascii="宋体" w:hAnsi="宋体" w:eastAsia="宋体" w:cs="宋体"/>
          <w:sz w:val="32"/>
          <w:szCs w:val="32"/>
        </w:rPr>
        <w:t xml:space="preserve">  </w:t>
      </w:r>
    </w:p>
    <w:p>
      <w:pPr>
        <w:pStyle w:val="10"/>
        <w:spacing w:line="560" w:lineRule="exact"/>
        <w:ind w:left="420" w:leftChars="200" w:firstLine="0" w:firstLineChars="0"/>
        <w:jc w:val="left"/>
        <w:rPr>
          <w:rFonts w:hint="eastAsia" w:ascii="宋体" w:hAnsi="宋体" w:eastAsia="宋体" w:cs="宋体"/>
          <w:sz w:val="32"/>
          <w:szCs w:val="32"/>
          <w:lang w:val="en-US" w:eastAsia="zh-CN"/>
        </w:rPr>
      </w:pPr>
      <w:r>
        <w:rPr>
          <w:rFonts w:hint="eastAsia" w:ascii="宋体" w:hAnsi="宋体" w:eastAsia="宋体" w:cs="宋体"/>
          <w:sz w:val="32"/>
          <w:szCs w:val="32"/>
        </w:rPr>
        <w:t>举报电话：（023）</w:t>
      </w:r>
      <w:r>
        <w:rPr>
          <w:rFonts w:hint="eastAsia" w:ascii="宋体" w:hAnsi="宋体" w:eastAsia="宋体" w:cs="宋体"/>
          <w:sz w:val="32"/>
          <w:szCs w:val="32"/>
          <w:lang w:val="en-US" w:eastAsia="zh-CN"/>
        </w:rPr>
        <w:t>89136355</w:t>
      </w:r>
    </w:p>
    <w:p>
      <w:pPr>
        <w:spacing w:line="560" w:lineRule="exact"/>
        <w:ind w:firstLine="640" w:firstLineChars="200"/>
        <w:jc w:val="left"/>
        <w:rPr>
          <w:rFonts w:hint="eastAsia" w:ascii="宋体" w:hAnsi="宋体" w:eastAsia="宋体" w:cs="宋体"/>
          <w:sz w:val="32"/>
          <w:szCs w:val="32"/>
        </w:rPr>
      </w:pPr>
      <w:r>
        <w:rPr>
          <w:rFonts w:hint="eastAsia" w:ascii="宋体" w:hAnsi="宋体" w:cs="宋体"/>
          <w:sz w:val="32"/>
          <w:szCs w:val="32"/>
          <w:lang w:val="en-US" w:eastAsia="zh-CN"/>
        </w:rPr>
        <w:t>10</w:t>
      </w:r>
      <w:r>
        <w:rPr>
          <w:rFonts w:hint="eastAsia" w:ascii="宋体" w:hAnsi="宋体" w:eastAsia="宋体" w:cs="宋体"/>
          <w:sz w:val="32"/>
          <w:szCs w:val="32"/>
        </w:rPr>
        <w:t>.2</w:t>
      </w:r>
      <w:r>
        <w:rPr>
          <w:rFonts w:hint="eastAsia" w:ascii="宋体" w:hAnsi="宋体" w:eastAsia="宋体" w:cs="宋体"/>
          <w:sz w:val="32"/>
          <w:szCs w:val="32"/>
          <w:lang w:val="en-US" w:eastAsia="zh-CN"/>
        </w:rPr>
        <w:t>渝湘复线公司</w:t>
      </w:r>
      <w:r>
        <w:rPr>
          <w:rFonts w:hint="eastAsia" w:ascii="宋体" w:hAnsi="宋体" w:eastAsia="宋体" w:cs="宋体"/>
          <w:sz w:val="32"/>
          <w:szCs w:val="32"/>
        </w:rPr>
        <w:t>承诺：对所有举报信息及时调查处理，对举报来源严格保守秘密，对举报单位因举报所可能遭受的利益损害采取特别措施予以保护。</w:t>
      </w:r>
    </w:p>
    <w:p>
      <w:pPr>
        <w:spacing w:line="560" w:lineRule="exact"/>
        <w:jc w:val="left"/>
        <w:rPr>
          <w:rFonts w:hint="eastAsia" w:ascii="宋体" w:hAnsi="宋体" w:eastAsia="宋体" w:cs="宋体"/>
          <w:b/>
          <w:bCs/>
          <w:sz w:val="32"/>
          <w:szCs w:val="32"/>
        </w:rPr>
      </w:pPr>
      <w:r>
        <w:rPr>
          <w:rFonts w:hint="eastAsia" w:ascii="宋体" w:hAnsi="宋体" w:cs="宋体"/>
          <w:b/>
          <w:bCs/>
          <w:sz w:val="32"/>
          <w:szCs w:val="32"/>
          <w:lang w:val="en-US" w:eastAsia="zh-CN"/>
        </w:rPr>
        <w:t>11</w:t>
      </w:r>
      <w:r>
        <w:rPr>
          <w:rFonts w:hint="eastAsia" w:ascii="宋体" w:hAnsi="宋体" w:eastAsia="宋体" w:cs="宋体"/>
          <w:b/>
          <w:bCs/>
          <w:sz w:val="32"/>
          <w:szCs w:val="32"/>
        </w:rPr>
        <w:t>.纪律和监督</w:t>
      </w:r>
    </w:p>
    <w:p>
      <w:pPr>
        <w:spacing w:line="560" w:lineRule="exact"/>
        <w:ind w:firstLine="640" w:firstLineChars="200"/>
        <w:jc w:val="left"/>
        <w:rPr>
          <w:rFonts w:hint="eastAsia" w:ascii="宋体" w:hAnsi="宋体" w:eastAsia="宋体" w:cs="宋体"/>
          <w:sz w:val="32"/>
          <w:szCs w:val="32"/>
        </w:rPr>
      </w:pPr>
      <w:r>
        <w:rPr>
          <w:rFonts w:hint="eastAsia" w:ascii="宋体" w:hAnsi="宋体" w:cs="宋体"/>
          <w:sz w:val="32"/>
          <w:szCs w:val="32"/>
          <w:lang w:val="en-US" w:eastAsia="zh-CN"/>
        </w:rPr>
        <w:t>11</w:t>
      </w:r>
      <w:r>
        <w:rPr>
          <w:rFonts w:hint="eastAsia" w:ascii="宋体" w:hAnsi="宋体" w:eastAsia="宋体" w:cs="宋体"/>
          <w:sz w:val="32"/>
          <w:szCs w:val="32"/>
        </w:rPr>
        <w:t>.1对投标人的纪律要求。不得泄露招标投标活动中应保密的情况和资料，不得与投标人串通损害国家利益、社会公共利益或他人合法权益。不得相互串通投标，不得向评审小组成员行贿谋取中标，不得以任何方式干扰、影响评标工作。</w:t>
      </w:r>
    </w:p>
    <w:p>
      <w:pPr>
        <w:spacing w:line="560" w:lineRule="exact"/>
        <w:ind w:firstLine="640" w:firstLineChars="200"/>
        <w:jc w:val="left"/>
        <w:rPr>
          <w:rFonts w:hint="eastAsia" w:ascii="宋体" w:hAnsi="宋体" w:eastAsia="宋体" w:cs="宋体"/>
          <w:sz w:val="32"/>
          <w:szCs w:val="32"/>
        </w:rPr>
      </w:pPr>
      <w:r>
        <w:rPr>
          <w:rFonts w:hint="eastAsia" w:ascii="宋体" w:hAnsi="宋体" w:cs="宋体"/>
          <w:sz w:val="32"/>
          <w:szCs w:val="32"/>
          <w:lang w:val="en-US" w:eastAsia="zh-CN"/>
        </w:rPr>
        <w:t>11</w:t>
      </w:r>
      <w:r>
        <w:rPr>
          <w:rFonts w:hint="eastAsia" w:ascii="宋体" w:hAnsi="宋体" w:eastAsia="宋体" w:cs="宋体"/>
          <w:sz w:val="32"/>
          <w:szCs w:val="32"/>
        </w:rPr>
        <w:t>.2对评审小组的纪律要求。小组成员不得收受他人的财物或其他好处，不得向他人透露对投标文件的评审和比较以及评标有关的其他情况。在评标活动中，小组成员应客观、公正地履行职责，遵守职业道德，不得擅离职守，影响评标程序正常进行，不得使用“评标办法”没有规定的评审因素和标准进行评标。</w:t>
      </w:r>
    </w:p>
    <w:p>
      <w:pPr>
        <w:spacing w:line="560" w:lineRule="exact"/>
        <w:ind w:firstLine="640" w:firstLineChars="200"/>
        <w:jc w:val="left"/>
        <w:rPr>
          <w:rFonts w:hint="eastAsia" w:ascii="宋体" w:hAnsi="宋体" w:eastAsia="宋体" w:cs="宋体"/>
          <w:sz w:val="32"/>
          <w:szCs w:val="32"/>
        </w:rPr>
      </w:pPr>
      <w:r>
        <w:rPr>
          <w:rFonts w:hint="eastAsia" w:ascii="宋体" w:hAnsi="宋体" w:cs="宋体"/>
          <w:sz w:val="32"/>
          <w:szCs w:val="32"/>
          <w:lang w:val="en-US" w:eastAsia="zh-CN"/>
        </w:rPr>
        <w:t>11</w:t>
      </w:r>
      <w:r>
        <w:rPr>
          <w:rFonts w:hint="eastAsia" w:ascii="宋体" w:hAnsi="宋体" w:eastAsia="宋体" w:cs="宋体"/>
          <w:sz w:val="32"/>
          <w:szCs w:val="32"/>
        </w:rPr>
        <w:t>.3投诉。投标人认为此次竞争比选活动不符合规定的，可以自知晓之日起3日内向</w:t>
      </w:r>
      <w:r>
        <w:rPr>
          <w:rFonts w:hint="eastAsia" w:ascii="宋体" w:hAnsi="宋体" w:eastAsia="宋体" w:cs="宋体"/>
          <w:sz w:val="32"/>
          <w:szCs w:val="32"/>
          <w:lang w:val="en-US" w:eastAsia="zh-CN"/>
        </w:rPr>
        <w:t>渝湘复线公司纪律检查室</w:t>
      </w:r>
      <w:r>
        <w:rPr>
          <w:rFonts w:hint="eastAsia" w:ascii="宋体" w:hAnsi="宋体" w:eastAsia="宋体" w:cs="宋体"/>
          <w:sz w:val="32"/>
          <w:szCs w:val="32"/>
        </w:rPr>
        <w:t>书面投诉。投诉应有明确的请求和必要的证明材料。</w:t>
      </w:r>
    </w:p>
    <w:p>
      <w:pPr>
        <w:spacing w:line="560" w:lineRule="exact"/>
        <w:rPr>
          <w:rFonts w:hint="eastAsia" w:ascii="宋体" w:hAnsi="宋体" w:eastAsia="宋体" w:cs="宋体"/>
          <w:b/>
          <w:sz w:val="32"/>
          <w:szCs w:val="32"/>
        </w:rPr>
      </w:pPr>
      <w:r>
        <w:rPr>
          <w:rFonts w:hint="eastAsia" w:ascii="宋体" w:hAnsi="宋体" w:eastAsia="宋体" w:cs="宋体"/>
          <w:b/>
          <w:sz w:val="32"/>
          <w:szCs w:val="32"/>
        </w:rPr>
        <w:t>1</w:t>
      </w:r>
      <w:r>
        <w:rPr>
          <w:rFonts w:hint="eastAsia" w:ascii="宋体" w:hAnsi="宋体" w:cs="宋体"/>
          <w:b/>
          <w:sz w:val="32"/>
          <w:szCs w:val="32"/>
          <w:lang w:val="en-US" w:eastAsia="zh-CN"/>
        </w:rPr>
        <w:t>2</w:t>
      </w:r>
      <w:r>
        <w:rPr>
          <w:rFonts w:hint="eastAsia" w:ascii="宋体" w:hAnsi="宋体" w:eastAsia="宋体" w:cs="宋体"/>
          <w:b/>
          <w:sz w:val="32"/>
          <w:szCs w:val="32"/>
        </w:rPr>
        <w:t>.联系方式</w:t>
      </w:r>
    </w:p>
    <w:p>
      <w:pPr>
        <w:pStyle w:val="2"/>
        <w:spacing w:line="560" w:lineRule="exact"/>
        <w:ind w:firstLine="640" w:firstLineChars="200"/>
        <w:rPr>
          <w:rFonts w:hint="eastAsia" w:ascii="宋体" w:hAnsi="宋体" w:eastAsia="宋体" w:cs="宋体"/>
          <w:kern w:val="2"/>
          <w:sz w:val="32"/>
          <w:szCs w:val="32"/>
        </w:rPr>
      </w:pPr>
      <w:r>
        <w:rPr>
          <w:rFonts w:hint="eastAsia" w:ascii="宋体" w:hAnsi="宋体" w:eastAsia="宋体" w:cs="宋体"/>
          <w:kern w:val="2"/>
          <w:sz w:val="32"/>
          <w:szCs w:val="32"/>
        </w:rPr>
        <w:t>重庆</w:t>
      </w:r>
      <w:r>
        <w:rPr>
          <w:rFonts w:hint="eastAsia" w:ascii="宋体" w:hAnsi="宋体" w:eastAsia="宋体" w:cs="宋体"/>
          <w:kern w:val="2"/>
          <w:sz w:val="32"/>
          <w:szCs w:val="32"/>
          <w:lang w:val="en-US" w:eastAsia="zh-CN"/>
        </w:rPr>
        <w:t>渝湘复线</w:t>
      </w:r>
      <w:r>
        <w:rPr>
          <w:rFonts w:hint="eastAsia" w:ascii="宋体" w:hAnsi="宋体" w:eastAsia="宋体" w:cs="宋体"/>
          <w:kern w:val="2"/>
          <w:sz w:val="32"/>
          <w:szCs w:val="32"/>
        </w:rPr>
        <w:t>高速公路有限公司</w:t>
      </w:r>
    </w:p>
    <w:p>
      <w:pPr>
        <w:pStyle w:val="2"/>
        <w:spacing w:line="560" w:lineRule="exact"/>
        <w:ind w:firstLine="640" w:firstLineChars="200"/>
        <w:rPr>
          <w:rFonts w:hint="eastAsia" w:ascii="宋体" w:hAnsi="宋体" w:eastAsia="宋体" w:cs="宋体"/>
          <w:kern w:val="2"/>
          <w:sz w:val="32"/>
          <w:szCs w:val="32"/>
        </w:rPr>
      </w:pPr>
      <w:r>
        <w:rPr>
          <w:rFonts w:hint="eastAsia" w:ascii="宋体" w:hAnsi="宋体" w:eastAsia="宋体" w:cs="宋体"/>
          <w:kern w:val="2"/>
          <w:sz w:val="32"/>
          <w:szCs w:val="32"/>
        </w:rPr>
        <w:t>地址：重庆渝北区银杉路66号</w:t>
      </w:r>
      <w:r>
        <w:rPr>
          <w:rFonts w:hint="eastAsia" w:ascii="宋体" w:hAnsi="宋体" w:eastAsia="宋体" w:cs="宋体"/>
          <w:kern w:val="2"/>
          <w:sz w:val="32"/>
          <w:szCs w:val="32"/>
          <w:lang w:val="en-US" w:eastAsia="zh-CN"/>
        </w:rPr>
        <w:t>1813</w:t>
      </w:r>
      <w:r>
        <w:rPr>
          <w:rFonts w:hint="eastAsia" w:ascii="宋体" w:hAnsi="宋体" w:eastAsia="宋体" w:cs="宋体"/>
          <w:kern w:val="2"/>
          <w:sz w:val="32"/>
          <w:szCs w:val="32"/>
        </w:rPr>
        <w:t>室</w:t>
      </w:r>
    </w:p>
    <w:p>
      <w:pPr>
        <w:pStyle w:val="2"/>
        <w:spacing w:line="560" w:lineRule="exact"/>
        <w:ind w:firstLine="640" w:firstLineChars="200"/>
        <w:rPr>
          <w:rFonts w:hint="eastAsia" w:ascii="宋体" w:hAnsi="宋体" w:eastAsia="宋体" w:cs="宋体"/>
          <w:kern w:val="2"/>
          <w:sz w:val="32"/>
          <w:szCs w:val="32"/>
        </w:rPr>
      </w:pPr>
      <w:r>
        <w:rPr>
          <w:rFonts w:hint="eastAsia" w:ascii="宋体" w:hAnsi="宋体" w:eastAsia="宋体" w:cs="宋体"/>
          <w:kern w:val="2"/>
          <w:sz w:val="32"/>
          <w:szCs w:val="32"/>
        </w:rPr>
        <w:t>邮编：401121</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联系人：</w:t>
      </w:r>
      <w:r>
        <w:rPr>
          <w:rFonts w:hint="eastAsia" w:ascii="宋体" w:hAnsi="宋体" w:eastAsia="宋体" w:cs="宋体"/>
          <w:sz w:val="32"/>
          <w:szCs w:val="32"/>
          <w:lang w:val="en-US" w:eastAsia="zh-CN"/>
        </w:rPr>
        <w:t>王</w:t>
      </w:r>
      <w:r>
        <w:rPr>
          <w:rFonts w:hint="eastAsia" w:ascii="宋体" w:hAnsi="宋体" w:eastAsia="宋体" w:cs="宋体"/>
          <w:sz w:val="32"/>
          <w:szCs w:val="32"/>
        </w:rPr>
        <w:t xml:space="preserve">老师 </w:t>
      </w:r>
    </w:p>
    <w:p>
      <w:pPr>
        <w:spacing w:line="56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rPr>
        <w:t>电话：（023）8913</w:t>
      </w:r>
      <w:r>
        <w:rPr>
          <w:rFonts w:hint="eastAsia" w:ascii="宋体" w:hAnsi="宋体" w:eastAsia="宋体" w:cs="宋体"/>
          <w:sz w:val="32"/>
          <w:szCs w:val="32"/>
          <w:lang w:val="en-US" w:eastAsia="zh-CN"/>
        </w:rPr>
        <w:t>8566</w:t>
      </w:r>
      <w:r>
        <w:rPr>
          <w:rFonts w:hint="eastAsia" w:ascii="宋体" w:hAnsi="宋体" w:eastAsia="宋体" w:cs="宋体"/>
          <w:sz w:val="32"/>
          <w:szCs w:val="32"/>
        </w:rPr>
        <w:t>、</w:t>
      </w:r>
      <w:r>
        <w:rPr>
          <w:rFonts w:hint="eastAsia" w:ascii="宋体" w:hAnsi="宋体" w:eastAsia="宋体" w:cs="宋体"/>
          <w:sz w:val="32"/>
          <w:szCs w:val="32"/>
          <w:lang w:val="en-US" w:eastAsia="zh-CN"/>
        </w:rPr>
        <w:t>15683133551</w:t>
      </w:r>
    </w:p>
    <w:p>
      <w:pPr>
        <w:spacing w:line="560" w:lineRule="exact"/>
        <w:ind w:firstLine="640" w:firstLineChars="200"/>
        <w:rPr>
          <w:rFonts w:hint="eastAsia" w:ascii="宋体" w:hAnsi="宋体" w:eastAsia="宋体" w:cs="宋体"/>
          <w:sz w:val="32"/>
          <w:szCs w:val="32"/>
        </w:rPr>
      </w:pPr>
    </w:p>
    <w:p>
      <w:pPr>
        <w:spacing w:line="560" w:lineRule="exact"/>
        <w:ind w:firstLine="640" w:firstLineChars="200"/>
        <w:rPr>
          <w:rFonts w:hint="eastAsia" w:ascii="宋体" w:hAnsi="宋体" w:eastAsia="宋体" w:cs="宋体"/>
          <w:sz w:val="32"/>
          <w:szCs w:val="32"/>
        </w:rPr>
      </w:pPr>
    </w:p>
    <w:p>
      <w:pPr>
        <w:spacing w:line="560" w:lineRule="exact"/>
        <w:ind w:firstLine="640" w:firstLineChars="200"/>
        <w:rPr>
          <w:rFonts w:hint="eastAsia" w:ascii="宋体" w:hAnsi="宋体" w:eastAsia="宋体" w:cs="宋体"/>
          <w:sz w:val="32"/>
          <w:szCs w:val="32"/>
        </w:rPr>
      </w:pPr>
    </w:p>
    <w:p>
      <w:pPr>
        <w:spacing w:line="560" w:lineRule="exact"/>
        <w:ind w:firstLine="640" w:firstLineChars="200"/>
        <w:rPr>
          <w:rFonts w:hint="eastAsia" w:ascii="宋体" w:hAnsi="宋体" w:eastAsia="宋体" w:cs="宋体"/>
          <w:sz w:val="32"/>
          <w:szCs w:val="32"/>
        </w:rPr>
      </w:pPr>
    </w:p>
    <w:p>
      <w:pPr>
        <w:spacing w:line="560" w:lineRule="exact"/>
        <w:ind w:firstLine="640" w:firstLineChars="200"/>
        <w:rPr>
          <w:rFonts w:hint="eastAsia" w:ascii="宋体" w:hAnsi="宋体" w:eastAsia="宋体" w:cs="宋体"/>
          <w:sz w:val="32"/>
          <w:szCs w:val="32"/>
        </w:rPr>
      </w:pPr>
    </w:p>
    <w:p>
      <w:pPr>
        <w:spacing w:line="560" w:lineRule="exact"/>
        <w:ind w:firstLine="640" w:firstLineChars="200"/>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ascii="宋体" w:hAnsi="宋体" w:eastAsia="宋体" w:cs="宋体"/>
          <w:sz w:val="32"/>
          <w:szCs w:val="32"/>
        </w:rPr>
      </w:pPr>
    </w:p>
    <w:p>
      <w:pPr>
        <w:spacing w:line="560" w:lineRule="exact"/>
        <w:rPr>
          <w:rFonts w:hint="eastAsia" w:ascii="宋体" w:hAnsi="宋体" w:eastAsia="宋体" w:cs="宋体"/>
          <w:sz w:val="32"/>
          <w:szCs w:val="32"/>
        </w:rPr>
      </w:pPr>
      <w:r>
        <w:rPr>
          <w:rFonts w:hint="eastAsia" w:ascii="宋体" w:hAnsi="宋体" w:eastAsia="宋体" w:cs="宋体"/>
          <w:sz w:val="32"/>
          <w:szCs w:val="32"/>
        </w:rPr>
        <w:t>附件</w:t>
      </w:r>
    </w:p>
    <w:p>
      <w:pPr>
        <w:snapToGrid w:val="0"/>
        <w:spacing w:line="600" w:lineRule="exact"/>
        <w:jc w:val="center"/>
        <w:rPr>
          <w:rFonts w:hint="eastAsia" w:ascii="宋体" w:hAnsi="宋体" w:eastAsia="宋体" w:cs="宋体"/>
          <w:sz w:val="32"/>
          <w:szCs w:val="32"/>
        </w:rPr>
      </w:pPr>
      <w:r>
        <w:rPr>
          <w:rFonts w:hint="eastAsia" w:ascii="宋体" w:hAnsi="宋体" w:eastAsia="宋体" w:cs="宋体"/>
          <w:sz w:val="32"/>
          <w:szCs w:val="32"/>
        </w:rPr>
        <w:t>（一）商务技术文件封面</w:t>
      </w:r>
    </w:p>
    <w:p>
      <w:pPr>
        <w:tabs>
          <w:tab w:val="center" w:pos="4213"/>
          <w:tab w:val="left" w:pos="6678"/>
        </w:tabs>
        <w:spacing w:line="1000" w:lineRule="exact"/>
        <w:jc w:val="center"/>
        <w:rPr>
          <w:rFonts w:hint="eastAsia" w:ascii="宋体" w:hAnsi="宋体" w:eastAsia="宋体" w:cs="宋体"/>
          <w:bCs/>
          <w:sz w:val="52"/>
          <w:szCs w:val="52"/>
        </w:rPr>
      </w:pPr>
      <w:r>
        <w:rPr>
          <w:rFonts w:hint="eastAsia" w:ascii="宋体" w:hAnsi="宋体" w:eastAsia="宋体" w:cs="宋体"/>
          <w:bCs/>
          <w:sz w:val="52"/>
          <w:szCs w:val="52"/>
        </w:rPr>
        <w:t>重庆</w:t>
      </w:r>
      <w:r>
        <w:rPr>
          <w:rFonts w:hint="eastAsia" w:ascii="宋体" w:hAnsi="宋体" w:eastAsia="宋体" w:cs="宋体"/>
          <w:bCs/>
          <w:sz w:val="52"/>
          <w:szCs w:val="52"/>
          <w:lang w:val="en-US" w:eastAsia="zh-CN"/>
        </w:rPr>
        <w:t>渝湘复线高速公路</w:t>
      </w:r>
      <w:r>
        <w:rPr>
          <w:rFonts w:hint="eastAsia" w:ascii="宋体" w:hAnsi="宋体" w:eastAsia="宋体" w:cs="宋体"/>
          <w:bCs/>
          <w:sz w:val="52"/>
          <w:szCs w:val="52"/>
        </w:rPr>
        <w:t>有限公司</w:t>
      </w:r>
    </w:p>
    <w:p>
      <w:pPr>
        <w:tabs>
          <w:tab w:val="left" w:pos="426"/>
        </w:tabs>
        <w:snapToGrid w:val="0"/>
        <w:spacing w:line="560" w:lineRule="exact"/>
        <w:jc w:val="center"/>
        <w:rPr>
          <w:rFonts w:hint="eastAsia" w:ascii="宋体" w:hAnsi="宋体" w:eastAsia="宋体" w:cs="宋体"/>
          <w:bCs/>
          <w:sz w:val="52"/>
          <w:szCs w:val="52"/>
        </w:rPr>
      </w:pPr>
      <w:r>
        <w:rPr>
          <w:rFonts w:hint="eastAsia" w:ascii="宋体" w:hAnsi="宋体" w:eastAsia="宋体" w:cs="宋体"/>
          <w:bCs/>
          <w:sz w:val="52"/>
          <w:szCs w:val="52"/>
          <w:lang w:val="en-US" w:eastAsia="zh-CN"/>
        </w:rPr>
        <w:t>微电影</w:t>
      </w:r>
      <w:r>
        <w:rPr>
          <w:rFonts w:hint="eastAsia" w:ascii="宋体" w:hAnsi="宋体" w:eastAsia="宋体" w:cs="宋体"/>
          <w:bCs/>
          <w:sz w:val="52"/>
          <w:szCs w:val="52"/>
        </w:rPr>
        <w:t>摄制</w:t>
      </w:r>
    </w:p>
    <w:p>
      <w:pPr>
        <w:tabs>
          <w:tab w:val="center" w:pos="4213"/>
          <w:tab w:val="left" w:pos="6678"/>
        </w:tabs>
        <w:spacing w:line="1000" w:lineRule="exact"/>
        <w:jc w:val="center"/>
        <w:rPr>
          <w:rFonts w:hint="eastAsia" w:ascii="宋体" w:hAnsi="宋体" w:eastAsia="宋体" w:cs="宋体"/>
          <w:bCs/>
          <w:sz w:val="52"/>
          <w:szCs w:val="52"/>
        </w:rPr>
      </w:pPr>
    </w:p>
    <w:p>
      <w:pPr>
        <w:tabs>
          <w:tab w:val="center" w:pos="4213"/>
          <w:tab w:val="left" w:pos="6678"/>
        </w:tabs>
        <w:spacing w:line="520" w:lineRule="exact"/>
        <w:jc w:val="left"/>
        <w:rPr>
          <w:rFonts w:hint="eastAsia" w:ascii="宋体" w:hAnsi="宋体" w:eastAsia="宋体" w:cs="宋体"/>
          <w:bCs/>
          <w:sz w:val="44"/>
          <w:szCs w:val="44"/>
        </w:rPr>
      </w:pPr>
    </w:p>
    <w:p>
      <w:pPr>
        <w:tabs>
          <w:tab w:val="center" w:pos="4213"/>
          <w:tab w:val="left" w:pos="6678"/>
        </w:tabs>
        <w:spacing w:line="1000" w:lineRule="exact"/>
        <w:jc w:val="center"/>
        <w:rPr>
          <w:rFonts w:hint="eastAsia" w:ascii="宋体" w:hAnsi="宋体" w:eastAsia="宋体" w:cs="宋体"/>
          <w:bCs/>
          <w:sz w:val="52"/>
          <w:szCs w:val="52"/>
        </w:rPr>
      </w:pPr>
      <w:r>
        <w:rPr>
          <w:rFonts w:hint="eastAsia" w:ascii="宋体" w:hAnsi="宋体" w:eastAsia="宋体" w:cs="宋体"/>
          <w:bCs/>
          <w:sz w:val="52"/>
          <w:szCs w:val="52"/>
        </w:rPr>
        <w:t>商</w:t>
      </w:r>
    </w:p>
    <w:p>
      <w:pPr>
        <w:tabs>
          <w:tab w:val="center" w:pos="4213"/>
          <w:tab w:val="left" w:pos="6678"/>
        </w:tabs>
        <w:spacing w:line="1000" w:lineRule="exact"/>
        <w:jc w:val="center"/>
        <w:rPr>
          <w:rFonts w:hint="eastAsia" w:ascii="宋体" w:hAnsi="宋体" w:eastAsia="宋体" w:cs="宋体"/>
          <w:bCs/>
          <w:sz w:val="52"/>
          <w:szCs w:val="52"/>
        </w:rPr>
      </w:pPr>
      <w:r>
        <w:rPr>
          <w:rFonts w:hint="eastAsia" w:ascii="宋体" w:hAnsi="宋体" w:eastAsia="宋体" w:cs="宋体"/>
          <w:bCs/>
          <w:sz w:val="52"/>
          <w:szCs w:val="52"/>
        </w:rPr>
        <w:t>务</w:t>
      </w:r>
    </w:p>
    <w:p>
      <w:pPr>
        <w:tabs>
          <w:tab w:val="center" w:pos="4213"/>
          <w:tab w:val="left" w:pos="6678"/>
        </w:tabs>
        <w:spacing w:line="1000" w:lineRule="exact"/>
        <w:jc w:val="center"/>
        <w:rPr>
          <w:rFonts w:hint="eastAsia" w:ascii="宋体" w:hAnsi="宋体" w:eastAsia="宋体" w:cs="宋体"/>
          <w:bCs/>
          <w:sz w:val="52"/>
          <w:szCs w:val="52"/>
        </w:rPr>
      </w:pPr>
      <w:r>
        <w:rPr>
          <w:rFonts w:hint="eastAsia" w:ascii="宋体" w:hAnsi="宋体" w:eastAsia="宋体" w:cs="宋体"/>
          <w:bCs/>
          <w:sz w:val="52"/>
          <w:szCs w:val="52"/>
        </w:rPr>
        <w:t>技</w:t>
      </w:r>
    </w:p>
    <w:p>
      <w:pPr>
        <w:tabs>
          <w:tab w:val="center" w:pos="4213"/>
          <w:tab w:val="left" w:pos="6678"/>
        </w:tabs>
        <w:spacing w:line="1000" w:lineRule="exact"/>
        <w:jc w:val="center"/>
        <w:rPr>
          <w:rFonts w:hint="eastAsia" w:ascii="宋体" w:hAnsi="宋体" w:eastAsia="宋体" w:cs="宋体"/>
          <w:bCs/>
          <w:sz w:val="52"/>
          <w:szCs w:val="52"/>
        </w:rPr>
      </w:pPr>
      <w:r>
        <w:rPr>
          <w:rFonts w:hint="eastAsia" w:ascii="宋体" w:hAnsi="宋体" w:eastAsia="宋体" w:cs="宋体"/>
          <w:bCs/>
          <w:sz w:val="52"/>
          <w:szCs w:val="52"/>
        </w:rPr>
        <w:t>术</w:t>
      </w:r>
    </w:p>
    <w:p>
      <w:pPr>
        <w:tabs>
          <w:tab w:val="center" w:pos="4213"/>
          <w:tab w:val="left" w:pos="6678"/>
        </w:tabs>
        <w:spacing w:line="1000" w:lineRule="exact"/>
        <w:jc w:val="center"/>
        <w:rPr>
          <w:rFonts w:hint="eastAsia" w:ascii="宋体" w:hAnsi="宋体" w:eastAsia="宋体" w:cs="宋体"/>
          <w:bCs/>
          <w:sz w:val="52"/>
          <w:szCs w:val="52"/>
        </w:rPr>
      </w:pPr>
      <w:r>
        <w:rPr>
          <w:rFonts w:hint="eastAsia" w:ascii="宋体" w:hAnsi="宋体" w:eastAsia="宋体" w:cs="宋体"/>
          <w:bCs/>
          <w:sz w:val="52"/>
          <w:szCs w:val="52"/>
        </w:rPr>
        <w:t>文</w:t>
      </w:r>
    </w:p>
    <w:p>
      <w:pPr>
        <w:tabs>
          <w:tab w:val="center" w:pos="4213"/>
          <w:tab w:val="left" w:pos="6678"/>
        </w:tabs>
        <w:spacing w:line="1000" w:lineRule="exact"/>
        <w:jc w:val="center"/>
        <w:rPr>
          <w:rFonts w:hint="eastAsia" w:ascii="宋体" w:hAnsi="宋体" w:eastAsia="宋体" w:cs="宋体"/>
          <w:bCs/>
          <w:sz w:val="52"/>
          <w:szCs w:val="52"/>
        </w:rPr>
      </w:pPr>
      <w:r>
        <w:rPr>
          <w:rFonts w:hint="eastAsia" w:ascii="宋体" w:hAnsi="宋体" w:eastAsia="宋体" w:cs="宋体"/>
          <w:bCs/>
          <w:sz w:val="52"/>
          <w:szCs w:val="52"/>
        </w:rPr>
        <w:t>件</w:t>
      </w:r>
    </w:p>
    <w:p>
      <w:pPr>
        <w:tabs>
          <w:tab w:val="center" w:pos="4213"/>
          <w:tab w:val="left" w:pos="6678"/>
        </w:tabs>
        <w:spacing w:line="720" w:lineRule="exact"/>
        <w:ind w:firstLine="800" w:firstLineChars="250"/>
        <w:jc w:val="left"/>
        <w:rPr>
          <w:rFonts w:hint="eastAsia" w:ascii="宋体" w:hAnsi="宋体" w:eastAsia="宋体" w:cs="宋体"/>
          <w:bCs/>
          <w:sz w:val="32"/>
          <w:szCs w:val="32"/>
        </w:rPr>
      </w:pPr>
    </w:p>
    <w:p>
      <w:pPr>
        <w:tabs>
          <w:tab w:val="center" w:pos="4213"/>
          <w:tab w:val="left" w:pos="6678"/>
        </w:tabs>
        <w:spacing w:line="720" w:lineRule="exact"/>
        <w:ind w:firstLine="800" w:firstLineChars="250"/>
        <w:jc w:val="left"/>
        <w:rPr>
          <w:rFonts w:hint="eastAsia" w:ascii="宋体" w:hAnsi="宋体" w:eastAsia="宋体" w:cs="宋体"/>
          <w:bCs/>
          <w:sz w:val="32"/>
          <w:szCs w:val="32"/>
          <w:u w:val="single"/>
        </w:rPr>
      </w:pPr>
      <w:r>
        <w:rPr>
          <w:rFonts w:hint="eastAsia" w:ascii="宋体" w:hAnsi="宋体" w:eastAsia="宋体" w:cs="宋体"/>
          <w:bCs/>
          <w:sz w:val="32"/>
          <w:szCs w:val="32"/>
        </w:rPr>
        <w:t>投 标 人：</w:t>
      </w:r>
      <w:r>
        <w:rPr>
          <w:rFonts w:hint="eastAsia" w:ascii="宋体" w:hAnsi="宋体" w:eastAsia="宋体" w:cs="宋体"/>
          <w:bCs/>
          <w:sz w:val="32"/>
          <w:szCs w:val="32"/>
          <w:u w:val="single"/>
        </w:rPr>
        <w:t xml:space="preserve">         （盖章）           </w:t>
      </w:r>
    </w:p>
    <w:p>
      <w:pPr>
        <w:tabs>
          <w:tab w:val="center" w:pos="4213"/>
          <w:tab w:val="left" w:pos="6678"/>
        </w:tabs>
        <w:spacing w:line="720" w:lineRule="exact"/>
        <w:ind w:firstLine="800" w:firstLineChars="250"/>
        <w:jc w:val="left"/>
        <w:rPr>
          <w:rFonts w:hint="eastAsia" w:ascii="宋体" w:hAnsi="宋体" w:eastAsia="宋体" w:cs="宋体"/>
          <w:bCs/>
          <w:sz w:val="32"/>
          <w:szCs w:val="32"/>
        </w:rPr>
      </w:pPr>
      <w:r>
        <w:rPr>
          <w:rFonts w:hint="eastAsia" w:ascii="宋体" w:hAnsi="宋体" w:eastAsia="宋体" w:cs="宋体"/>
          <w:bCs/>
          <w:sz w:val="32"/>
          <w:szCs w:val="32"/>
        </w:rPr>
        <w:t>投标日期：</w:t>
      </w:r>
    </w:p>
    <w:p>
      <w:pPr>
        <w:tabs>
          <w:tab w:val="center" w:pos="4213"/>
          <w:tab w:val="left" w:pos="6678"/>
        </w:tabs>
        <w:spacing w:line="720" w:lineRule="exact"/>
        <w:ind w:firstLine="800" w:firstLineChars="250"/>
        <w:jc w:val="left"/>
        <w:rPr>
          <w:rFonts w:hint="eastAsia" w:ascii="宋体" w:hAnsi="宋体" w:eastAsia="宋体" w:cs="宋体"/>
          <w:bCs/>
          <w:sz w:val="32"/>
          <w:szCs w:val="32"/>
          <w:u w:val="single"/>
        </w:rPr>
      </w:pPr>
      <w:r>
        <w:rPr>
          <w:rFonts w:hint="eastAsia" w:ascii="宋体" w:hAnsi="宋体" w:eastAsia="宋体" w:cs="宋体"/>
          <w:bCs/>
          <w:sz w:val="32"/>
          <w:szCs w:val="32"/>
        </w:rPr>
        <w:t>联 系 人：</w:t>
      </w:r>
    </w:p>
    <w:p>
      <w:pPr>
        <w:tabs>
          <w:tab w:val="center" w:pos="4213"/>
          <w:tab w:val="left" w:pos="6678"/>
        </w:tabs>
        <w:spacing w:line="720" w:lineRule="exact"/>
        <w:ind w:firstLine="800" w:firstLineChars="250"/>
        <w:jc w:val="left"/>
        <w:rPr>
          <w:rFonts w:hint="eastAsia" w:ascii="宋体" w:hAnsi="宋体" w:eastAsia="宋体" w:cs="宋体"/>
          <w:bCs/>
          <w:sz w:val="32"/>
          <w:szCs w:val="32"/>
          <w:u w:val="single"/>
        </w:rPr>
      </w:pPr>
      <w:r>
        <w:rPr>
          <w:rFonts w:hint="eastAsia" w:ascii="宋体" w:hAnsi="宋体" w:eastAsia="宋体" w:cs="宋体"/>
          <w:bCs/>
          <w:sz w:val="32"/>
          <w:szCs w:val="32"/>
        </w:rPr>
        <w:t>联系电话：</w:t>
      </w:r>
    </w:p>
    <w:p>
      <w:pPr>
        <w:snapToGrid w:val="0"/>
        <w:spacing w:line="600" w:lineRule="exact"/>
        <w:jc w:val="center"/>
        <w:rPr>
          <w:rFonts w:hint="eastAsia" w:ascii="宋体" w:hAnsi="宋体" w:eastAsia="宋体" w:cs="宋体"/>
          <w:sz w:val="32"/>
          <w:szCs w:val="32"/>
        </w:rPr>
      </w:pPr>
      <w:r>
        <w:rPr>
          <w:rFonts w:hint="eastAsia" w:ascii="宋体" w:hAnsi="宋体" w:eastAsia="宋体" w:cs="宋体"/>
          <w:sz w:val="32"/>
          <w:szCs w:val="32"/>
        </w:rPr>
        <w:t>（二）报价文件封面</w:t>
      </w:r>
    </w:p>
    <w:p>
      <w:pPr>
        <w:tabs>
          <w:tab w:val="center" w:pos="4213"/>
          <w:tab w:val="left" w:pos="6678"/>
        </w:tabs>
        <w:spacing w:line="1000" w:lineRule="exact"/>
        <w:jc w:val="center"/>
        <w:rPr>
          <w:rFonts w:hint="eastAsia" w:ascii="宋体" w:hAnsi="宋体" w:eastAsia="宋体" w:cs="宋体"/>
          <w:bCs/>
          <w:sz w:val="52"/>
          <w:szCs w:val="52"/>
        </w:rPr>
      </w:pPr>
      <w:r>
        <w:rPr>
          <w:rFonts w:hint="eastAsia" w:ascii="宋体" w:hAnsi="宋体" w:eastAsia="宋体" w:cs="宋体"/>
          <w:bCs/>
          <w:sz w:val="52"/>
          <w:szCs w:val="52"/>
        </w:rPr>
        <w:t>重庆</w:t>
      </w:r>
      <w:r>
        <w:rPr>
          <w:rFonts w:hint="eastAsia" w:ascii="宋体" w:hAnsi="宋体" w:eastAsia="宋体" w:cs="宋体"/>
          <w:bCs/>
          <w:sz w:val="52"/>
          <w:szCs w:val="52"/>
          <w:lang w:val="en-US" w:eastAsia="zh-CN"/>
        </w:rPr>
        <w:t>渝湘复线高速公路</w:t>
      </w:r>
      <w:r>
        <w:rPr>
          <w:rFonts w:hint="eastAsia" w:ascii="宋体" w:hAnsi="宋体" w:eastAsia="宋体" w:cs="宋体"/>
          <w:bCs/>
          <w:sz w:val="52"/>
          <w:szCs w:val="52"/>
        </w:rPr>
        <w:t>有限公司</w:t>
      </w:r>
    </w:p>
    <w:p>
      <w:pPr>
        <w:tabs>
          <w:tab w:val="left" w:pos="426"/>
        </w:tabs>
        <w:snapToGrid w:val="0"/>
        <w:spacing w:line="560" w:lineRule="exact"/>
        <w:jc w:val="center"/>
        <w:rPr>
          <w:rFonts w:hint="eastAsia" w:ascii="宋体" w:hAnsi="宋体" w:eastAsia="宋体" w:cs="宋体"/>
          <w:bCs/>
          <w:sz w:val="52"/>
          <w:szCs w:val="52"/>
        </w:rPr>
      </w:pPr>
      <w:r>
        <w:rPr>
          <w:rFonts w:hint="eastAsia" w:ascii="宋体" w:hAnsi="宋体" w:eastAsia="宋体" w:cs="宋体"/>
          <w:bCs/>
          <w:sz w:val="52"/>
          <w:szCs w:val="52"/>
          <w:lang w:val="en-US" w:eastAsia="zh-CN"/>
        </w:rPr>
        <w:t>微电影</w:t>
      </w:r>
      <w:r>
        <w:rPr>
          <w:rFonts w:hint="eastAsia" w:ascii="宋体" w:hAnsi="宋体" w:eastAsia="宋体" w:cs="宋体"/>
          <w:bCs/>
          <w:sz w:val="52"/>
          <w:szCs w:val="52"/>
        </w:rPr>
        <w:t>摄制</w:t>
      </w:r>
    </w:p>
    <w:p>
      <w:pPr>
        <w:tabs>
          <w:tab w:val="center" w:pos="4213"/>
          <w:tab w:val="left" w:pos="6678"/>
        </w:tabs>
        <w:spacing w:line="800" w:lineRule="exact"/>
        <w:jc w:val="center"/>
        <w:rPr>
          <w:rFonts w:hint="eastAsia" w:ascii="宋体" w:hAnsi="宋体" w:eastAsia="宋体" w:cs="宋体"/>
          <w:bCs/>
          <w:sz w:val="52"/>
          <w:szCs w:val="52"/>
        </w:rPr>
      </w:pPr>
      <w:r>
        <w:rPr>
          <w:rFonts w:hint="eastAsia" w:ascii="宋体" w:hAnsi="宋体" w:eastAsia="宋体" w:cs="宋体"/>
          <w:bCs/>
          <w:sz w:val="52"/>
          <w:szCs w:val="52"/>
        </w:rPr>
        <w:t>报</w:t>
      </w:r>
    </w:p>
    <w:p>
      <w:pPr>
        <w:tabs>
          <w:tab w:val="center" w:pos="4213"/>
          <w:tab w:val="left" w:pos="6678"/>
        </w:tabs>
        <w:spacing w:line="800" w:lineRule="exact"/>
        <w:jc w:val="center"/>
        <w:rPr>
          <w:rFonts w:hint="eastAsia" w:ascii="宋体" w:hAnsi="宋体" w:eastAsia="宋体" w:cs="宋体"/>
          <w:bCs/>
          <w:sz w:val="52"/>
          <w:szCs w:val="52"/>
        </w:rPr>
      </w:pPr>
    </w:p>
    <w:p>
      <w:pPr>
        <w:tabs>
          <w:tab w:val="center" w:pos="4213"/>
          <w:tab w:val="left" w:pos="6678"/>
        </w:tabs>
        <w:spacing w:line="800" w:lineRule="exact"/>
        <w:jc w:val="center"/>
        <w:rPr>
          <w:rFonts w:hint="eastAsia" w:ascii="宋体" w:hAnsi="宋体" w:eastAsia="宋体" w:cs="宋体"/>
          <w:bCs/>
          <w:sz w:val="52"/>
          <w:szCs w:val="52"/>
        </w:rPr>
      </w:pPr>
      <w:r>
        <w:rPr>
          <w:rFonts w:hint="eastAsia" w:ascii="宋体" w:hAnsi="宋体" w:eastAsia="宋体" w:cs="宋体"/>
          <w:bCs/>
          <w:sz w:val="52"/>
          <w:szCs w:val="52"/>
        </w:rPr>
        <w:t>价</w:t>
      </w:r>
    </w:p>
    <w:p>
      <w:pPr>
        <w:tabs>
          <w:tab w:val="center" w:pos="4213"/>
          <w:tab w:val="left" w:pos="6678"/>
        </w:tabs>
        <w:spacing w:line="800" w:lineRule="exact"/>
        <w:jc w:val="center"/>
        <w:rPr>
          <w:rFonts w:hint="eastAsia" w:ascii="宋体" w:hAnsi="宋体" w:eastAsia="宋体" w:cs="宋体"/>
          <w:bCs/>
          <w:sz w:val="52"/>
          <w:szCs w:val="52"/>
        </w:rPr>
      </w:pPr>
    </w:p>
    <w:p>
      <w:pPr>
        <w:tabs>
          <w:tab w:val="center" w:pos="4213"/>
          <w:tab w:val="left" w:pos="6678"/>
        </w:tabs>
        <w:spacing w:line="800" w:lineRule="exact"/>
        <w:jc w:val="center"/>
        <w:rPr>
          <w:rFonts w:hint="eastAsia" w:ascii="宋体" w:hAnsi="宋体" w:eastAsia="宋体" w:cs="宋体"/>
          <w:bCs/>
          <w:sz w:val="52"/>
          <w:szCs w:val="52"/>
        </w:rPr>
      </w:pPr>
      <w:r>
        <w:rPr>
          <w:rFonts w:hint="eastAsia" w:ascii="宋体" w:hAnsi="宋体" w:eastAsia="宋体" w:cs="宋体"/>
          <w:bCs/>
          <w:sz w:val="52"/>
          <w:szCs w:val="52"/>
        </w:rPr>
        <w:t>文</w:t>
      </w:r>
    </w:p>
    <w:p>
      <w:pPr>
        <w:tabs>
          <w:tab w:val="center" w:pos="4213"/>
          <w:tab w:val="left" w:pos="6678"/>
        </w:tabs>
        <w:spacing w:line="800" w:lineRule="exact"/>
        <w:jc w:val="center"/>
        <w:rPr>
          <w:rFonts w:hint="eastAsia" w:ascii="宋体" w:hAnsi="宋体" w:eastAsia="宋体" w:cs="宋体"/>
          <w:bCs/>
          <w:sz w:val="52"/>
          <w:szCs w:val="52"/>
        </w:rPr>
      </w:pPr>
    </w:p>
    <w:p>
      <w:pPr>
        <w:tabs>
          <w:tab w:val="center" w:pos="4213"/>
          <w:tab w:val="left" w:pos="6678"/>
        </w:tabs>
        <w:spacing w:line="800" w:lineRule="exact"/>
        <w:jc w:val="center"/>
        <w:rPr>
          <w:rFonts w:hint="eastAsia" w:ascii="宋体" w:hAnsi="宋体" w:eastAsia="宋体" w:cs="宋体"/>
          <w:bCs/>
          <w:sz w:val="52"/>
          <w:szCs w:val="52"/>
        </w:rPr>
      </w:pPr>
      <w:r>
        <w:rPr>
          <w:rFonts w:hint="eastAsia" w:ascii="宋体" w:hAnsi="宋体" w:eastAsia="宋体" w:cs="宋体"/>
          <w:bCs/>
          <w:sz w:val="52"/>
          <w:szCs w:val="52"/>
        </w:rPr>
        <w:t>件</w:t>
      </w:r>
    </w:p>
    <w:p>
      <w:pPr>
        <w:tabs>
          <w:tab w:val="center" w:pos="4213"/>
          <w:tab w:val="left" w:pos="6678"/>
        </w:tabs>
        <w:spacing w:line="720" w:lineRule="exact"/>
        <w:ind w:firstLine="800" w:firstLineChars="250"/>
        <w:jc w:val="left"/>
        <w:rPr>
          <w:rFonts w:hint="eastAsia" w:ascii="宋体" w:hAnsi="宋体" w:eastAsia="宋体" w:cs="宋体"/>
          <w:bCs/>
          <w:sz w:val="32"/>
          <w:szCs w:val="32"/>
        </w:rPr>
      </w:pPr>
    </w:p>
    <w:p>
      <w:pPr>
        <w:tabs>
          <w:tab w:val="center" w:pos="4213"/>
          <w:tab w:val="left" w:pos="6678"/>
        </w:tabs>
        <w:spacing w:line="720" w:lineRule="exact"/>
        <w:ind w:firstLine="800" w:firstLineChars="250"/>
        <w:jc w:val="left"/>
        <w:rPr>
          <w:rFonts w:hint="eastAsia" w:ascii="宋体" w:hAnsi="宋体" w:eastAsia="宋体" w:cs="宋体"/>
          <w:bCs/>
          <w:sz w:val="32"/>
          <w:szCs w:val="32"/>
          <w:u w:val="single"/>
        </w:rPr>
      </w:pPr>
      <w:r>
        <w:rPr>
          <w:rFonts w:hint="eastAsia" w:ascii="宋体" w:hAnsi="宋体" w:eastAsia="宋体" w:cs="宋体"/>
          <w:bCs/>
          <w:sz w:val="32"/>
          <w:szCs w:val="32"/>
        </w:rPr>
        <w:t>投 标 人：</w:t>
      </w:r>
      <w:r>
        <w:rPr>
          <w:rFonts w:hint="eastAsia" w:ascii="宋体" w:hAnsi="宋体" w:eastAsia="宋体" w:cs="宋体"/>
          <w:bCs/>
          <w:sz w:val="32"/>
          <w:szCs w:val="32"/>
          <w:u w:val="single"/>
        </w:rPr>
        <w:t xml:space="preserve">         （盖章）           </w:t>
      </w:r>
    </w:p>
    <w:p>
      <w:pPr>
        <w:tabs>
          <w:tab w:val="center" w:pos="4213"/>
          <w:tab w:val="left" w:pos="6678"/>
        </w:tabs>
        <w:spacing w:line="720" w:lineRule="exact"/>
        <w:ind w:firstLine="800" w:firstLineChars="250"/>
        <w:jc w:val="left"/>
        <w:rPr>
          <w:rFonts w:hint="eastAsia" w:ascii="宋体" w:hAnsi="宋体" w:eastAsia="宋体" w:cs="宋体"/>
          <w:bCs/>
          <w:sz w:val="32"/>
          <w:szCs w:val="32"/>
        </w:rPr>
      </w:pPr>
      <w:r>
        <w:rPr>
          <w:rFonts w:hint="eastAsia" w:ascii="宋体" w:hAnsi="宋体" w:eastAsia="宋体" w:cs="宋体"/>
          <w:bCs/>
          <w:sz w:val="32"/>
          <w:szCs w:val="32"/>
        </w:rPr>
        <w:t>投标日期：</w:t>
      </w:r>
    </w:p>
    <w:p>
      <w:pPr>
        <w:tabs>
          <w:tab w:val="center" w:pos="4213"/>
          <w:tab w:val="left" w:pos="6678"/>
        </w:tabs>
        <w:spacing w:line="720" w:lineRule="exact"/>
        <w:ind w:firstLine="800" w:firstLineChars="250"/>
        <w:jc w:val="left"/>
        <w:rPr>
          <w:rFonts w:hint="eastAsia" w:ascii="宋体" w:hAnsi="宋体" w:eastAsia="宋体" w:cs="宋体"/>
          <w:bCs/>
          <w:sz w:val="32"/>
          <w:szCs w:val="32"/>
          <w:u w:val="single"/>
        </w:rPr>
      </w:pPr>
      <w:r>
        <w:rPr>
          <w:rFonts w:hint="eastAsia" w:ascii="宋体" w:hAnsi="宋体" w:eastAsia="宋体" w:cs="宋体"/>
          <w:bCs/>
          <w:sz w:val="32"/>
          <w:szCs w:val="32"/>
        </w:rPr>
        <w:t>联 系 人：</w:t>
      </w:r>
    </w:p>
    <w:p>
      <w:pPr>
        <w:tabs>
          <w:tab w:val="center" w:pos="4213"/>
          <w:tab w:val="left" w:pos="6678"/>
        </w:tabs>
        <w:spacing w:line="720" w:lineRule="exact"/>
        <w:ind w:firstLine="800" w:firstLineChars="250"/>
        <w:jc w:val="left"/>
        <w:rPr>
          <w:rFonts w:hint="eastAsia" w:ascii="宋体" w:hAnsi="宋体" w:eastAsia="宋体" w:cs="宋体"/>
          <w:bCs/>
          <w:sz w:val="32"/>
          <w:szCs w:val="32"/>
          <w:u w:val="single"/>
        </w:rPr>
      </w:pPr>
      <w:r>
        <w:rPr>
          <w:rFonts w:hint="eastAsia" w:ascii="宋体" w:hAnsi="宋体" w:eastAsia="宋体" w:cs="宋体"/>
          <w:bCs/>
          <w:sz w:val="32"/>
          <w:szCs w:val="32"/>
        </w:rPr>
        <w:t>联系电话：</w:t>
      </w:r>
    </w:p>
    <w:p>
      <w:pPr>
        <w:snapToGrid w:val="0"/>
        <w:spacing w:line="600" w:lineRule="exact"/>
        <w:rPr>
          <w:rFonts w:hint="eastAsia" w:ascii="宋体" w:hAnsi="宋体" w:eastAsia="宋体" w:cs="宋体"/>
          <w:sz w:val="32"/>
          <w:szCs w:val="32"/>
        </w:rPr>
      </w:pPr>
    </w:p>
    <w:p>
      <w:pPr>
        <w:snapToGrid w:val="0"/>
        <w:spacing w:line="600" w:lineRule="exact"/>
        <w:rPr>
          <w:rFonts w:hint="eastAsia" w:ascii="宋体" w:hAnsi="宋体" w:eastAsia="宋体" w:cs="宋体"/>
          <w:sz w:val="32"/>
          <w:szCs w:val="32"/>
        </w:rPr>
      </w:pPr>
    </w:p>
    <w:p>
      <w:pPr>
        <w:snapToGrid w:val="0"/>
        <w:spacing w:line="600" w:lineRule="exact"/>
        <w:rPr>
          <w:rFonts w:hint="eastAsia" w:ascii="宋体" w:hAnsi="宋体" w:eastAsia="宋体" w:cs="宋体"/>
          <w:sz w:val="32"/>
          <w:szCs w:val="32"/>
        </w:rPr>
      </w:pPr>
    </w:p>
    <w:p>
      <w:pPr>
        <w:snapToGrid w:val="0"/>
        <w:spacing w:line="600" w:lineRule="exact"/>
        <w:rPr>
          <w:rFonts w:hint="eastAsia" w:ascii="宋体" w:hAnsi="宋体" w:eastAsia="宋体" w:cs="宋体"/>
          <w:sz w:val="32"/>
          <w:szCs w:val="32"/>
        </w:rPr>
      </w:pPr>
    </w:p>
    <w:p>
      <w:pPr>
        <w:snapToGrid w:val="0"/>
        <w:spacing w:line="600" w:lineRule="exact"/>
        <w:jc w:val="center"/>
        <w:rPr>
          <w:rFonts w:hint="eastAsia" w:ascii="宋体" w:hAnsi="宋体" w:eastAsia="宋体" w:cs="宋体"/>
          <w:sz w:val="32"/>
          <w:szCs w:val="32"/>
        </w:rPr>
      </w:pPr>
      <w:r>
        <w:rPr>
          <w:rFonts w:hint="eastAsia" w:ascii="宋体" w:hAnsi="宋体" w:eastAsia="宋体" w:cs="宋体"/>
          <w:sz w:val="32"/>
          <w:szCs w:val="32"/>
        </w:rPr>
        <w:t>（三）报价函</w:t>
      </w:r>
    </w:p>
    <w:p>
      <w:pPr>
        <w:snapToGrid w:val="0"/>
        <w:spacing w:line="600" w:lineRule="exact"/>
        <w:rPr>
          <w:rFonts w:hint="eastAsia" w:ascii="宋体" w:hAnsi="宋体" w:eastAsia="宋体" w:cs="宋体"/>
          <w:sz w:val="32"/>
          <w:szCs w:val="32"/>
        </w:rPr>
      </w:pPr>
      <w:r>
        <w:rPr>
          <w:rFonts w:hint="eastAsia" w:ascii="宋体" w:hAnsi="宋体" w:eastAsia="宋体" w:cs="宋体"/>
          <w:sz w:val="32"/>
          <w:szCs w:val="32"/>
        </w:rPr>
        <w:t>项目名称：</w:t>
      </w:r>
    </w:p>
    <w:p>
      <w:pPr>
        <w:snapToGrid w:val="0"/>
        <w:spacing w:line="600" w:lineRule="exact"/>
        <w:rPr>
          <w:rFonts w:hint="eastAsia" w:ascii="宋体" w:hAnsi="宋体" w:eastAsia="宋体" w:cs="宋体"/>
          <w:sz w:val="32"/>
          <w:szCs w:val="32"/>
        </w:rPr>
      </w:pPr>
      <w:r>
        <w:rPr>
          <w:rFonts w:hint="eastAsia" w:ascii="宋体" w:hAnsi="宋体" w:eastAsia="宋体" w:cs="宋体"/>
          <w:sz w:val="32"/>
          <w:szCs w:val="32"/>
        </w:rPr>
        <w:t>致：</w:t>
      </w:r>
    </w:p>
    <w:p>
      <w:pPr>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（投标人名称），注册地址：。我方就参加本次报价有关事项郑重声明如下：</w:t>
      </w:r>
    </w:p>
    <w:p>
      <w:pPr>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一、我方完全理解并接受该项目竞争比选文件所有要求。</w:t>
      </w:r>
    </w:p>
    <w:p>
      <w:pPr>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二、我方提交的所有报价资料都是准确和真实的，如有虚假或隐瞒，我方愿意承担一切法律责任。</w:t>
      </w:r>
    </w:p>
    <w:p>
      <w:pPr>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三、我方承诺按照竞争比选文件要求提供产品和服务。</w:t>
      </w:r>
    </w:p>
    <w:p>
      <w:pPr>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四、我方按竞争比选文件要求提交报价文件，包括竞争比选文件要求的各项组成部分。</w:t>
      </w:r>
    </w:p>
    <w:p>
      <w:pPr>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五、我方报价为包干价（报价含产品、劳务、材料、管理、税费、利润等一切相关费用），即在报价有效期和合同有效期内，该报价固定不变。</w:t>
      </w:r>
    </w:p>
    <w:p>
      <w:pPr>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六、如果我方中标，我方将履行竞争比选文件中规定的各项要求以及我方报价文件的各项承诺，按《合同法》及合同约定条款承担我方责任。</w:t>
      </w:r>
    </w:p>
    <w:p>
      <w:pPr>
        <w:snapToGrid w:val="0"/>
        <w:spacing w:line="600" w:lineRule="exact"/>
        <w:ind w:firstLine="570"/>
        <w:rPr>
          <w:rFonts w:hint="eastAsia" w:ascii="宋体" w:hAnsi="宋体" w:eastAsia="宋体" w:cs="宋体"/>
          <w:sz w:val="32"/>
          <w:szCs w:val="32"/>
        </w:rPr>
      </w:pPr>
    </w:p>
    <w:p>
      <w:pPr>
        <w:snapToGrid w:val="0"/>
        <w:spacing w:line="600" w:lineRule="exact"/>
        <w:ind w:firstLine="3360" w:firstLineChars="1050"/>
        <w:rPr>
          <w:rFonts w:hint="eastAsia" w:ascii="宋体" w:hAnsi="宋体" w:eastAsia="宋体" w:cs="宋体"/>
          <w:sz w:val="32"/>
          <w:szCs w:val="32"/>
        </w:rPr>
      </w:pPr>
      <w:r>
        <w:rPr>
          <w:rFonts w:hint="eastAsia" w:ascii="宋体" w:hAnsi="宋体" w:eastAsia="宋体" w:cs="宋体"/>
          <w:sz w:val="32"/>
          <w:szCs w:val="32"/>
        </w:rPr>
        <w:t>（投标人公章或投标人代表签名）</w:t>
      </w:r>
    </w:p>
    <w:p>
      <w:pPr>
        <w:snapToGrid w:val="0"/>
        <w:spacing w:line="600" w:lineRule="exact"/>
        <w:ind w:firstLine="6720" w:firstLineChars="2100"/>
        <w:rPr>
          <w:rFonts w:hint="eastAsia" w:ascii="宋体" w:hAnsi="宋体" w:eastAsia="宋体" w:cs="宋体"/>
          <w:sz w:val="32"/>
          <w:szCs w:val="32"/>
        </w:rPr>
      </w:pPr>
    </w:p>
    <w:p>
      <w:pPr>
        <w:snapToGrid w:val="0"/>
        <w:spacing w:line="600" w:lineRule="exact"/>
        <w:ind w:firstLine="5280" w:firstLineChars="1650"/>
        <w:rPr>
          <w:rFonts w:hint="eastAsia" w:ascii="宋体" w:hAnsi="宋体" w:eastAsia="宋体" w:cs="宋体"/>
          <w:sz w:val="32"/>
          <w:szCs w:val="32"/>
        </w:rPr>
      </w:pPr>
      <w:r>
        <w:rPr>
          <w:rFonts w:hint="eastAsia" w:ascii="宋体" w:hAnsi="宋体" w:eastAsia="宋体" w:cs="宋体"/>
          <w:sz w:val="32"/>
          <w:szCs w:val="32"/>
        </w:rPr>
        <w:t>年    月    日</w:t>
      </w:r>
    </w:p>
    <w:p>
      <w:pPr>
        <w:snapToGrid w:val="0"/>
        <w:spacing w:line="600" w:lineRule="exact"/>
        <w:ind w:firstLine="5280" w:firstLineChars="1650"/>
        <w:rPr>
          <w:rFonts w:hint="eastAsia" w:ascii="宋体" w:hAnsi="宋体" w:eastAsia="宋体" w:cs="宋体"/>
          <w:sz w:val="32"/>
          <w:szCs w:val="32"/>
        </w:rPr>
      </w:pPr>
    </w:p>
    <w:p>
      <w:pPr>
        <w:snapToGrid w:val="0"/>
        <w:spacing w:line="600" w:lineRule="exact"/>
        <w:ind w:firstLine="5280" w:firstLineChars="1650"/>
        <w:rPr>
          <w:rFonts w:hint="eastAsia" w:ascii="宋体" w:hAnsi="宋体" w:eastAsia="宋体" w:cs="宋体"/>
          <w:sz w:val="32"/>
          <w:szCs w:val="32"/>
        </w:rPr>
      </w:pPr>
    </w:p>
    <w:p>
      <w:pPr>
        <w:tabs>
          <w:tab w:val="left" w:pos="6300"/>
        </w:tabs>
        <w:snapToGrid w:val="0"/>
        <w:spacing w:line="600" w:lineRule="exact"/>
        <w:jc w:val="center"/>
        <w:rPr>
          <w:rFonts w:hint="eastAsia" w:ascii="宋体" w:hAnsi="宋体" w:eastAsia="宋体" w:cs="宋体"/>
          <w:sz w:val="32"/>
          <w:szCs w:val="32"/>
        </w:rPr>
      </w:pPr>
      <w:r>
        <w:rPr>
          <w:rFonts w:hint="eastAsia" w:ascii="宋体" w:hAnsi="宋体" w:eastAsia="宋体" w:cs="宋体"/>
          <w:sz w:val="32"/>
          <w:szCs w:val="32"/>
        </w:rPr>
        <w:t>（四）法定代表人身份证明书</w:t>
      </w:r>
    </w:p>
    <w:p>
      <w:pPr>
        <w:snapToGrid w:val="0"/>
        <w:spacing w:line="600" w:lineRule="exact"/>
        <w:rPr>
          <w:rFonts w:hint="eastAsia" w:ascii="宋体" w:hAnsi="宋体" w:eastAsia="宋体" w:cs="宋体"/>
          <w:sz w:val="32"/>
          <w:szCs w:val="32"/>
        </w:rPr>
      </w:pPr>
      <w:r>
        <w:rPr>
          <w:rFonts w:hint="eastAsia" w:ascii="宋体" w:hAnsi="宋体" w:eastAsia="宋体" w:cs="宋体"/>
          <w:sz w:val="32"/>
          <w:szCs w:val="32"/>
        </w:rPr>
        <w:t>项目名称：</w:t>
      </w:r>
    </w:p>
    <w:p>
      <w:pPr>
        <w:snapToGrid w:val="0"/>
        <w:spacing w:line="600" w:lineRule="exact"/>
        <w:rPr>
          <w:rFonts w:hint="eastAsia" w:ascii="宋体" w:hAnsi="宋体" w:eastAsia="宋体" w:cs="宋体"/>
          <w:sz w:val="32"/>
          <w:szCs w:val="32"/>
        </w:rPr>
      </w:pPr>
      <w:r>
        <w:rPr>
          <w:rFonts w:hint="eastAsia" w:ascii="宋体" w:hAnsi="宋体" w:eastAsia="宋体" w:cs="宋体"/>
          <w:sz w:val="32"/>
          <w:szCs w:val="32"/>
        </w:rPr>
        <w:t>致：</w:t>
      </w:r>
    </w:p>
    <w:p>
      <w:pPr>
        <w:tabs>
          <w:tab w:val="left" w:pos="6300"/>
        </w:tabs>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（法定代表人姓名）在本单位任（职务名称）职务，是（投标人名称）的法定代表人。</w:t>
      </w:r>
    </w:p>
    <w:p>
      <w:pPr>
        <w:tabs>
          <w:tab w:val="left" w:pos="6300"/>
        </w:tabs>
        <w:snapToGrid w:val="0"/>
        <w:spacing w:line="600" w:lineRule="exact"/>
        <w:ind w:firstLine="573"/>
        <w:outlineLvl w:val="0"/>
        <w:rPr>
          <w:rFonts w:hint="eastAsia" w:ascii="宋体" w:hAnsi="宋体" w:eastAsia="宋体" w:cs="宋体"/>
          <w:sz w:val="32"/>
          <w:szCs w:val="32"/>
        </w:rPr>
      </w:pPr>
      <w:r>
        <w:rPr>
          <w:rFonts w:hint="eastAsia" w:ascii="宋体" w:hAnsi="宋体" w:eastAsia="宋体" w:cs="宋体"/>
          <w:sz w:val="32"/>
          <w:szCs w:val="32"/>
        </w:rPr>
        <w:t xml:space="preserve">特此证明。 </w:t>
      </w:r>
    </w:p>
    <w:p>
      <w:pPr>
        <w:tabs>
          <w:tab w:val="left" w:pos="6300"/>
        </w:tabs>
        <w:snapToGrid w:val="0"/>
        <w:spacing w:line="600" w:lineRule="exact"/>
        <w:rPr>
          <w:rFonts w:hint="eastAsia" w:ascii="宋体" w:hAnsi="宋体" w:eastAsia="宋体" w:cs="宋体"/>
          <w:sz w:val="32"/>
          <w:szCs w:val="32"/>
        </w:rPr>
      </w:pPr>
    </w:p>
    <w:p>
      <w:pPr>
        <w:tabs>
          <w:tab w:val="left" w:pos="6300"/>
        </w:tabs>
        <w:snapToGrid w:val="0"/>
        <w:spacing w:line="600" w:lineRule="exact"/>
        <w:rPr>
          <w:rFonts w:hint="eastAsia" w:ascii="宋体" w:hAnsi="宋体" w:eastAsia="宋体" w:cs="宋体"/>
          <w:sz w:val="32"/>
          <w:szCs w:val="32"/>
        </w:rPr>
      </w:pPr>
      <w:r>
        <w:rPr>
          <w:rFonts w:hint="eastAsia" w:ascii="宋体" w:hAnsi="宋体" w:eastAsia="宋体" w:cs="宋体"/>
          <w:sz w:val="32"/>
          <w:szCs w:val="32"/>
        </w:rPr>
        <w:t xml:space="preserve">   （附：法定代表人身份证复印件，正反两面均需复印）                                             </w:t>
      </w:r>
    </w:p>
    <w:p>
      <w:pPr>
        <w:tabs>
          <w:tab w:val="left" w:pos="6300"/>
        </w:tabs>
        <w:snapToGrid w:val="0"/>
        <w:spacing w:line="600" w:lineRule="exact"/>
        <w:jc w:val="right"/>
        <w:outlineLvl w:val="0"/>
        <w:rPr>
          <w:rFonts w:hint="eastAsia" w:ascii="宋体" w:hAnsi="宋体" w:eastAsia="宋体" w:cs="宋体"/>
          <w:sz w:val="32"/>
          <w:szCs w:val="32"/>
        </w:rPr>
      </w:pPr>
    </w:p>
    <w:p>
      <w:pPr>
        <w:tabs>
          <w:tab w:val="left" w:pos="6300"/>
        </w:tabs>
        <w:snapToGrid w:val="0"/>
        <w:spacing w:line="600" w:lineRule="exact"/>
        <w:jc w:val="right"/>
        <w:outlineLvl w:val="0"/>
        <w:rPr>
          <w:rFonts w:hint="eastAsia" w:ascii="宋体" w:hAnsi="宋体" w:eastAsia="宋体" w:cs="宋体"/>
          <w:sz w:val="32"/>
          <w:szCs w:val="32"/>
        </w:rPr>
      </w:pPr>
      <w:r>
        <w:rPr>
          <w:rFonts w:hint="eastAsia" w:ascii="宋体" w:hAnsi="宋体" w:eastAsia="宋体" w:cs="宋体"/>
          <w:sz w:val="32"/>
          <w:szCs w:val="32"/>
        </w:rPr>
        <w:t>（投标人公章）</w:t>
      </w:r>
    </w:p>
    <w:p>
      <w:pPr>
        <w:spacing w:line="600" w:lineRule="exact"/>
        <w:jc w:val="right"/>
        <w:rPr>
          <w:rFonts w:hint="eastAsia" w:ascii="宋体" w:hAnsi="宋体" w:eastAsia="宋体" w:cs="宋体"/>
          <w:sz w:val="32"/>
          <w:szCs w:val="32"/>
        </w:rPr>
      </w:pPr>
    </w:p>
    <w:p>
      <w:pPr>
        <w:spacing w:line="600" w:lineRule="exact"/>
        <w:jc w:val="right"/>
        <w:rPr>
          <w:rFonts w:hint="eastAsia" w:ascii="宋体" w:hAnsi="宋体" w:eastAsia="宋体" w:cs="宋体"/>
          <w:sz w:val="32"/>
          <w:szCs w:val="32"/>
        </w:rPr>
      </w:pPr>
      <w:r>
        <w:rPr>
          <w:rFonts w:hint="eastAsia" w:ascii="宋体" w:hAnsi="宋体" w:eastAsia="宋体" w:cs="宋体"/>
          <w:sz w:val="32"/>
          <w:szCs w:val="32"/>
        </w:rPr>
        <w:t xml:space="preserve">年   月   日 </w:t>
      </w:r>
    </w:p>
    <w:p>
      <w:pPr>
        <w:spacing w:line="600" w:lineRule="exact"/>
        <w:jc w:val="right"/>
        <w:rPr>
          <w:rFonts w:hint="eastAsia" w:ascii="宋体" w:hAnsi="宋体" w:eastAsia="宋体" w:cs="宋体"/>
          <w:sz w:val="32"/>
          <w:szCs w:val="32"/>
        </w:rPr>
      </w:pPr>
    </w:p>
    <w:p>
      <w:pPr>
        <w:spacing w:line="600" w:lineRule="exact"/>
        <w:jc w:val="right"/>
        <w:rPr>
          <w:rFonts w:hint="eastAsia" w:ascii="宋体" w:hAnsi="宋体" w:eastAsia="宋体" w:cs="宋体"/>
          <w:sz w:val="32"/>
          <w:szCs w:val="32"/>
        </w:rPr>
      </w:pPr>
    </w:p>
    <w:p>
      <w:pPr>
        <w:spacing w:line="600" w:lineRule="exact"/>
        <w:jc w:val="right"/>
        <w:rPr>
          <w:rFonts w:hint="eastAsia" w:ascii="宋体" w:hAnsi="宋体" w:eastAsia="宋体" w:cs="宋体"/>
          <w:sz w:val="32"/>
          <w:szCs w:val="32"/>
        </w:rPr>
      </w:pPr>
    </w:p>
    <w:p>
      <w:pPr>
        <w:spacing w:line="600" w:lineRule="exact"/>
        <w:jc w:val="right"/>
        <w:rPr>
          <w:rFonts w:hint="eastAsia" w:ascii="宋体" w:hAnsi="宋体" w:eastAsia="宋体" w:cs="宋体"/>
          <w:sz w:val="32"/>
          <w:szCs w:val="32"/>
        </w:rPr>
      </w:pPr>
    </w:p>
    <w:p>
      <w:pPr>
        <w:spacing w:line="600" w:lineRule="exact"/>
        <w:rPr>
          <w:rFonts w:hint="eastAsia" w:ascii="宋体" w:hAnsi="宋体" w:eastAsia="宋体" w:cs="宋体"/>
          <w:sz w:val="32"/>
          <w:szCs w:val="32"/>
        </w:rPr>
      </w:pPr>
    </w:p>
    <w:p>
      <w:pPr>
        <w:spacing w:line="600" w:lineRule="exact"/>
        <w:rPr>
          <w:rFonts w:hint="eastAsia" w:ascii="宋体" w:hAnsi="宋体" w:eastAsia="宋体" w:cs="宋体"/>
          <w:sz w:val="32"/>
          <w:szCs w:val="32"/>
        </w:rPr>
      </w:pPr>
    </w:p>
    <w:p>
      <w:pPr>
        <w:spacing w:line="600" w:lineRule="exact"/>
        <w:rPr>
          <w:rFonts w:hint="eastAsia" w:ascii="宋体" w:hAnsi="宋体" w:eastAsia="宋体" w:cs="宋体"/>
          <w:sz w:val="32"/>
          <w:szCs w:val="32"/>
        </w:rPr>
      </w:pPr>
    </w:p>
    <w:p>
      <w:pPr>
        <w:spacing w:line="600" w:lineRule="exact"/>
        <w:rPr>
          <w:rFonts w:hint="eastAsia" w:ascii="宋体" w:hAnsi="宋体" w:eastAsia="宋体" w:cs="宋体"/>
          <w:sz w:val="32"/>
          <w:szCs w:val="32"/>
        </w:rPr>
      </w:pPr>
    </w:p>
    <w:p>
      <w:pPr>
        <w:spacing w:line="600" w:lineRule="exact"/>
        <w:rPr>
          <w:rFonts w:hint="eastAsia" w:ascii="宋体" w:hAnsi="宋体" w:eastAsia="宋体" w:cs="宋体"/>
          <w:sz w:val="32"/>
          <w:szCs w:val="32"/>
        </w:rPr>
      </w:pPr>
    </w:p>
    <w:p>
      <w:pPr>
        <w:spacing w:line="600" w:lineRule="exact"/>
        <w:rPr>
          <w:rFonts w:hint="eastAsia" w:ascii="宋体" w:hAnsi="宋体" w:eastAsia="宋体" w:cs="宋体"/>
          <w:sz w:val="32"/>
          <w:szCs w:val="32"/>
        </w:rPr>
      </w:pPr>
    </w:p>
    <w:p>
      <w:pPr>
        <w:spacing w:line="600" w:lineRule="exact"/>
        <w:rPr>
          <w:rFonts w:hint="eastAsia" w:ascii="宋体" w:hAnsi="宋体" w:eastAsia="宋体" w:cs="宋体"/>
          <w:sz w:val="32"/>
          <w:szCs w:val="32"/>
        </w:rPr>
      </w:pPr>
    </w:p>
    <w:p>
      <w:pPr>
        <w:spacing w:line="600" w:lineRule="exact"/>
        <w:jc w:val="center"/>
        <w:rPr>
          <w:rFonts w:hint="eastAsia" w:ascii="宋体" w:hAnsi="宋体" w:eastAsia="宋体" w:cs="宋体"/>
          <w:sz w:val="32"/>
          <w:szCs w:val="32"/>
        </w:rPr>
      </w:pPr>
      <w:r>
        <w:rPr>
          <w:rFonts w:hint="eastAsia" w:ascii="宋体" w:hAnsi="宋体" w:eastAsia="宋体" w:cs="宋体"/>
          <w:sz w:val="32"/>
          <w:szCs w:val="32"/>
        </w:rPr>
        <w:t>（五）法定代表人授权委托书</w:t>
      </w:r>
    </w:p>
    <w:p>
      <w:pPr>
        <w:snapToGrid w:val="0"/>
        <w:spacing w:line="600" w:lineRule="exact"/>
        <w:rPr>
          <w:rFonts w:hint="eastAsia" w:ascii="宋体" w:hAnsi="宋体" w:eastAsia="宋体" w:cs="宋体"/>
          <w:sz w:val="32"/>
          <w:szCs w:val="32"/>
        </w:rPr>
      </w:pPr>
      <w:r>
        <w:rPr>
          <w:rFonts w:hint="eastAsia" w:ascii="宋体" w:hAnsi="宋体" w:eastAsia="宋体" w:cs="宋体"/>
          <w:sz w:val="32"/>
          <w:szCs w:val="32"/>
        </w:rPr>
        <w:t>项目名称：</w:t>
      </w:r>
    </w:p>
    <w:p>
      <w:pPr>
        <w:snapToGrid w:val="0"/>
        <w:spacing w:line="600" w:lineRule="exact"/>
        <w:rPr>
          <w:rFonts w:hint="eastAsia" w:ascii="宋体" w:hAnsi="宋体" w:eastAsia="宋体" w:cs="宋体"/>
          <w:sz w:val="32"/>
          <w:szCs w:val="32"/>
        </w:rPr>
      </w:pPr>
      <w:r>
        <w:rPr>
          <w:rFonts w:hint="eastAsia" w:ascii="宋体" w:hAnsi="宋体" w:eastAsia="宋体" w:cs="宋体"/>
          <w:sz w:val="32"/>
          <w:szCs w:val="32"/>
        </w:rPr>
        <w:t>致：</w:t>
      </w:r>
    </w:p>
    <w:p>
      <w:pPr>
        <w:tabs>
          <w:tab w:val="left" w:pos="6300"/>
        </w:tabs>
        <w:snapToGrid w:val="0"/>
        <w:spacing w:line="600" w:lineRule="exact"/>
        <w:ind w:firstLine="555"/>
        <w:rPr>
          <w:rFonts w:hint="eastAsia" w:ascii="宋体" w:hAnsi="宋体" w:eastAsia="宋体" w:cs="宋体"/>
          <w:sz w:val="32"/>
          <w:szCs w:val="32"/>
        </w:rPr>
      </w:pPr>
      <w:r>
        <w:rPr>
          <w:rFonts w:hint="eastAsia" w:ascii="宋体" w:hAnsi="宋体" w:eastAsia="宋体" w:cs="宋体"/>
          <w:sz w:val="32"/>
          <w:szCs w:val="32"/>
        </w:rPr>
        <w:t>（投标人法定代表人名称）是我单位的法定代表人，特授权（被授权人姓名）代表我单位全权办理上述项目的报价、谈判、签约等具体工作，并签署全部有关文件、协议及合同。</w:t>
      </w:r>
    </w:p>
    <w:p>
      <w:pPr>
        <w:tabs>
          <w:tab w:val="left" w:pos="6300"/>
        </w:tabs>
        <w:snapToGrid w:val="0"/>
        <w:spacing w:line="600" w:lineRule="exact"/>
        <w:ind w:firstLine="555"/>
        <w:rPr>
          <w:rFonts w:hint="eastAsia" w:ascii="宋体" w:hAnsi="宋体" w:eastAsia="宋体" w:cs="宋体"/>
          <w:sz w:val="32"/>
          <w:szCs w:val="32"/>
        </w:rPr>
      </w:pPr>
      <w:r>
        <w:rPr>
          <w:rFonts w:hint="eastAsia" w:ascii="宋体" w:hAnsi="宋体" w:eastAsia="宋体" w:cs="宋体"/>
          <w:sz w:val="32"/>
          <w:szCs w:val="32"/>
        </w:rPr>
        <w:t>我单位对被授权人的签名负全部责任。</w:t>
      </w:r>
    </w:p>
    <w:p>
      <w:pPr>
        <w:tabs>
          <w:tab w:val="left" w:pos="6300"/>
        </w:tabs>
        <w:snapToGrid w:val="0"/>
        <w:spacing w:line="600" w:lineRule="exact"/>
        <w:ind w:firstLine="555"/>
        <w:rPr>
          <w:rFonts w:hint="eastAsia" w:ascii="宋体" w:hAnsi="宋体" w:eastAsia="宋体" w:cs="宋体"/>
          <w:sz w:val="32"/>
          <w:szCs w:val="32"/>
        </w:rPr>
      </w:pPr>
      <w:r>
        <w:rPr>
          <w:rFonts w:hint="eastAsia" w:ascii="宋体" w:hAnsi="宋体" w:eastAsia="宋体" w:cs="宋体"/>
          <w:sz w:val="32"/>
          <w:szCs w:val="32"/>
        </w:rPr>
        <w:t>在撤消授权的书面通知发出以前，本授权书一直有效。被授权人在授权书有效期内签署的所有文件不因授权的撤消而失效。</w:t>
      </w:r>
    </w:p>
    <w:p>
      <w:pPr>
        <w:tabs>
          <w:tab w:val="left" w:pos="6300"/>
        </w:tabs>
        <w:snapToGrid w:val="0"/>
        <w:spacing w:line="600" w:lineRule="exact"/>
        <w:ind w:firstLine="555"/>
        <w:rPr>
          <w:rFonts w:hint="eastAsia" w:ascii="宋体" w:hAnsi="宋体" w:eastAsia="宋体" w:cs="宋体"/>
          <w:sz w:val="32"/>
          <w:szCs w:val="32"/>
        </w:rPr>
      </w:pPr>
    </w:p>
    <w:p>
      <w:pPr>
        <w:tabs>
          <w:tab w:val="left" w:pos="6300"/>
        </w:tabs>
        <w:snapToGrid w:val="0"/>
        <w:spacing w:line="600" w:lineRule="exact"/>
        <w:rPr>
          <w:rFonts w:hint="eastAsia" w:ascii="宋体" w:hAnsi="宋体" w:eastAsia="宋体" w:cs="宋体"/>
          <w:sz w:val="32"/>
          <w:szCs w:val="32"/>
        </w:rPr>
      </w:pPr>
      <w:r>
        <w:rPr>
          <w:rFonts w:hint="eastAsia" w:ascii="宋体" w:hAnsi="宋体" w:eastAsia="宋体" w:cs="宋体"/>
          <w:sz w:val="32"/>
          <w:szCs w:val="32"/>
        </w:rPr>
        <w:t xml:space="preserve">被授权人签名：            </w:t>
      </w:r>
    </w:p>
    <w:p>
      <w:pPr>
        <w:tabs>
          <w:tab w:val="left" w:pos="6300"/>
        </w:tabs>
        <w:snapToGrid w:val="0"/>
        <w:spacing w:line="600" w:lineRule="exact"/>
        <w:rPr>
          <w:rFonts w:hint="eastAsia" w:ascii="宋体" w:hAnsi="宋体" w:eastAsia="宋体" w:cs="宋体"/>
          <w:sz w:val="32"/>
          <w:szCs w:val="32"/>
        </w:rPr>
      </w:pPr>
    </w:p>
    <w:p>
      <w:pPr>
        <w:tabs>
          <w:tab w:val="left" w:pos="6300"/>
        </w:tabs>
        <w:snapToGrid w:val="0"/>
        <w:spacing w:line="600" w:lineRule="exact"/>
        <w:rPr>
          <w:rFonts w:hint="eastAsia" w:ascii="宋体" w:hAnsi="宋体" w:eastAsia="宋体" w:cs="宋体"/>
          <w:sz w:val="32"/>
          <w:szCs w:val="32"/>
        </w:rPr>
      </w:pPr>
      <w:r>
        <w:rPr>
          <w:rFonts w:hint="eastAsia" w:ascii="宋体" w:hAnsi="宋体" w:eastAsia="宋体" w:cs="宋体"/>
          <w:sz w:val="32"/>
          <w:szCs w:val="32"/>
        </w:rPr>
        <w:t xml:space="preserve">投标人法定代表人签名或盖章：         </w:t>
      </w:r>
    </w:p>
    <w:p>
      <w:pPr>
        <w:tabs>
          <w:tab w:val="left" w:pos="6300"/>
        </w:tabs>
        <w:snapToGrid w:val="0"/>
        <w:spacing w:line="600" w:lineRule="exact"/>
        <w:rPr>
          <w:rFonts w:hint="eastAsia" w:ascii="宋体" w:hAnsi="宋体" w:eastAsia="宋体" w:cs="宋体"/>
          <w:sz w:val="32"/>
          <w:szCs w:val="32"/>
        </w:rPr>
      </w:pPr>
    </w:p>
    <w:p>
      <w:pPr>
        <w:tabs>
          <w:tab w:val="left" w:pos="6300"/>
        </w:tabs>
        <w:snapToGrid w:val="0"/>
        <w:spacing w:line="600" w:lineRule="exact"/>
        <w:rPr>
          <w:rFonts w:hint="eastAsia" w:ascii="宋体" w:hAnsi="宋体" w:eastAsia="宋体" w:cs="宋体"/>
          <w:sz w:val="32"/>
          <w:szCs w:val="32"/>
        </w:rPr>
      </w:pPr>
      <w:r>
        <w:rPr>
          <w:rFonts w:hint="eastAsia" w:ascii="宋体" w:hAnsi="宋体" w:eastAsia="宋体" w:cs="宋体"/>
          <w:sz w:val="32"/>
          <w:szCs w:val="32"/>
        </w:rPr>
        <w:t xml:space="preserve">（附：被授权人身份证复印件，正反两面均需复印）  </w:t>
      </w:r>
    </w:p>
    <w:p>
      <w:pPr>
        <w:tabs>
          <w:tab w:val="left" w:pos="6300"/>
        </w:tabs>
        <w:snapToGrid w:val="0"/>
        <w:spacing w:line="600" w:lineRule="exact"/>
        <w:rPr>
          <w:rFonts w:hint="eastAsia" w:ascii="宋体" w:hAnsi="宋体" w:eastAsia="宋体" w:cs="宋体"/>
          <w:sz w:val="32"/>
          <w:szCs w:val="32"/>
        </w:rPr>
      </w:pPr>
    </w:p>
    <w:p>
      <w:pPr>
        <w:tabs>
          <w:tab w:val="left" w:pos="6300"/>
        </w:tabs>
        <w:snapToGrid w:val="0"/>
        <w:spacing w:line="600" w:lineRule="exact"/>
        <w:ind w:firstLine="5760" w:firstLineChars="1800"/>
        <w:rPr>
          <w:rFonts w:hint="eastAsia" w:ascii="宋体" w:hAnsi="宋体" w:eastAsia="宋体" w:cs="宋体"/>
          <w:sz w:val="32"/>
          <w:szCs w:val="32"/>
        </w:rPr>
      </w:pPr>
      <w:r>
        <w:rPr>
          <w:rFonts w:hint="eastAsia" w:ascii="宋体" w:hAnsi="宋体" w:eastAsia="宋体" w:cs="宋体"/>
          <w:sz w:val="32"/>
          <w:szCs w:val="32"/>
        </w:rPr>
        <w:t>（投标人公章）</w:t>
      </w:r>
    </w:p>
    <w:p>
      <w:pPr>
        <w:tabs>
          <w:tab w:val="left" w:pos="6300"/>
        </w:tabs>
        <w:snapToGrid w:val="0"/>
        <w:spacing w:line="600" w:lineRule="exact"/>
        <w:ind w:firstLine="4960" w:firstLineChars="1550"/>
        <w:rPr>
          <w:rFonts w:hint="eastAsia" w:ascii="宋体" w:hAnsi="宋体" w:eastAsia="宋体" w:cs="宋体"/>
          <w:sz w:val="32"/>
          <w:szCs w:val="32"/>
        </w:rPr>
      </w:pPr>
    </w:p>
    <w:p>
      <w:pPr>
        <w:tabs>
          <w:tab w:val="left" w:pos="6300"/>
        </w:tabs>
        <w:snapToGrid w:val="0"/>
        <w:spacing w:line="600" w:lineRule="exact"/>
        <w:ind w:firstLine="6080" w:firstLineChars="1900"/>
        <w:rPr>
          <w:rFonts w:hint="eastAsia" w:ascii="宋体" w:hAnsi="宋体" w:eastAsia="宋体" w:cs="宋体"/>
          <w:sz w:val="32"/>
          <w:szCs w:val="32"/>
        </w:rPr>
      </w:pPr>
      <w:r>
        <w:rPr>
          <w:rFonts w:hint="eastAsia" w:ascii="宋体" w:hAnsi="宋体" w:eastAsia="宋体" w:cs="宋体"/>
          <w:sz w:val="32"/>
          <w:szCs w:val="32"/>
        </w:rPr>
        <w:t>年   月   日</w:t>
      </w:r>
    </w:p>
    <w:p>
      <w:pPr>
        <w:tabs>
          <w:tab w:val="left" w:pos="6300"/>
        </w:tabs>
        <w:snapToGrid w:val="0"/>
        <w:spacing w:line="600" w:lineRule="exact"/>
        <w:ind w:firstLine="5760" w:firstLineChars="1800"/>
        <w:rPr>
          <w:rFonts w:hint="eastAsia" w:ascii="宋体" w:hAnsi="宋体" w:eastAsia="宋体" w:cs="宋体"/>
          <w:sz w:val="32"/>
          <w:szCs w:val="32"/>
        </w:rPr>
      </w:pPr>
    </w:p>
    <w:p>
      <w:pPr>
        <w:tabs>
          <w:tab w:val="left" w:pos="6300"/>
        </w:tabs>
        <w:snapToGrid w:val="0"/>
        <w:spacing w:line="600" w:lineRule="exact"/>
        <w:ind w:firstLine="5760" w:firstLineChars="1800"/>
        <w:rPr>
          <w:rFonts w:hint="eastAsia" w:ascii="宋体" w:hAnsi="宋体" w:eastAsia="宋体" w:cs="宋体"/>
          <w:sz w:val="32"/>
          <w:szCs w:val="32"/>
        </w:rPr>
      </w:pPr>
    </w:p>
    <w:p>
      <w:pPr>
        <w:tabs>
          <w:tab w:val="left" w:pos="6300"/>
        </w:tabs>
        <w:snapToGrid w:val="0"/>
        <w:spacing w:line="600" w:lineRule="exact"/>
        <w:ind w:firstLine="5760" w:firstLineChars="1800"/>
        <w:rPr>
          <w:rFonts w:hint="eastAsia" w:ascii="宋体" w:hAnsi="宋体" w:eastAsia="宋体" w:cs="宋体"/>
          <w:sz w:val="32"/>
          <w:szCs w:val="32"/>
        </w:rPr>
      </w:pPr>
    </w:p>
    <w:p>
      <w:pPr>
        <w:snapToGrid w:val="0"/>
        <w:spacing w:line="600" w:lineRule="exact"/>
        <w:jc w:val="center"/>
        <w:rPr>
          <w:rFonts w:hint="eastAsia" w:ascii="宋体" w:hAnsi="宋体" w:eastAsia="宋体" w:cs="宋体"/>
          <w:snapToGrid w:val="0"/>
          <w:sz w:val="32"/>
          <w:szCs w:val="32"/>
        </w:rPr>
      </w:pPr>
      <w:r>
        <w:rPr>
          <w:rFonts w:hint="eastAsia" w:ascii="宋体" w:hAnsi="宋体" w:eastAsia="宋体" w:cs="宋体"/>
          <w:sz w:val="32"/>
          <w:szCs w:val="32"/>
        </w:rPr>
        <w:t>（六）报价表</w:t>
      </w:r>
    </w:p>
    <w:tbl>
      <w:tblPr>
        <w:tblStyle w:val="7"/>
        <w:tblW w:w="9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3"/>
        <w:gridCol w:w="1922"/>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479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sz w:val="28"/>
                <w:szCs w:val="28"/>
              </w:rPr>
            </w:pPr>
            <w:r>
              <w:rPr>
                <w:rFonts w:hint="eastAsia" w:ascii="宋体" w:hAnsi="宋体" w:eastAsia="宋体" w:cs="宋体"/>
                <w:b/>
                <w:sz w:val="28"/>
                <w:szCs w:val="28"/>
              </w:rPr>
              <w:t>项目内容</w:t>
            </w:r>
          </w:p>
        </w:tc>
        <w:tc>
          <w:tcPr>
            <w:tcW w:w="192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sz w:val="28"/>
                <w:szCs w:val="28"/>
              </w:rPr>
            </w:pPr>
            <w:r>
              <w:rPr>
                <w:rFonts w:hint="eastAsia" w:ascii="宋体" w:hAnsi="宋体" w:eastAsia="宋体" w:cs="宋体"/>
                <w:b/>
                <w:sz w:val="28"/>
                <w:szCs w:val="28"/>
              </w:rPr>
              <w:t>数量（个）</w:t>
            </w:r>
          </w:p>
        </w:tc>
        <w:tc>
          <w:tcPr>
            <w:tcW w:w="240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sz w:val="28"/>
                <w:szCs w:val="28"/>
              </w:rPr>
            </w:pPr>
            <w:r>
              <w:rPr>
                <w:rFonts w:hint="eastAsia" w:ascii="宋体" w:hAnsi="宋体" w:eastAsia="宋体" w:cs="宋体"/>
                <w:b/>
                <w:sz w:val="28"/>
                <w:szCs w:val="2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4793" w:type="dxa"/>
            <w:tcBorders>
              <w:top w:val="single" w:color="auto" w:sz="4" w:space="0"/>
              <w:left w:val="single" w:color="auto" w:sz="4" w:space="0"/>
              <w:bottom w:val="single" w:color="auto" w:sz="4" w:space="0"/>
              <w:right w:val="single" w:color="auto" w:sz="4" w:space="0"/>
            </w:tcBorders>
            <w:vAlign w:val="center"/>
          </w:tcPr>
          <w:p>
            <w:pPr>
              <w:tabs>
                <w:tab w:val="left" w:pos="426"/>
              </w:tabs>
              <w:snapToGrid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重庆</w:t>
            </w:r>
            <w:r>
              <w:rPr>
                <w:rFonts w:hint="eastAsia" w:ascii="宋体" w:hAnsi="宋体" w:eastAsia="宋体" w:cs="宋体"/>
                <w:sz w:val="28"/>
                <w:szCs w:val="28"/>
                <w:lang w:val="en-US" w:eastAsia="zh-CN"/>
              </w:rPr>
              <w:t>渝湘复线高速公路有限公司微电影</w:t>
            </w:r>
            <w:r>
              <w:rPr>
                <w:rFonts w:hint="eastAsia" w:ascii="宋体" w:hAnsi="宋体" w:eastAsia="宋体" w:cs="宋体"/>
                <w:sz w:val="28"/>
                <w:szCs w:val="28"/>
              </w:rPr>
              <w:t>摄制</w:t>
            </w:r>
          </w:p>
        </w:tc>
        <w:tc>
          <w:tcPr>
            <w:tcW w:w="19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8"/>
                <w:szCs w:val="28"/>
              </w:rPr>
            </w:pPr>
            <w:r>
              <w:rPr>
                <w:rFonts w:hint="eastAsia" w:ascii="宋体" w:hAnsi="宋体" w:eastAsia="宋体" w:cs="宋体"/>
                <w:sz w:val="28"/>
                <w:szCs w:val="28"/>
              </w:rPr>
              <w:t>1</w:t>
            </w:r>
          </w:p>
        </w:tc>
        <w:tc>
          <w:tcPr>
            <w:tcW w:w="24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8"/>
                <w:szCs w:val="28"/>
              </w:rPr>
            </w:pPr>
          </w:p>
        </w:tc>
      </w:tr>
    </w:tbl>
    <w:p>
      <w:pPr>
        <w:pStyle w:val="14"/>
        <w:ind w:firstLine="0" w:firstLineChars="0"/>
        <w:jc w:val="left"/>
        <w:rPr>
          <w:rFonts w:hint="eastAsia" w:ascii="宋体" w:hAnsi="宋体" w:eastAsia="宋体" w:cs="宋体"/>
          <w:sz w:val="28"/>
          <w:szCs w:val="28"/>
        </w:rPr>
      </w:pPr>
      <w:r>
        <w:rPr>
          <w:rFonts w:hint="eastAsia" w:ascii="宋体" w:hAnsi="宋体" w:eastAsia="宋体" w:cs="宋体"/>
          <w:sz w:val="28"/>
          <w:szCs w:val="28"/>
        </w:rPr>
        <w:t>说明：报价含产品、劳务、材料、管理、税费、利润等一切相关费用。</w:t>
      </w:r>
    </w:p>
    <w:p>
      <w:pPr>
        <w:spacing w:line="600" w:lineRule="exact"/>
        <w:rPr>
          <w:rFonts w:hint="eastAsia" w:ascii="宋体" w:hAnsi="宋体" w:eastAsia="宋体" w:cs="宋体"/>
          <w:sz w:val="32"/>
          <w:szCs w:val="32"/>
        </w:rPr>
      </w:pPr>
    </w:p>
    <w:p>
      <w:pPr>
        <w:spacing w:line="600" w:lineRule="exact"/>
        <w:rPr>
          <w:rFonts w:hint="eastAsia" w:ascii="宋体" w:hAnsi="宋体" w:eastAsia="宋体" w:cs="宋体"/>
          <w:sz w:val="32"/>
          <w:szCs w:val="32"/>
          <w:u w:val="single"/>
        </w:rPr>
      </w:pPr>
      <w:r>
        <w:rPr>
          <w:rFonts w:hint="eastAsia" w:ascii="宋体" w:hAnsi="宋体" w:eastAsia="宋体" w:cs="宋体"/>
          <w:sz w:val="32"/>
          <w:szCs w:val="32"/>
        </w:rPr>
        <w:t>投标人（盖章）：</w:t>
      </w:r>
    </w:p>
    <w:p>
      <w:pPr>
        <w:spacing w:line="600" w:lineRule="exact"/>
        <w:rPr>
          <w:rFonts w:hint="eastAsia" w:ascii="宋体" w:hAnsi="宋体" w:eastAsia="宋体" w:cs="宋体"/>
          <w:sz w:val="32"/>
          <w:szCs w:val="32"/>
        </w:rPr>
      </w:pPr>
    </w:p>
    <w:p>
      <w:pPr>
        <w:spacing w:line="600" w:lineRule="exact"/>
        <w:rPr>
          <w:rFonts w:hint="eastAsia" w:ascii="宋体" w:hAnsi="宋体" w:eastAsia="宋体" w:cs="宋体"/>
          <w:sz w:val="32"/>
          <w:szCs w:val="32"/>
        </w:rPr>
      </w:pPr>
      <w:r>
        <w:rPr>
          <w:rFonts w:hint="eastAsia" w:ascii="宋体" w:hAnsi="宋体" w:eastAsia="宋体" w:cs="宋体"/>
          <w:sz w:val="32"/>
          <w:szCs w:val="32"/>
        </w:rPr>
        <w:t>联系人：</w:t>
      </w:r>
    </w:p>
    <w:p>
      <w:pPr>
        <w:spacing w:line="600" w:lineRule="exact"/>
        <w:rPr>
          <w:rFonts w:hint="eastAsia" w:ascii="宋体" w:hAnsi="宋体" w:eastAsia="宋体" w:cs="宋体"/>
          <w:sz w:val="32"/>
          <w:szCs w:val="32"/>
        </w:rPr>
      </w:pPr>
    </w:p>
    <w:p>
      <w:pPr>
        <w:spacing w:line="600" w:lineRule="exact"/>
        <w:rPr>
          <w:rFonts w:hint="eastAsia" w:ascii="宋体" w:hAnsi="宋体" w:eastAsia="宋体" w:cs="宋体"/>
          <w:sz w:val="32"/>
          <w:szCs w:val="32"/>
        </w:rPr>
      </w:pPr>
      <w:r>
        <w:rPr>
          <w:rFonts w:hint="eastAsia" w:ascii="宋体" w:hAnsi="宋体" w:eastAsia="宋体" w:cs="宋体"/>
          <w:sz w:val="32"/>
          <w:szCs w:val="32"/>
        </w:rPr>
        <w:t xml:space="preserve">联系电话：                                                                                          </w:t>
      </w:r>
    </w:p>
    <w:p>
      <w:pPr>
        <w:widowControl/>
        <w:spacing w:line="600" w:lineRule="exact"/>
        <w:jc w:val="left"/>
        <w:rPr>
          <w:rFonts w:hint="eastAsia" w:ascii="宋体" w:hAnsi="宋体" w:eastAsia="宋体" w:cs="宋体"/>
          <w:sz w:val="32"/>
          <w:szCs w:val="32"/>
        </w:rPr>
      </w:pPr>
      <w:r>
        <w:rPr>
          <w:rFonts w:hint="eastAsia" w:ascii="宋体" w:hAnsi="宋体" w:eastAsia="宋体" w:cs="宋体"/>
          <w:iCs/>
          <w:sz w:val="32"/>
          <w:szCs w:val="32"/>
        </w:rPr>
        <w:t>年    月    日</w:t>
      </w:r>
    </w:p>
    <w:p>
      <w:pPr>
        <w:spacing w:line="560" w:lineRule="exact"/>
        <w:rPr>
          <w:rFonts w:hint="eastAsia" w:ascii="宋体" w:hAnsi="宋体" w:eastAsia="宋体" w:cs="宋体"/>
          <w:sz w:val="32"/>
          <w:szCs w:val="32"/>
        </w:rPr>
      </w:pPr>
    </w:p>
    <w:p>
      <w:pPr>
        <w:spacing w:line="560" w:lineRule="exact"/>
        <w:rPr>
          <w:rFonts w:hint="eastAsia" w:ascii="宋体" w:hAnsi="宋体" w:eastAsia="宋体" w:cs="宋体"/>
          <w:sz w:val="32"/>
          <w:szCs w:val="32"/>
        </w:rPr>
      </w:pPr>
    </w:p>
    <w:p>
      <w:pPr>
        <w:spacing w:line="560" w:lineRule="exact"/>
        <w:rPr>
          <w:rFonts w:hint="eastAsia" w:ascii="宋体" w:hAnsi="宋体" w:eastAsia="宋体" w:cs="宋体"/>
          <w:sz w:val="32"/>
          <w:szCs w:val="32"/>
        </w:rPr>
      </w:pPr>
    </w:p>
    <w:p>
      <w:pPr>
        <w:spacing w:line="560" w:lineRule="exact"/>
        <w:rPr>
          <w:rFonts w:hint="eastAsia" w:ascii="宋体" w:hAnsi="宋体" w:eastAsia="宋体" w:cs="宋体"/>
          <w:sz w:val="32"/>
          <w:szCs w:val="32"/>
        </w:rPr>
      </w:pPr>
    </w:p>
    <w:p>
      <w:pPr>
        <w:spacing w:line="560" w:lineRule="exact"/>
        <w:rPr>
          <w:rFonts w:hint="eastAsia" w:ascii="宋体" w:hAnsi="宋体" w:eastAsia="宋体" w:cs="宋体"/>
          <w:sz w:val="32"/>
          <w:szCs w:val="32"/>
        </w:rPr>
      </w:pPr>
    </w:p>
    <w:p>
      <w:pPr>
        <w:spacing w:line="560" w:lineRule="exact"/>
        <w:rPr>
          <w:rFonts w:hint="eastAsia" w:ascii="宋体" w:hAnsi="宋体" w:eastAsia="宋体" w:cs="宋体"/>
          <w:sz w:val="32"/>
          <w:szCs w:val="32"/>
        </w:rPr>
      </w:pPr>
    </w:p>
    <w:p>
      <w:pPr>
        <w:spacing w:line="560" w:lineRule="exact"/>
        <w:rPr>
          <w:rFonts w:hint="eastAsia" w:ascii="宋体" w:hAnsi="宋体" w:eastAsia="宋体" w:cs="宋体"/>
          <w:sz w:val="32"/>
          <w:szCs w:val="32"/>
        </w:rPr>
      </w:pPr>
    </w:p>
    <w:p>
      <w:pPr>
        <w:spacing w:line="560" w:lineRule="exact"/>
        <w:rPr>
          <w:rFonts w:hint="eastAsia" w:ascii="宋体" w:hAnsi="宋体" w:eastAsia="宋体" w:cs="宋体"/>
          <w:sz w:val="32"/>
          <w:szCs w:val="32"/>
        </w:rPr>
      </w:pPr>
    </w:p>
    <w:p>
      <w:pPr>
        <w:spacing w:line="560" w:lineRule="exact"/>
        <w:rPr>
          <w:rFonts w:hint="eastAsia" w:ascii="宋体" w:hAnsi="宋体" w:eastAsia="宋体" w:cs="宋体"/>
          <w:sz w:val="32"/>
          <w:szCs w:val="32"/>
        </w:rPr>
      </w:pPr>
    </w:p>
    <w:p>
      <w:pPr>
        <w:spacing w:line="560" w:lineRule="exact"/>
        <w:rPr>
          <w:rFonts w:hint="eastAsia" w:ascii="宋体" w:hAnsi="宋体" w:eastAsia="宋体" w:cs="宋体"/>
          <w:sz w:val="32"/>
          <w:szCs w:val="32"/>
        </w:rPr>
      </w:pPr>
    </w:p>
    <w:p>
      <w:pPr>
        <w:spacing w:line="560" w:lineRule="exact"/>
        <w:rPr>
          <w:rFonts w:hint="eastAsia" w:ascii="宋体" w:hAnsi="宋体" w:eastAsia="宋体" w:cs="宋体"/>
          <w:sz w:val="32"/>
          <w:szCs w:val="32"/>
        </w:rPr>
      </w:pPr>
    </w:p>
    <w:p>
      <w:pPr>
        <w:snapToGrid w:val="0"/>
        <w:spacing w:line="600" w:lineRule="exact"/>
        <w:jc w:val="center"/>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cs="宋体"/>
          <w:sz w:val="32"/>
          <w:szCs w:val="32"/>
          <w:lang w:val="en-US" w:eastAsia="zh-CN"/>
        </w:rPr>
        <w:t>七</w:t>
      </w:r>
      <w:r>
        <w:rPr>
          <w:rFonts w:hint="eastAsia" w:ascii="宋体" w:hAnsi="宋体" w:eastAsia="宋体" w:cs="宋体"/>
          <w:sz w:val="32"/>
          <w:szCs w:val="32"/>
        </w:rPr>
        <w:t>）</w:t>
      </w:r>
      <w:r>
        <w:rPr>
          <w:rFonts w:hint="eastAsia" w:ascii="宋体" w:hAnsi="宋体" w:cs="宋体"/>
          <w:sz w:val="32"/>
          <w:szCs w:val="32"/>
          <w:lang w:val="en-US" w:eastAsia="zh-CN"/>
        </w:rPr>
        <w:t>服务合同</w:t>
      </w:r>
      <w:r>
        <w:rPr>
          <w:rFonts w:hint="eastAsia" w:ascii="宋体" w:hAnsi="宋体" w:eastAsia="宋体" w:cs="宋体"/>
          <w:sz w:val="32"/>
          <w:szCs w:val="32"/>
        </w:rPr>
        <w:t>封面</w:t>
      </w:r>
    </w:p>
    <w:p>
      <w:pPr>
        <w:tabs>
          <w:tab w:val="left" w:pos="426"/>
        </w:tabs>
        <w:snapToGrid w:val="0"/>
        <w:spacing w:line="560" w:lineRule="exact"/>
        <w:ind w:firstLine="0"/>
        <w:jc w:val="center"/>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重庆</w:t>
      </w:r>
      <w:r>
        <w:rPr>
          <w:rFonts w:hint="eastAsia" w:ascii="宋体" w:hAnsi="宋体" w:eastAsia="宋体" w:cs="宋体"/>
          <w:b/>
          <w:sz w:val="44"/>
          <w:szCs w:val="44"/>
        </w:rPr>
        <w:t>渝湘</w:t>
      </w:r>
      <w:r>
        <w:rPr>
          <w:rFonts w:hint="eastAsia" w:ascii="宋体" w:hAnsi="宋体" w:eastAsia="宋体" w:cs="宋体"/>
          <w:b/>
          <w:sz w:val="44"/>
          <w:szCs w:val="44"/>
          <w:lang w:val="en-US" w:eastAsia="zh-CN"/>
        </w:rPr>
        <w:t>复线</w:t>
      </w:r>
      <w:r>
        <w:rPr>
          <w:rFonts w:hint="eastAsia" w:ascii="宋体" w:hAnsi="宋体" w:eastAsia="宋体" w:cs="宋体"/>
          <w:b/>
          <w:sz w:val="44"/>
          <w:szCs w:val="44"/>
        </w:rPr>
        <w:t>高速</w:t>
      </w:r>
      <w:r>
        <w:rPr>
          <w:rFonts w:hint="eastAsia" w:ascii="宋体" w:hAnsi="宋体" w:eastAsia="宋体" w:cs="宋体"/>
          <w:b/>
          <w:sz w:val="44"/>
          <w:szCs w:val="44"/>
          <w:lang w:val="en-US" w:eastAsia="zh-CN"/>
        </w:rPr>
        <w:t>高速公路有限公司</w:t>
      </w:r>
    </w:p>
    <w:p>
      <w:pPr>
        <w:tabs>
          <w:tab w:val="left" w:pos="426"/>
        </w:tabs>
        <w:snapToGrid w:val="0"/>
        <w:spacing w:line="560" w:lineRule="exact"/>
        <w:ind w:firstLine="0"/>
        <w:jc w:val="center"/>
        <w:rPr>
          <w:rFonts w:hint="eastAsia" w:ascii="宋体" w:hAnsi="宋体" w:eastAsia="宋体" w:cs="宋体"/>
          <w:b/>
          <w:sz w:val="44"/>
          <w:szCs w:val="44"/>
        </w:rPr>
      </w:pPr>
      <w:r>
        <w:rPr>
          <w:rFonts w:hint="eastAsia" w:ascii="宋体" w:hAnsi="宋体" w:eastAsia="宋体" w:cs="宋体"/>
          <w:b/>
          <w:sz w:val="44"/>
          <w:szCs w:val="44"/>
          <w:lang w:val="en-US" w:eastAsia="zh-CN"/>
        </w:rPr>
        <w:t>微电影摄制</w:t>
      </w:r>
      <w:r>
        <w:rPr>
          <w:rFonts w:hint="eastAsia" w:ascii="宋体" w:hAnsi="宋体" w:eastAsia="宋体" w:cs="宋体"/>
          <w:b/>
          <w:sz w:val="44"/>
          <w:szCs w:val="44"/>
        </w:rPr>
        <w:t>服务合同</w:t>
      </w:r>
    </w:p>
    <w:p>
      <w:pPr>
        <w:rPr>
          <w:rFonts w:ascii="宋体" w:hAnsi="宋体"/>
          <w:sz w:val="28"/>
          <w:szCs w:val="28"/>
        </w:rPr>
      </w:pPr>
      <w:r>
        <w:rPr>
          <w:rFonts w:hint="eastAsia" w:ascii="宋体" w:hAnsi="宋体"/>
          <w:sz w:val="28"/>
          <w:szCs w:val="28"/>
        </w:rPr>
        <w:t> </w:t>
      </w:r>
    </w:p>
    <w:p>
      <w:pPr>
        <w:spacing w:line="400" w:lineRule="exact"/>
        <w:rPr>
          <w:rFonts w:hint="eastAsia" w:ascii="宋体" w:hAnsi="宋体" w:cs="宋体"/>
          <w:sz w:val="24"/>
          <w:szCs w:val="24"/>
        </w:rPr>
      </w:pPr>
      <w:r>
        <w:rPr>
          <w:rFonts w:hint="eastAsia" w:ascii="宋体" w:hAnsi="宋体" w:cs="宋体"/>
          <w:sz w:val="24"/>
          <w:szCs w:val="24"/>
        </w:rPr>
        <w:t>甲方：</w:t>
      </w:r>
    </w:p>
    <w:p>
      <w:pPr>
        <w:spacing w:line="400" w:lineRule="exact"/>
        <w:rPr>
          <w:rFonts w:ascii="宋体" w:hAnsi="宋体" w:cs="宋体"/>
          <w:sz w:val="24"/>
          <w:szCs w:val="24"/>
        </w:rPr>
      </w:pPr>
      <w:r>
        <w:rPr>
          <w:rFonts w:hint="eastAsia" w:ascii="宋体" w:hAnsi="宋体" w:cs="宋体"/>
          <w:sz w:val="24"/>
          <w:szCs w:val="24"/>
        </w:rPr>
        <w:t>电话：</w:t>
      </w:r>
    </w:p>
    <w:p>
      <w:pPr>
        <w:spacing w:line="400" w:lineRule="exact"/>
        <w:rPr>
          <w:rFonts w:hint="eastAsia" w:ascii="宋体" w:hAnsi="宋体" w:cs="宋体"/>
          <w:sz w:val="24"/>
          <w:szCs w:val="24"/>
        </w:rPr>
      </w:pPr>
      <w:r>
        <w:rPr>
          <w:rFonts w:hint="eastAsia" w:ascii="宋体" w:hAnsi="宋体" w:cs="宋体"/>
          <w:sz w:val="24"/>
          <w:szCs w:val="24"/>
        </w:rPr>
        <w:t>传真：</w:t>
      </w:r>
    </w:p>
    <w:p>
      <w:pPr>
        <w:spacing w:line="400" w:lineRule="exact"/>
        <w:rPr>
          <w:rFonts w:ascii="宋体" w:hAnsi="宋体" w:cs="宋体"/>
          <w:sz w:val="24"/>
          <w:szCs w:val="24"/>
        </w:rPr>
      </w:pPr>
      <w:r>
        <w:rPr>
          <w:rFonts w:hint="eastAsia" w:ascii="宋体" w:hAnsi="宋体" w:cs="宋体"/>
          <w:sz w:val="24"/>
          <w:szCs w:val="24"/>
        </w:rPr>
        <w:t>地址：</w:t>
      </w:r>
    </w:p>
    <w:p>
      <w:pPr>
        <w:spacing w:line="400" w:lineRule="exact"/>
        <w:rPr>
          <w:rFonts w:hint="eastAsia" w:ascii="宋体" w:hAnsi="宋体" w:cs="宋体"/>
          <w:sz w:val="24"/>
          <w:szCs w:val="24"/>
        </w:rPr>
      </w:pPr>
      <w:r>
        <w:rPr>
          <w:rFonts w:hint="eastAsia" w:ascii="宋体" w:hAnsi="宋体" w:cs="宋体"/>
          <w:sz w:val="24"/>
          <w:szCs w:val="24"/>
        </w:rPr>
        <w:t> </w:t>
      </w:r>
    </w:p>
    <w:p>
      <w:pPr>
        <w:spacing w:line="400" w:lineRule="exact"/>
        <w:rPr>
          <w:rFonts w:hint="eastAsia" w:ascii="宋体" w:hAnsi="宋体" w:cs="宋体"/>
          <w:sz w:val="24"/>
          <w:szCs w:val="24"/>
        </w:rPr>
      </w:pPr>
      <w:r>
        <w:rPr>
          <w:rFonts w:hint="eastAsia" w:ascii="宋体" w:hAnsi="宋体" w:cs="宋体"/>
          <w:sz w:val="24"/>
          <w:szCs w:val="24"/>
        </w:rPr>
        <w:t>乙方：</w:t>
      </w:r>
    </w:p>
    <w:p>
      <w:pPr>
        <w:spacing w:line="400" w:lineRule="exact"/>
        <w:rPr>
          <w:rFonts w:hint="eastAsia" w:ascii="宋体" w:hAnsi="宋体" w:cs="宋体"/>
          <w:sz w:val="24"/>
          <w:szCs w:val="24"/>
        </w:rPr>
      </w:pPr>
      <w:r>
        <w:rPr>
          <w:rFonts w:hint="eastAsia" w:ascii="宋体" w:hAnsi="宋体" w:cs="宋体"/>
          <w:sz w:val="24"/>
          <w:szCs w:val="24"/>
        </w:rPr>
        <w:t>电话：</w:t>
      </w:r>
    </w:p>
    <w:p>
      <w:pPr>
        <w:spacing w:line="400" w:lineRule="exact"/>
        <w:rPr>
          <w:rFonts w:hint="eastAsia" w:ascii="宋体" w:hAnsi="宋体" w:cs="宋体"/>
          <w:sz w:val="24"/>
          <w:szCs w:val="24"/>
        </w:rPr>
      </w:pPr>
      <w:r>
        <w:rPr>
          <w:rFonts w:hint="eastAsia" w:ascii="宋体" w:hAnsi="宋体" w:cs="宋体"/>
          <w:sz w:val="24"/>
          <w:szCs w:val="24"/>
        </w:rPr>
        <w:t>传真：</w:t>
      </w:r>
    </w:p>
    <w:p>
      <w:pPr>
        <w:spacing w:line="400" w:lineRule="exact"/>
        <w:rPr>
          <w:rFonts w:hint="eastAsia" w:ascii="宋体" w:hAnsi="宋体" w:cs="宋体"/>
          <w:sz w:val="24"/>
          <w:szCs w:val="24"/>
        </w:rPr>
      </w:pPr>
      <w:r>
        <w:rPr>
          <w:rFonts w:hint="eastAsia" w:ascii="宋体" w:hAnsi="宋体" w:cs="宋体"/>
          <w:sz w:val="24"/>
          <w:szCs w:val="24"/>
        </w:rPr>
        <w:t>地址：</w:t>
      </w:r>
    </w:p>
    <w:p>
      <w:pPr>
        <w:spacing w:line="400" w:lineRule="exact"/>
        <w:rPr>
          <w:rFonts w:hint="eastAsia" w:ascii="宋体" w:hAnsi="宋体" w:cs="宋体"/>
          <w:sz w:val="24"/>
          <w:szCs w:val="24"/>
        </w:rPr>
      </w:pPr>
      <w:r>
        <w:rPr>
          <w:rFonts w:hint="eastAsia" w:ascii="宋体" w:hAnsi="宋体" w:cs="宋体"/>
          <w:sz w:val="24"/>
          <w:szCs w:val="24"/>
        </w:rPr>
        <w:t> </w:t>
      </w:r>
    </w:p>
    <w:p>
      <w:pPr>
        <w:pStyle w:val="16"/>
        <w:snapToGrid w:val="0"/>
        <w:spacing w:line="500" w:lineRule="exact"/>
        <w:ind w:firstLine="480"/>
        <w:textAlignment w:val="baseline"/>
        <w:rPr>
          <w:rFonts w:hint="eastAsia" w:hAnsi="宋体" w:cs="宋体"/>
          <w:sz w:val="24"/>
          <w:szCs w:val="24"/>
        </w:rPr>
      </w:pPr>
      <w:r>
        <w:rPr>
          <w:rFonts w:hint="eastAsia" w:hAnsi="宋体" w:cs="宋体"/>
          <w:sz w:val="24"/>
          <w:szCs w:val="24"/>
        </w:rPr>
        <w:t>经甲乙双方（以下合称“双方”）友好协商，一致同意由乙方负责为甲方提供</w:t>
      </w:r>
      <w:r>
        <w:rPr>
          <w:rFonts w:hint="eastAsia" w:hAnsi="宋体" w:cs="宋体"/>
          <w:b w:val="0"/>
          <w:sz w:val="24"/>
          <w:szCs w:val="24"/>
          <w:lang w:val="en-US" w:eastAsia="zh-CN"/>
        </w:rPr>
        <w:t>微电影</w:t>
      </w:r>
      <w:r>
        <w:rPr>
          <w:rFonts w:hint="eastAsia" w:hAnsi="宋体" w:cs="宋体"/>
          <w:kern w:val="2"/>
          <w:sz w:val="24"/>
          <w:szCs w:val="24"/>
          <w:lang w:val="en-US" w:eastAsia="zh-CN"/>
        </w:rPr>
        <w:t>视频制作</w:t>
      </w:r>
      <w:r>
        <w:rPr>
          <w:rFonts w:hint="eastAsia" w:hAnsi="宋体" w:cs="宋体"/>
          <w:kern w:val="2"/>
          <w:sz w:val="24"/>
          <w:szCs w:val="24"/>
        </w:rPr>
        <w:t>方案、影视拍摄、</w:t>
      </w:r>
      <w:r>
        <w:rPr>
          <w:rFonts w:hint="eastAsia" w:hAnsi="宋体" w:cs="宋体"/>
          <w:kern w:val="2"/>
          <w:sz w:val="24"/>
          <w:szCs w:val="24"/>
          <w:lang w:val="en-US" w:eastAsia="zh-CN"/>
        </w:rPr>
        <w:t>剧本编写、镜头设计</w:t>
      </w:r>
      <w:r>
        <w:rPr>
          <w:rFonts w:hint="eastAsia" w:hAnsi="宋体" w:cs="宋体"/>
          <w:kern w:val="2"/>
          <w:sz w:val="24"/>
          <w:szCs w:val="24"/>
        </w:rPr>
        <w:t>等服务</w:t>
      </w:r>
      <w:r>
        <w:rPr>
          <w:rFonts w:hint="eastAsia" w:hAnsi="宋体" w:cs="宋体"/>
          <w:sz w:val="24"/>
          <w:szCs w:val="24"/>
        </w:rPr>
        <w:t>，具体内容如下：</w:t>
      </w:r>
    </w:p>
    <w:p>
      <w:pPr>
        <w:spacing w:line="500" w:lineRule="exact"/>
        <w:ind w:firstLine="482" w:firstLineChars="200"/>
        <w:rPr>
          <w:rFonts w:hint="eastAsia" w:ascii="宋体" w:hAnsi="宋体" w:cs="宋体"/>
          <w:b/>
          <w:sz w:val="24"/>
          <w:szCs w:val="24"/>
        </w:rPr>
      </w:pPr>
      <w:r>
        <w:rPr>
          <w:rFonts w:hint="eastAsia" w:ascii="宋体" w:hAnsi="宋体" w:cs="宋体"/>
          <w:b/>
          <w:sz w:val="24"/>
          <w:szCs w:val="24"/>
        </w:rPr>
        <w:t>一、合同内容：</w:t>
      </w:r>
    </w:p>
    <w:p>
      <w:pPr>
        <w:spacing w:line="500" w:lineRule="exact"/>
        <w:ind w:firstLine="480" w:firstLineChars="200"/>
        <w:rPr>
          <w:rFonts w:hint="eastAsia" w:ascii="宋体" w:hAnsi="宋体" w:eastAsia="宋体" w:cs="宋体"/>
          <w:sz w:val="24"/>
          <w:szCs w:val="24"/>
        </w:rPr>
      </w:pPr>
      <w:r>
        <w:rPr>
          <w:rFonts w:hint="eastAsia" w:ascii="宋体" w:hAnsi="宋体" w:cs="宋体"/>
          <w:sz w:val="24"/>
          <w:szCs w:val="24"/>
        </w:rPr>
        <w:t>乙方按照甲方要求提供</w:t>
      </w:r>
      <w:r>
        <w:rPr>
          <w:rFonts w:hint="eastAsia" w:ascii="宋体" w:hAnsi="宋体" w:eastAsia="宋体" w:cs="宋体"/>
          <w:kern w:val="2"/>
          <w:sz w:val="24"/>
          <w:szCs w:val="24"/>
          <w:lang w:val="en-US" w:eastAsia="zh-CN"/>
        </w:rPr>
        <w:t>导演、摄影、剪辑、编剧、灯光（舞台技师）、录音等服务</w:t>
      </w:r>
      <w:r>
        <w:rPr>
          <w:rFonts w:hint="eastAsia" w:ascii="宋体" w:hAnsi="宋体" w:eastAsia="宋体" w:cs="宋体"/>
          <w:sz w:val="24"/>
          <w:szCs w:val="24"/>
        </w:rPr>
        <w:t>。</w:t>
      </w:r>
    </w:p>
    <w:p>
      <w:pPr>
        <w:spacing w:line="360" w:lineRule="auto"/>
        <w:ind w:firstLine="480" w:firstLineChars="200"/>
        <w:rPr>
          <w:rFonts w:hint="eastAsia" w:ascii="Times New Roman" w:hAnsi="Times New Roman"/>
          <w:sz w:val="24"/>
        </w:rPr>
      </w:pPr>
      <w:r>
        <w:rPr>
          <w:rFonts w:hint="eastAsia" w:ascii="Times New Roman" w:hAnsi="Times New Roman"/>
          <w:sz w:val="24"/>
        </w:rPr>
        <w:t>1.负责</w:t>
      </w:r>
      <w:r>
        <w:rPr>
          <w:rFonts w:hint="eastAsia" w:ascii="宋体" w:hAnsi="宋体" w:cs="宋体"/>
          <w:b w:val="0"/>
          <w:sz w:val="24"/>
          <w:szCs w:val="24"/>
          <w:lang w:val="en-US" w:eastAsia="zh-CN"/>
        </w:rPr>
        <w:t>微电影</w:t>
      </w:r>
      <w:r>
        <w:rPr>
          <w:rFonts w:hint="eastAsia" w:hAnsi="宋体" w:cs="宋体"/>
          <w:kern w:val="2"/>
          <w:sz w:val="24"/>
          <w:szCs w:val="24"/>
          <w:lang w:val="en-US" w:eastAsia="zh-CN"/>
        </w:rPr>
        <w:t>制作</w:t>
      </w:r>
      <w:r>
        <w:rPr>
          <w:rFonts w:hint="eastAsia" w:ascii="Times New Roman" w:hAnsi="Times New Roman"/>
          <w:sz w:val="24"/>
        </w:rPr>
        <w:t>方案</w:t>
      </w:r>
      <w:r>
        <w:rPr>
          <w:rFonts w:hint="eastAsia" w:ascii="Times New Roman" w:hAnsi="Times New Roman"/>
          <w:sz w:val="24"/>
          <w:lang w:val="en-US" w:eastAsia="zh-CN"/>
        </w:rPr>
        <w:t>与执行</w:t>
      </w:r>
      <w:r>
        <w:rPr>
          <w:rFonts w:hint="eastAsia" w:ascii="Times New Roman" w:hAnsi="Times New Roman"/>
          <w:sz w:val="24"/>
        </w:rPr>
        <w:t>。</w:t>
      </w:r>
    </w:p>
    <w:p>
      <w:pPr>
        <w:spacing w:line="360" w:lineRule="auto"/>
        <w:ind w:firstLine="480" w:firstLineChars="200"/>
        <w:rPr>
          <w:rFonts w:hint="eastAsia" w:ascii="Times New Roman" w:hAnsi="Times New Roman"/>
          <w:sz w:val="24"/>
        </w:rPr>
      </w:pPr>
      <w:r>
        <w:rPr>
          <w:rFonts w:hint="eastAsia" w:ascii="Times New Roman" w:hAnsi="Times New Roman"/>
          <w:sz w:val="24"/>
        </w:rPr>
        <w:t>2.负责按照</w:t>
      </w:r>
      <w:r>
        <w:rPr>
          <w:rFonts w:hint="eastAsia" w:ascii="Times New Roman" w:hAnsi="Times New Roman"/>
          <w:sz w:val="24"/>
          <w:lang w:val="en-US" w:eastAsia="zh-CN"/>
        </w:rPr>
        <w:t>甲方要求进行剧本编写、</w:t>
      </w:r>
      <w:r>
        <w:rPr>
          <w:rFonts w:hint="eastAsia" w:ascii="Times New Roman" w:hAnsi="Times New Roman"/>
          <w:sz w:val="24"/>
        </w:rPr>
        <w:t>前期拍摄</w:t>
      </w:r>
      <w:r>
        <w:rPr>
          <w:rFonts w:hint="eastAsia" w:ascii="Times New Roman" w:hAnsi="Times New Roman"/>
          <w:sz w:val="24"/>
          <w:lang w:eastAsia="zh-CN"/>
        </w:rPr>
        <w:t>、</w:t>
      </w:r>
      <w:r>
        <w:rPr>
          <w:rFonts w:hint="eastAsia" w:ascii="Times New Roman" w:hAnsi="Times New Roman"/>
          <w:sz w:val="24"/>
          <w:lang w:val="en-US" w:eastAsia="zh-CN"/>
        </w:rPr>
        <w:t>后期制作</w:t>
      </w:r>
      <w:r>
        <w:rPr>
          <w:rFonts w:hint="eastAsia" w:ascii="Times New Roman" w:hAnsi="Times New Roman"/>
          <w:sz w:val="24"/>
        </w:rPr>
        <w:t>；根据</w:t>
      </w:r>
      <w:r>
        <w:rPr>
          <w:rFonts w:hint="eastAsia" w:ascii="Times New Roman" w:hAnsi="Times New Roman"/>
          <w:sz w:val="24"/>
          <w:lang w:val="en-US" w:eastAsia="zh-CN"/>
        </w:rPr>
        <w:t>甲方</w:t>
      </w:r>
      <w:r>
        <w:rPr>
          <w:rFonts w:hint="eastAsia" w:ascii="Times New Roman" w:hAnsi="Times New Roman"/>
          <w:sz w:val="24"/>
        </w:rPr>
        <w:t>的需要，负责、剪辑、制作。</w:t>
      </w:r>
    </w:p>
    <w:p>
      <w:pPr>
        <w:spacing w:line="360" w:lineRule="auto"/>
        <w:ind w:firstLine="480" w:firstLineChars="200"/>
        <w:rPr>
          <w:rFonts w:hint="eastAsia" w:ascii="Times New Roman" w:hAnsi="Times New Roman"/>
          <w:sz w:val="24"/>
        </w:rPr>
      </w:pPr>
      <w:r>
        <w:rPr>
          <w:rFonts w:hint="eastAsia" w:ascii="Times New Roman" w:hAnsi="Times New Roman"/>
          <w:sz w:val="24"/>
        </w:rPr>
        <w:t>3.负责对参演单位、参演人员的选择提出建议；指导参演人员熟悉</w:t>
      </w:r>
      <w:r>
        <w:rPr>
          <w:rFonts w:hint="eastAsia" w:ascii="Times New Roman" w:hAnsi="Times New Roman"/>
          <w:sz w:val="24"/>
          <w:lang w:val="en-US" w:eastAsia="zh-CN"/>
        </w:rPr>
        <w:t>拍摄</w:t>
      </w:r>
      <w:r>
        <w:rPr>
          <w:rFonts w:hint="eastAsia" w:ascii="Times New Roman" w:hAnsi="Times New Roman"/>
          <w:sz w:val="24"/>
        </w:rPr>
        <w:t>步骤等。</w:t>
      </w:r>
    </w:p>
    <w:p>
      <w:pPr>
        <w:spacing w:line="360" w:lineRule="auto"/>
        <w:ind w:firstLine="480" w:firstLineChars="200"/>
        <w:rPr>
          <w:rFonts w:hint="eastAsia" w:ascii="Times New Roman" w:hAnsi="Times New Roman"/>
          <w:sz w:val="24"/>
        </w:rPr>
      </w:pPr>
      <w:r>
        <w:rPr>
          <w:rFonts w:hint="eastAsia" w:ascii="Times New Roman" w:hAnsi="Times New Roman"/>
          <w:sz w:val="24"/>
        </w:rPr>
        <w:t>4.根据</w:t>
      </w:r>
      <w:r>
        <w:rPr>
          <w:rFonts w:hint="eastAsia" w:ascii="Times New Roman" w:hAnsi="Times New Roman"/>
          <w:sz w:val="24"/>
          <w:lang w:val="en-US" w:eastAsia="zh-CN"/>
        </w:rPr>
        <w:t>拍摄方案</w:t>
      </w:r>
      <w:r>
        <w:rPr>
          <w:rFonts w:hint="eastAsia" w:ascii="Times New Roman" w:hAnsi="Times New Roman"/>
          <w:sz w:val="24"/>
        </w:rPr>
        <w:t>，制定预拍计划，负责参演单</w:t>
      </w:r>
      <w:r>
        <w:rPr>
          <w:rFonts w:hint="eastAsia" w:ascii="Times New Roman" w:hAnsi="Times New Roman"/>
          <w:sz w:val="24"/>
          <w:lang w:val="en-US" w:eastAsia="zh-CN"/>
        </w:rPr>
        <w:t>及人员</w:t>
      </w:r>
      <w:r>
        <w:rPr>
          <w:rFonts w:hint="eastAsia" w:ascii="Times New Roman" w:hAnsi="Times New Roman"/>
          <w:sz w:val="24"/>
        </w:rPr>
        <w:t xml:space="preserve">前期调查处置画面以及现场处置等场景（包括前期预演）设计、设置及效果制作。 </w:t>
      </w:r>
    </w:p>
    <w:p>
      <w:pPr>
        <w:spacing w:line="360" w:lineRule="auto"/>
        <w:ind w:firstLine="480" w:firstLineChars="200"/>
        <w:rPr>
          <w:rFonts w:hint="eastAsia" w:ascii="Times New Roman" w:hAnsi="Times New Roman"/>
          <w:sz w:val="24"/>
        </w:rPr>
      </w:pPr>
      <w:r>
        <w:rPr>
          <w:rFonts w:hint="eastAsia" w:ascii="Times New Roman" w:hAnsi="Times New Roman"/>
          <w:sz w:val="24"/>
        </w:rPr>
        <w:t>5..组织、指导、导调桌面推演、合演、预演和正式演练。</w:t>
      </w:r>
    </w:p>
    <w:p>
      <w:pPr>
        <w:spacing w:line="360" w:lineRule="auto"/>
        <w:ind w:firstLine="480" w:firstLineChars="200"/>
      </w:pPr>
      <w:r>
        <w:rPr>
          <w:rFonts w:hint="eastAsia" w:ascii="Times New Roman" w:hAnsi="Times New Roman"/>
          <w:sz w:val="24"/>
          <w:lang w:val="en-US" w:eastAsia="zh-CN"/>
        </w:rPr>
        <w:t>6</w:t>
      </w:r>
      <w:r>
        <w:rPr>
          <w:rFonts w:hint="eastAsia" w:ascii="Times New Roman" w:hAnsi="Times New Roman"/>
          <w:sz w:val="24"/>
        </w:rPr>
        <w:t>.</w:t>
      </w:r>
      <w:r>
        <w:rPr>
          <w:rFonts w:hint="eastAsia" w:ascii="Times New Roman" w:hAnsi="Times New Roman"/>
          <w:sz w:val="24"/>
          <w:lang w:val="en-US" w:eastAsia="zh-CN"/>
        </w:rPr>
        <w:t>负责微电影相关的</w:t>
      </w:r>
      <w:r>
        <w:rPr>
          <w:rFonts w:hint="eastAsia" w:ascii="Times New Roman" w:hAnsi="Times New Roman"/>
          <w:sz w:val="24"/>
        </w:rPr>
        <w:t>剪辑、配音、字幕、解说词、特效等后期视频制作，视频技术规格：1920x1080像素，画幅比例16:9，并交付原始高清素材，采用达芬奇调色，整片色调一致，符合电视台高清播放标准。</w:t>
      </w:r>
    </w:p>
    <w:p>
      <w:pPr>
        <w:spacing w:line="500" w:lineRule="exact"/>
        <w:ind w:firstLine="482" w:firstLineChars="200"/>
        <w:rPr>
          <w:rFonts w:hint="eastAsia" w:ascii="宋体" w:hAnsi="宋体" w:cs="宋体"/>
          <w:b/>
          <w:bCs/>
          <w:sz w:val="24"/>
          <w:szCs w:val="24"/>
        </w:rPr>
      </w:pPr>
      <w:r>
        <w:rPr>
          <w:rFonts w:hint="eastAsia" w:ascii="宋体" w:hAnsi="宋体" w:cs="宋体"/>
          <w:b/>
          <w:bCs/>
          <w:sz w:val="24"/>
          <w:szCs w:val="24"/>
        </w:rPr>
        <w:t>二、合同时间：</w:t>
      </w:r>
    </w:p>
    <w:p>
      <w:pPr>
        <w:spacing w:line="360" w:lineRule="auto"/>
        <w:ind w:firstLine="480" w:firstLineChars="200"/>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签订合同之日起至202</w:t>
      </w:r>
      <w:r>
        <w:rPr>
          <w:rFonts w:hint="eastAsia" w:ascii="Times New Roman" w:hAnsi="Times New Roman" w:eastAsia="宋体" w:cs="Times New Roman"/>
          <w:sz w:val="24"/>
          <w:szCs w:val="22"/>
          <w:lang w:val="en-US" w:eastAsia="zh-CN"/>
        </w:rPr>
        <w:t>3</w:t>
      </w:r>
      <w:r>
        <w:rPr>
          <w:rFonts w:hint="eastAsia" w:ascii="Times New Roman" w:hAnsi="Times New Roman" w:eastAsia="宋体" w:cs="Times New Roman"/>
          <w:sz w:val="24"/>
          <w:szCs w:val="22"/>
        </w:rPr>
        <w:t>年</w:t>
      </w:r>
      <w:r>
        <w:rPr>
          <w:rFonts w:hint="eastAsia" w:ascii="Times New Roman" w:hAnsi="Times New Roman" w:eastAsia="宋体" w:cs="Times New Roman"/>
          <w:sz w:val="24"/>
          <w:szCs w:val="22"/>
          <w:lang w:val="en-US" w:eastAsia="zh-CN"/>
        </w:rPr>
        <w:t>8</w:t>
      </w:r>
      <w:r>
        <w:rPr>
          <w:rFonts w:hint="eastAsia" w:ascii="Times New Roman" w:hAnsi="Times New Roman" w:eastAsia="宋体" w:cs="Times New Roman"/>
          <w:sz w:val="24"/>
          <w:szCs w:val="22"/>
        </w:rPr>
        <w:t>月</w:t>
      </w:r>
      <w:r>
        <w:rPr>
          <w:rFonts w:hint="eastAsia" w:ascii="Times New Roman" w:hAnsi="Times New Roman" w:eastAsia="宋体" w:cs="Times New Roman"/>
          <w:sz w:val="24"/>
          <w:szCs w:val="22"/>
          <w:lang w:val="en-US" w:eastAsia="zh-CN"/>
        </w:rPr>
        <w:t>16</w:t>
      </w:r>
      <w:r>
        <w:rPr>
          <w:rFonts w:hint="eastAsia" w:ascii="Times New Roman" w:hAnsi="Times New Roman" w:eastAsia="宋体" w:cs="Times New Roman"/>
          <w:sz w:val="24"/>
          <w:szCs w:val="22"/>
        </w:rPr>
        <w:t>日完成。</w:t>
      </w:r>
    </w:p>
    <w:p>
      <w:pPr>
        <w:pStyle w:val="2"/>
        <w:rPr>
          <w:rFonts w:hint="eastAsia"/>
        </w:rPr>
      </w:pPr>
    </w:p>
    <w:p>
      <w:pPr>
        <w:spacing w:line="500" w:lineRule="exact"/>
        <w:ind w:firstLine="482" w:firstLineChars="200"/>
        <w:rPr>
          <w:rFonts w:hint="eastAsia" w:ascii="宋体" w:hAnsi="宋体" w:cs="宋体"/>
          <w:b/>
          <w:bCs/>
          <w:sz w:val="24"/>
          <w:szCs w:val="24"/>
        </w:rPr>
      </w:pPr>
      <w:r>
        <w:rPr>
          <w:rFonts w:hint="eastAsia" w:ascii="宋体" w:hAnsi="宋体" w:cs="宋体"/>
          <w:b/>
          <w:bCs/>
          <w:sz w:val="24"/>
          <w:szCs w:val="24"/>
        </w:rPr>
        <w:t>三、合同价款：</w:t>
      </w:r>
    </w:p>
    <w:p>
      <w:pPr>
        <w:spacing w:line="500" w:lineRule="exact"/>
        <w:ind w:firstLine="480" w:firstLineChars="200"/>
        <w:rPr>
          <w:rFonts w:hint="eastAsia"/>
        </w:rPr>
      </w:pPr>
      <w:r>
        <w:rPr>
          <w:rFonts w:hint="eastAsia" w:ascii="宋体" w:hAnsi="宋体" w:cs="宋体"/>
          <w:sz w:val="24"/>
          <w:szCs w:val="24"/>
        </w:rPr>
        <w:t>本合同价款总额：人民币</w:t>
      </w:r>
      <w:r>
        <w:rPr>
          <w:rFonts w:hint="eastAsia" w:ascii="宋体" w:hAnsi="宋体" w:cs="宋体"/>
          <w:sz w:val="24"/>
          <w:szCs w:val="24"/>
          <w:u w:val="single"/>
          <w:lang w:val="en-US" w:eastAsia="zh-CN"/>
        </w:rPr>
        <w:t xml:space="preserve">      </w:t>
      </w:r>
      <w:r>
        <w:rPr>
          <w:rFonts w:hint="eastAsia" w:ascii="宋体" w:hAnsi="宋体" w:cs="宋体"/>
          <w:sz w:val="24"/>
          <w:szCs w:val="24"/>
        </w:rPr>
        <w:t>元，大写：</w:t>
      </w:r>
      <w:r>
        <w:rPr>
          <w:rFonts w:hint="eastAsia" w:ascii="宋体" w:hAnsi="宋体" w:cs="宋体"/>
          <w:sz w:val="24"/>
          <w:szCs w:val="24"/>
          <w:u w:val="single"/>
          <w:lang w:val="en-US" w:eastAsia="zh-CN"/>
        </w:rPr>
        <w:t xml:space="preserve">      </w:t>
      </w:r>
      <w:r>
        <w:rPr>
          <w:rFonts w:hint="eastAsia" w:ascii="宋体" w:hAnsi="宋体" w:cs="宋体"/>
          <w:sz w:val="24"/>
          <w:szCs w:val="24"/>
        </w:rPr>
        <w:t>（含税），</w:t>
      </w:r>
      <w:r>
        <w:rPr>
          <w:rFonts w:hint="eastAsia" w:ascii="宋体" w:hAnsi="宋体" w:cs="宋体"/>
          <w:color w:val="000000"/>
          <w:sz w:val="24"/>
          <w:szCs w:val="24"/>
        </w:rPr>
        <w:t>包含</w:t>
      </w:r>
      <w:r>
        <w:rPr>
          <w:rFonts w:hint="eastAsia" w:ascii="宋体" w:hAnsi="宋体" w:cs="宋体"/>
          <w:sz w:val="24"/>
          <w:szCs w:val="24"/>
        </w:rPr>
        <w:t>乙方完成本合同服务的全部费用。</w:t>
      </w:r>
    </w:p>
    <w:p>
      <w:pPr>
        <w:spacing w:line="500" w:lineRule="exact"/>
        <w:rPr>
          <w:rFonts w:hint="eastAsia" w:ascii="宋体" w:hAnsi="宋体" w:cs="宋体"/>
          <w:b/>
          <w:bCs/>
          <w:sz w:val="24"/>
          <w:szCs w:val="24"/>
        </w:rPr>
      </w:pPr>
      <w:r>
        <w:rPr>
          <w:rFonts w:hint="eastAsia" w:ascii="宋体" w:hAnsi="宋体" w:cs="宋体"/>
          <w:sz w:val="24"/>
          <w:szCs w:val="24"/>
        </w:rPr>
        <w:t xml:space="preserve">   </w:t>
      </w:r>
      <w:r>
        <w:rPr>
          <w:rFonts w:hint="eastAsia" w:ascii="宋体" w:hAnsi="宋体" w:cs="宋体"/>
          <w:b/>
          <w:bCs/>
          <w:sz w:val="24"/>
          <w:szCs w:val="24"/>
        </w:rPr>
        <w:t>四、付款方式：</w:t>
      </w:r>
    </w:p>
    <w:p>
      <w:pPr>
        <w:spacing w:line="500" w:lineRule="exact"/>
        <w:ind w:left="959" w:leftChars="228" w:hanging="480" w:hangingChars="200"/>
        <w:jc w:val="left"/>
        <w:rPr>
          <w:rFonts w:ascii="宋体" w:hAnsi="宋体" w:cs="宋体"/>
          <w:sz w:val="24"/>
          <w:szCs w:val="24"/>
        </w:rPr>
      </w:pPr>
      <w:r>
        <w:rPr>
          <w:rFonts w:hint="eastAsia" w:ascii="宋体" w:hAnsi="宋体" w:cs="宋体"/>
          <w:sz w:val="24"/>
          <w:szCs w:val="24"/>
        </w:rPr>
        <w:t>1.</w:t>
      </w:r>
      <w:bookmarkStart w:id="0" w:name="_Toc23592"/>
      <w:bookmarkStart w:id="1" w:name="_Toc412"/>
      <w:r>
        <w:rPr>
          <w:rFonts w:hint="eastAsia" w:ascii="宋体" w:hAnsi="宋体"/>
          <w:sz w:val="24"/>
        </w:rPr>
        <w:t>甲方在</w:t>
      </w:r>
      <w:r>
        <w:rPr>
          <w:rFonts w:hint="eastAsia" w:ascii="宋体" w:hAnsi="宋体"/>
          <w:sz w:val="24"/>
          <w:lang w:val="en-US" w:eastAsia="zh-CN"/>
        </w:rPr>
        <w:t>完成</w:t>
      </w:r>
      <w:r>
        <w:rPr>
          <w:rFonts w:hint="eastAsia" w:ascii="宋体" w:hAnsi="宋体"/>
          <w:sz w:val="24"/>
        </w:rPr>
        <w:t>后</w:t>
      </w:r>
      <w:r>
        <w:rPr>
          <w:rFonts w:hint="eastAsia" w:ascii="宋体" w:hAnsi="宋体" w:cs="宋体"/>
          <w:color w:val="auto"/>
          <w:sz w:val="24"/>
          <w:szCs w:val="24"/>
          <w:u w:val="single"/>
        </w:rPr>
        <w:t xml:space="preserve"> </w:t>
      </w:r>
      <w:r>
        <w:rPr>
          <w:rFonts w:hint="eastAsia" w:ascii="宋体" w:hAnsi="宋体"/>
          <w:color w:val="auto"/>
          <w:sz w:val="24"/>
          <w:u w:val="single"/>
          <w:lang w:val="en-US" w:eastAsia="zh-CN"/>
        </w:rPr>
        <w:t>20</w:t>
      </w:r>
      <w:r>
        <w:rPr>
          <w:rFonts w:hint="eastAsia" w:ascii="宋体" w:hAnsi="宋体"/>
          <w:sz w:val="24"/>
          <w:u w:val="single"/>
        </w:rPr>
        <w:t xml:space="preserve"> </w:t>
      </w:r>
      <w:r>
        <w:rPr>
          <w:rFonts w:hint="eastAsia" w:ascii="宋体" w:hAnsi="宋体"/>
          <w:sz w:val="24"/>
        </w:rPr>
        <w:t>个</w:t>
      </w:r>
      <w:r>
        <w:rPr>
          <w:rFonts w:hint="eastAsia" w:ascii="宋体" w:hAnsi="宋体"/>
          <w:sz w:val="24"/>
          <w:lang w:val="en-US" w:eastAsia="zh-CN"/>
        </w:rPr>
        <w:t>自然</w:t>
      </w:r>
      <w:r>
        <w:rPr>
          <w:rFonts w:hint="eastAsia" w:ascii="宋体" w:hAnsi="宋体"/>
          <w:sz w:val="24"/>
        </w:rPr>
        <w:t>日内以转账方式一次性支付合同</w:t>
      </w:r>
      <w:bookmarkEnd w:id="0"/>
      <w:bookmarkEnd w:id="1"/>
      <w:r>
        <w:rPr>
          <w:rFonts w:hint="eastAsia" w:ascii="宋体" w:hAnsi="宋体" w:cs="宋体"/>
          <w:sz w:val="24"/>
          <w:szCs w:val="24"/>
        </w:rPr>
        <w:t>金额人民币</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元</w:t>
      </w:r>
      <w:r>
        <w:rPr>
          <w:rFonts w:hint="eastAsia" w:ascii="宋体" w:hAnsi="宋体" w:cs="宋体"/>
          <w:sz w:val="24"/>
          <w:szCs w:val="24"/>
        </w:rPr>
        <w:t>，大写：</w:t>
      </w:r>
      <w:r>
        <w:rPr>
          <w:rFonts w:hint="eastAsia" w:ascii="宋体" w:hAnsi="宋体" w:cs="宋体"/>
          <w:sz w:val="24"/>
          <w:szCs w:val="24"/>
          <w:u w:val="single"/>
          <w:lang w:val="en-US" w:eastAsia="zh-CN"/>
        </w:rPr>
        <w:t xml:space="preserve">       </w:t>
      </w:r>
      <w:r>
        <w:rPr>
          <w:rFonts w:hint="eastAsia" w:ascii="宋体" w:hAnsi="宋体" w:cs="宋体"/>
          <w:sz w:val="24"/>
          <w:szCs w:val="24"/>
        </w:rPr>
        <w:t>（含税）。乙方在收到转账后，</w:t>
      </w:r>
      <w:r>
        <w:rPr>
          <w:rFonts w:hint="eastAsia" w:ascii="宋体" w:hAnsi="宋体" w:cs="宋体"/>
          <w:sz w:val="24"/>
          <w:szCs w:val="24"/>
          <w:u w:val="single"/>
        </w:rPr>
        <w:t xml:space="preserve"> </w:t>
      </w:r>
      <w:r>
        <w:rPr>
          <w:rFonts w:hint="eastAsia" w:ascii="宋体" w:hAnsi="宋体"/>
          <w:sz w:val="24"/>
          <w:u w:val="single"/>
        </w:rPr>
        <w:t xml:space="preserve">5 </w:t>
      </w:r>
      <w:r>
        <w:rPr>
          <w:rFonts w:hint="eastAsia" w:ascii="宋体" w:hAnsi="宋体" w:cs="宋体"/>
          <w:sz w:val="24"/>
          <w:szCs w:val="24"/>
        </w:rPr>
        <w:t>个工作日内提交增值税发票给甲方。</w:t>
      </w:r>
    </w:p>
    <w:p>
      <w:pPr>
        <w:spacing w:line="500" w:lineRule="exact"/>
        <w:ind w:firstLine="480" w:firstLineChars="200"/>
        <w:rPr>
          <w:rFonts w:hint="eastAsia" w:ascii="宋体" w:hAnsi="宋体" w:cs="宋体"/>
          <w:sz w:val="24"/>
          <w:szCs w:val="24"/>
        </w:rPr>
      </w:pPr>
      <w:r>
        <w:rPr>
          <w:rFonts w:hint="eastAsia" w:ascii="宋体" w:hAnsi="宋体" w:cs="宋体"/>
          <w:sz w:val="24"/>
          <w:szCs w:val="24"/>
        </w:rPr>
        <w:t>2.该合同金额甲方付至乙方指定帐户内，该指定帐户信息为：</w:t>
      </w:r>
    </w:p>
    <w:p>
      <w:pPr>
        <w:spacing w:line="500" w:lineRule="exact"/>
        <w:ind w:firstLine="480" w:firstLineChars="200"/>
        <w:rPr>
          <w:rFonts w:hint="eastAsia" w:ascii="宋体" w:hAnsi="宋体" w:cs="宋体"/>
          <w:sz w:val="24"/>
          <w:szCs w:val="24"/>
        </w:rPr>
      </w:pPr>
      <w:r>
        <w:rPr>
          <w:rFonts w:hint="eastAsia" w:ascii="宋体" w:hAnsi="宋体" w:cs="宋体"/>
          <w:sz w:val="24"/>
          <w:szCs w:val="24"/>
        </w:rPr>
        <w:t>开 户 名：</w:t>
      </w:r>
    </w:p>
    <w:p>
      <w:pPr>
        <w:spacing w:line="500" w:lineRule="exact"/>
        <w:ind w:firstLine="480" w:firstLineChars="200"/>
        <w:rPr>
          <w:rFonts w:hint="eastAsia" w:ascii="宋体" w:hAnsi="宋体" w:cs="宋体"/>
          <w:sz w:val="24"/>
          <w:szCs w:val="24"/>
        </w:rPr>
      </w:pPr>
      <w:r>
        <w:rPr>
          <w:rFonts w:hint="eastAsia" w:ascii="宋体" w:hAnsi="宋体" w:cs="宋体"/>
          <w:sz w:val="24"/>
          <w:szCs w:val="24"/>
        </w:rPr>
        <w:t>开 户 行：</w:t>
      </w:r>
    </w:p>
    <w:p>
      <w:pPr>
        <w:spacing w:line="500" w:lineRule="exact"/>
        <w:ind w:firstLine="480" w:firstLineChars="200"/>
        <w:rPr>
          <w:rFonts w:ascii="宋体" w:hAnsi="宋体" w:cs="宋体"/>
          <w:sz w:val="24"/>
          <w:szCs w:val="24"/>
        </w:rPr>
      </w:pPr>
      <w:r>
        <w:rPr>
          <w:rFonts w:hint="eastAsia" w:ascii="宋体" w:hAnsi="宋体" w:cs="宋体"/>
          <w:sz w:val="24"/>
          <w:szCs w:val="24"/>
        </w:rPr>
        <w:t>开户账号：</w:t>
      </w:r>
    </w:p>
    <w:p>
      <w:pPr>
        <w:spacing w:line="500" w:lineRule="exact"/>
        <w:ind w:firstLine="482" w:firstLineChars="200"/>
        <w:rPr>
          <w:rFonts w:hint="eastAsia" w:ascii="宋体" w:hAnsi="宋体" w:cs="宋体"/>
          <w:b/>
          <w:bCs/>
          <w:sz w:val="24"/>
          <w:szCs w:val="24"/>
        </w:rPr>
      </w:pPr>
      <w:r>
        <w:rPr>
          <w:rFonts w:hint="eastAsia" w:ascii="宋体" w:hAnsi="宋体" w:cs="宋体"/>
          <w:b/>
          <w:bCs/>
          <w:sz w:val="24"/>
          <w:szCs w:val="24"/>
        </w:rPr>
        <w:t>五、合同约定：</w:t>
      </w:r>
    </w:p>
    <w:p>
      <w:pPr>
        <w:spacing w:line="500" w:lineRule="exact"/>
        <w:ind w:firstLine="480" w:firstLineChars="200"/>
        <w:rPr>
          <w:rFonts w:hint="eastAsia" w:ascii="宋体" w:hAnsi="宋体" w:cs="宋体"/>
          <w:sz w:val="24"/>
          <w:szCs w:val="24"/>
        </w:rPr>
      </w:pPr>
      <w:r>
        <w:rPr>
          <w:rFonts w:hint="eastAsia" w:ascii="宋体" w:hAnsi="宋体" w:cs="宋体"/>
          <w:sz w:val="24"/>
          <w:szCs w:val="24"/>
        </w:rPr>
        <w:t>1.乙方根据需要及时完成项目</w:t>
      </w:r>
      <w:r>
        <w:rPr>
          <w:rFonts w:hint="eastAsia" w:ascii="宋体" w:hAnsi="宋体" w:cs="宋体"/>
          <w:color w:val="000000"/>
          <w:sz w:val="24"/>
          <w:szCs w:val="24"/>
        </w:rPr>
        <w:t>即按时</w:t>
      </w:r>
      <w:r>
        <w:rPr>
          <w:rFonts w:hint="eastAsia" w:ascii="宋体" w:hAnsi="宋体"/>
          <w:sz w:val="24"/>
          <w:lang w:val="en-US" w:eastAsia="zh-CN"/>
        </w:rPr>
        <w:t>微电影</w:t>
      </w:r>
      <w:r>
        <w:rPr>
          <w:rFonts w:hint="eastAsia" w:ascii="宋体" w:hAnsi="宋体" w:cs="宋体"/>
          <w:color w:val="000000"/>
          <w:sz w:val="24"/>
          <w:szCs w:val="24"/>
        </w:rPr>
        <w:t>及</w:t>
      </w:r>
      <w:r>
        <w:rPr>
          <w:rFonts w:hint="eastAsia" w:ascii="宋体" w:hAnsi="宋体" w:cs="宋体"/>
          <w:color w:val="000000"/>
          <w:sz w:val="24"/>
          <w:szCs w:val="24"/>
          <w:lang w:val="en-US" w:eastAsia="zh-CN"/>
        </w:rPr>
        <w:t>交付</w:t>
      </w:r>
      <w:r>
        <w:rPr>
          <w:rFonts w:hint="eastAsia" w:ascii="宋体" w:hAnsi="宋体" w:cs="宋体"/>
          <w:color w:val="000000"/>
          <w:sz w:val="24"/>
          <w:szCs w:val="24"/>
        </w:rPr>
        <w:t>所有</w:t>
      </w:r>
      <w:r>
        <w:rPr>
          <w:rFonts w:hint="eastAsia" w:ascii="宋体" w:hAnsi="宋体" w:cs="宋体"/>
          <w:color w:val="000000"/>
          <w:sz w:val="24"/>
          <w:szCs w:val="24"/>
          <w:lang w:val="en-US" w:eastAsia="zh-CN"/>
        </w:rPr>
        <w:t>所需</w:t>
      </w:r>
      <w:r>
        <w:rPr>
          <w:rFonts w:hint="eastAsia" w:ascii="宋体" w:hAnsi="宋体" w:cs="宋体"/>
          <w:color w:val="000000"/>
          <w:sz w:val="24"/>
          <w:szCs w:val="24"/>
        </w:rPr>
        <w:t>相关资料</w:t>
      </w:r>
      <w:r>
        <w:rPr>
          <w:rFonts w:hint="eastAsia" w:ascii="宋体" w:hAnsi="宋体" w:cs="宋体"/>
          <w:color w:val="000000"/>
          <w:sz w:val="24"/>
          <w:szCs w:val="24"/>
          <w:lang w:eastAsia="zh-CN"/>
        </w:rPr>
        <w:t>，</w:t>
      </w:r>
      <w:r>
        <w:rPr>
          <w:rFonts w:hint="eastAsia" w:ascii="宋体" w:hAnsi="宋体" w:cs="宋体"/>
          <w:color w:val="000000"/>
          <w:sz w:val="24"/>
          <w:szCs w:val="24"/>
        </w:rPr>
        <w:t>乙方在服务期内及时响应甲方需求，按时完成所有服务内容。若甲方因</w:t>
      </w:r>
      <w:r>
        <w:rPr>
          <w:rFonts w:hint="eastAsia" w:ascii="宋体" w:hAnsi="宋体" w:cs="宋体"/>
          <w:sz w:val="24"/>
          <w:szCs w:val="24"/>
        </w:rPr>
        <w:t>故需要调整时间的，乙方应积极配合。</w:t>
      </w:r>
    </w:p>
    <w:p>
      <w:pPr>
        <w:snapToGrid w:val="0"/>
        <w:spacing w:line="594" w:lineRule="exact"/>
        <w:ind w:firstLine="480" w:firstLineChars="200"/>
        <w:textAlignment w:val="baseline"/>
        <w:rPr>
          <w:rFonts w:hint="eastAsia" w:ascii="宋体" w:hAnsi="宋体" w:cs="宋体"/>
          <w:sz w:val="24"/>
          <w:szCs w:val="24"/>
        </w:rPr>
      </w:pPr>
      <w:r>
        <w:rPr>
          <w:rFonts w:hint="eastAsia" w:ascii="宋体" w:hAnsi="宋体" w:cs="宋体"/>
          <w:color w:val="000000"/>
          <w:sz w:val="24"/>
          <w:szCs w:val="24"/>
        </w:rPr>
        <w:t>2.</w:t>
      </w:r>
      <w:r>
        <w:rPr>
          <w:rFonts w:hint="eastAsia" w:ascii="宋体" w:hAnsi="宋体" w:cs="宋体"/>
          <w:sz w:val="24"/>
          <w:szCs w:val="24"/>
        </w:rPr>
        <w:t>乙方必须建立明确合理的项目实施组织架构，应配备具</w:t>
      </w:r>
      <w:r>
        <w:rPr>
          <w:rFonts w:hint="eastAsia" w:ascii="宋体" w:hAnsi="宋体" w:cs="宋体"/>
          <w:sz w:val="24"/>
          <w:szCs w:val="24"/>
          <w:lang w:val="en-US" w:eastAsia="zh-CN"/>
        </w:rPr>
        <w:t>有</w:t>
      </w:r>
      <w:r>
        <w:rPr>
          <w:rFonts w:hint="eastAsia" w:ascii="宋体" w:hAnsi="宋体" w:cs="宋体"/>
          <w:sz w:val="24"/>
          <w:szCs w:val="24"/>
        </w:rPr>
        <w:t>相关项目经验的项目经理承担本项目的管理工作，安排足够并有相关项目经验的人员参加本项目的实施，并明确各岗位的职责，确保项目顺利实施。</w:t>
      </w:r>
    </w:p>
    <w:p>
      <w:pPr>
        <w:spacing w:line="500" w:lineRule="exact"/>
        <w:ind w:firstLine="480" w:firstLineChars="200"/>
        <w:rPr>
          <w:rFonts w:hint="eastAsia"/>
          <w:sz w:val="24"/>
        </w:rPr>
      </w:pPr>
      <w:r>
        <w:rPr>
          <w:rFonts w:hint="eastAsia" w:ascii="宋体" w:hAnsi="宋体" w:cs="宋体"/>
          <w:sz w:val="24"/>
          <w:szCs w:val="24"/>
        </w:rPr>
        <w:t>3.</w:t>
      </w:r>
      <w:r>
        <w:rPr>
          <w:rFonts w:hint="eastAsia"/>
          <w:sz w:val="24"/>
        </w:rPr>
        <w:t>乙方与甲方签订合同时，乙方应与甲方签订《保密协议书》，保证对所有</w:t>
      </w:r>
      <w:r>
        <w:rPr>
          <w:rFonts w:hint="eastAsia"/>
          <w:sz w:val="24"/>
          <w:lang w:val="en-US" w:eastAsia="zh-CN"/>
        </w:rPr>
        <w:t>会议</w:t>
      </w:r>
      <w:r>
        <w:rPr>
          <w:rFonts w:hint="eastAsia"/>
          <w:sz w:val="24"/>
        </w:rPr>
        <w:t>资料严格保密。乙方需对本项目全体服务人员进行保密培训，每位服务人员均应签署保密承诺书。</w:t>
      </w:r>
    </w:p>
    <w:p>
      <w:pPr>
        <w:spacing w:line="360" w:lineRule="auto"/>
        <w:ind w:firstLine="435"/>
        <w:rPr>
          <w:rFonts w:hint="eastAsia" w:ascii="宋体" w:hAnsi="宋体" w:cs="宋体"/>
          <w:sz w:val="24"/>
          <w:szCs w:val="24"/>
        </w:rPr>
      </w:pPr>
      <w:r>
        <w:rPr>
          <w:rFonts w:hint="eastAsia" w:ascii="宋体" w:hAnsi="宋体" w:cs="宋体"/>
          <w:sz w:val="24"/>
          <w:szCs w:val="24"/>
        </w:rPr>
        <w:t>4.</w:t>
      </w:r>
      <w:r>
        <w:rPr>
          <w:rFonts w:hint="eastAsia" w:ascii="宋体" w:hAnsi="宋体"/>
          <w:sz w:val="24"/>
        </w:rPr>
        <w:t>合同价款为包干价，乙方应充分考虑所有因素，在履约服务期限内，甲方不另追加任何费用。</w:t>
      </w:r>
    </w:p>
    <w:p>
      <w:pPr>
        <w:spacing w:line="500" w:lineRule="exact"/>
        <w:ind w:firstLine="480" w:firstLineChars="200"/>
        <w:rPr>
          <w:rFonts w:hint="eastAsia" w:ascii="宋体" w:hAnsi="宋体" w:cs="宋体"/>
          <w:sz w:val="24"/>
          <w:szCs w:val="24"/>
        </w:rPr>
      </w:pPr>
      <w:r>
        <w:rPr>
          <w:rFonts w:hint="eastAsia" w:ascii="宋体" w:hAnsi="宋体" w:cs="宋体"/>
          <w:sz w:val="24"/>
          <w:szCs w:val="24"/>
        </w:rPr>
        <w:t>5.若由于国家政策调整及不可抗力导致的不能按照本合同所规定的方式及时间内完成合作，具体执行方式及时间双方协商决定。</w:t>
      </w:r>
    </w:p>
    <w:p>
      <w:pPr>
        <w:spacing w:line="500" w:lineRule="exact"/>
        <w:ind w:firstLine="480" w:firstLineChars="200"/>
        <w:rPr>
          <w:rFonts w:hint="eastAsia" w:ascii="宋体" w:hAnsi="宋体" w:cs="宋体"/>
          <w:sz w:val="24"/>
          <w:szCs w:val="24"/>
        </w:rPr>
      </w:pPr>
      <w:r>
        <w:rPr>
          <w:rFonts w:hint="eastAsia" w:ascii="宋体" w:hAnsi="宋体" w:cs="宋体"/>
          <w:sz w:val="24"/>
          <w:szCs w:val="24"/>
        </w:rPr>
        <w:t>6、乙方对制作的作品享有著作权，有权要求甲方在未付清款项之前不得使用该制作作品。</w:t>
      </w:r>
    </w:p>
    <w:p>
      <w:pPr>
        <w:spacing w:line="500" w:lineRule="exact"/>
        <w:rPr>
          <w:rFonts w:hint="eastAsia" w:ascii="宋体" w:hAnsi="宋体" w:cs="宋体"/>
          <w:b/>
          <w:bCs/>
          <w:sz w:val="24"/>
          <w:szCs w:val="24"/>
        </w:rPr>
      </w:pPr>
      <w:r>
        <w:rPr>
          <w:rFonts w:hint="eastAsia" w:ascii="宋体" w:hAnsi="宋体" w:cs="宋体"/>
          <w:b/>
          <w:bCs/>
          <w:sz w:val="24"/>
          <w:szCs w:val="24"/>
        </w:rPr>
        <w:t>六、违约责任：</w:t>
      </w:r>
    </w:p>
    <w:p>
      <w:pPr>
        <w:spacing w:line="500" w:lineRule="exact"/>
        <w:ind w:firstLine="480" w:firstLineChars="200"/>
        <w:rPr>
          <w:rFonts w:hint="eastAsia"/>
          <w:color w:val="000000"/>
          <w:sz w:val="24"/>
        </w:rPr>
      </w:pPr>
      <w:r>
        <w:rPr>
          <w:rFonts w:hint="eastAsia"/>
          <w:color w:val="000000"/>
          <w:sz w:val="24"/>
        </w:rPr>
        <w:t>1.乙方未按时完成本合同服务，每逾期一日按照合同总额5‰承担违约金，逾期超过60日的，甲方有权要求乙方承担合同总额20%的违约金。</w:t>
      </w:r>
    </w:p>
    <w:p>
      <w:pPr>
        <w:spacing w:line="500" w:lineRule="exact"/>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w:t>
      </w:r>
      <w:r>
        <w:rPr>
          <w:rFonts w:hint="eastAsia"/>
          <w:color w:val="000000"/>
          <w:sz w:val="24"/>
        </w:rPr>
        <w:t>甲方未按时支付</w:t>
      </w:r>
      <w:r>
        <w:rPr>
          <w:rFonts w:hint="eastAsia" w:ascii="宋体" w:hAnsi="宋体" w:cs="宋体"/>
          <w:sz w:val="24"/>
          <w:szCs w:val="24"/>
        </w:rPr>
        <w:t>本合同服务的全部费用</w:t>
      </w:r>
      <w:r>
        <w:rPr>
          <w:rFonts w:hint="eastAsia"/>
          <w:color w:val="000000"/>
          <w:sz w:val="24"/>
        </w:rPr>
        <w:t>，每逾期一日按照合同总额5‰承担违约金，逾期超过60日的，乙方有权要求甲方承担合同总额20%的违约金。</w:t>
      </w:r>
    </w:p>
    <w:p>
      <w:pPr>
        <w:spacing w:line="500" w:lineRule="exact"/>
        <w:ind w:firstLine="480" w:firstLineChars="200"/>
        <w:rPr>
          <w:rFonts w:hint="eastAsia" w:ascii="宋体" w:hAnsi="宋体" w:cs="宋体"/>
          <w:sz w:val="24"/>
          <w:szCs w:val="24"/>
        </w:rPr>
      </w:pPr>
      <w:r>
        <w:rPr>
          <w:rFonts w:hint="eastAsia" w:ascii="宋体" w:hAnsi="宋体" w:cs="宋体"/>
          <w:sz w:val="24"/>
          <w:szCs w:val="24"/>
        </w:rPr>
        <w:t>3、甲乙双方任意一方不得擅自单方面中止合同，本协议签订后任一方单方毁约，应向守约方承担合同金额20％的违约金，并赔偿经济损失。</w:t>
      </w:r>
    </w:p>
    <w:p>
      <w:pPr>
        <w:pStyle w:val="2"/>
        <w:rPr>
          <w:rFonts w:hint="eastAsia"/>
        </w:rPr>
      </w:pPr>
    </w:p>
    <w:p>
      <w:pPr>
        <w:spacing w:line="500" w:lineRule="exact"/>
        <w:rPr>
          <w:rFonts w:hint="eastAsia" w:ascii="宋体" w:hAnsi="宋体" w:cs="宋体"/>
          <w:sz w:val="24"/>
          <w:szCs w:val="24"/>
        </w:rPr>
      </w:pPr>
      <w:r>
        <w:rPr>
          <w:rFonts w:hint="eastAsia" w:ascii="宋体" w:hAnsi="宋体" w:cs="宋体"/>
          <w:sz w:val="24"/>
          <w:szCs w:val="24"/>
        </w:rPr>
        <w:t> </w:t>
      </w:r>
      <w:r>
        <w:rPr>
          <w:rFonts w:hint="eastAsia" w:ascii="宋体" w:hAnsi="宋体" w:cs="宋体"/>
          <w:b/>
          <w:bCs/>
          <w:sz w:val="24"/>
          <w:szCs w:val="24"/>
        </w:rPr>
        <w:t xml:space="preserve">  七、知识产权</w:t>
      </w:r>
    </w:p>
    <w:p>
      <w:pPr>
        <w:spacing w:line="500" w:lineRule="exact"/>
        <w:ind w:firstLine="480" w:firstLineChars="200"/>
        <w:rPr>
          <w:rFonts w:hint="eastAsia" w:ascii="宋体" w:hAnsi="宋体"/>
          <w:sz w:val="24"/>
        </w:rPr>
      </w:pPr>
      <w:r>
        <w:rPr>
          <w:rFonts w:hint="eastAsia" w:ascii="宋体" w:hAnsi="宋体" w:cs="宋体"/>
          <w:sz w:val="24"/>
          <w:szCs w:val="24"/>
        </w:rPr>
        <w:t>甲方在中华人民共和国境内使用乙方提供的服务时免受第三方提出的侵犯其专利权或其它知识产权的起诉。如果第三方提出侵权指控，乙方应承担由此而引起的一</w:t>
      </w:r>
      <w:r>
        <w:rPr>
          <w:rFonts w:hint="eastAsia" w:ascii="宋体" w:hAnsi="宋体"/>
          <w:sz w:val="24"/>
        </w:rPr>
        <w:t>切法律责任和费用，并赔偿由此给甲方造成的损失。</w:t>
      </w:r>
    </w:p>
    <w:p>
      <w:pPr>
        <w:pStyle w:val="2"/>
      </w:pPr>
    </w:p>
    <w:p>
      <w:pPr>
        <w:spacing w:line="500" w:lineRule="exact"/>
        <w:ind w:firstLine="482" w:firstLineChars="200"/>
        <w:rPr>
          <w:rFonts w:hint="eastAsia" w:ascii="宋体" w:hAnsi="宋体" w:cs="宋体"/>
          <w:b/>
          <w:bCs/>
          <w:sz w:val="24"/>
          <w:szCs w:val="24"/>
        </w:rPr>
      </w:pPr>
      <w:r>
        <w:rPr>
          <w:rFonts w:hint="eastAsia" w:ascii="宋体" w:hAnsi="宋体" w:cs="宋体"/>
          <w:b/>
          <w:bCs/>
          <w:sz w:val="24"/>
          <w:szCs w:val="24"/>
        </w:rPr>
        <w:t>八、协议的保密性：</w:t>
      </w:r>
    </w:p>
    <w:p>
      <w:pPr>
        <w:spacing w:line="500" w:lineRule="exact"/>
        <w:ind w:firstLine="480" w:firstLineChars="200"/>
        <w:rPr>
          <w:rFonts w:hint="eastAsia" w:ascii="宋体" w:hAnsi="宋体" w:cs="宋体"/>
          <w:sz w:val="24"/>
          <w:szCs w:val="24"/>
        </w:rPr>
      </w:pPr>
      <w:r>
        <w:rPr>
          <w:rFonts w:hint="eastAsia" w:ascii="宋体" w:hAnsi="宋体" w:cs="宋体"/>
          <w:sz w:val="24"/>
          <w:szCs w:val="24"/>
        </w:rPr>
        <w:t>除非经甲乙双方事先书面同意，双方在任何时候（不论协议到期与否）都不能将本协议所涉及的内容透露给任何人或公司。</w:t>
      </w:r>
    </w:p>
    <w:p>
      <w:pPr>
        <w:pStyle w:val="2"/>
        <w:rPr>
          <w:rFonts w:hint="eastAsia"/>
        </w:rPr>
      </w:pPr>
    </w:p>
    <w:p>
      <w:pPr>
        <w:spacing w:line="500" w:lineRule="exact"/>
        <w:ind w:firstLine="482" w:firstLineChars="200"/>
        <w:rPr>
          <w:rFonts w:hint="eastAsia" w:ascii="宋体" w:hAnsi="宋体" w:cs="宋体"/>
          <w:b/>
          <w:bCs/>
          <w:sz w:val="24"/>
          <w:szCs w:val="24"/>
        </w:rPr>
      </w:pPr>
      <w:r>
        <w:rPr>
          <w:rFonts w:hint="eastAsia" w:ascii="宋体" w:hAnsi="宋体" w:cs="宋体"/>
          <w:b/>
          <w:bCs/>
          <w:sz w:val="24"/>
          <w:szCs w:val="24"/>
        </w:rPr>
        <w:t>九、其他：</w:t>
      </w:r>
    </w:p>
    <w:p>
      <w:pPr>
        <w:spacing w:line="500" w:lineRule="exact"/>
        <w:ind w:firstLine="480" w:firstLineChars="200"/>
        <w:rPr>
          <w:rFonts w:hint="eastAsia" w:ascii="宋体" w:hAnsi="宋体" w:cs="宋体"/>
          <w:sz w:val="24"/>
          <w:szCs w:val="24"/>
        </w:rPr>
      </w:pPr>
      <w:r>
        <w:rPr>
          <w:rFonts w:hint="eastAsia" w:ascii="宋体" w:hAnsi="宋体" w:cs="宋体"/>
          <w:sz w:val="24"/>
          <w:szCs w:val="24"/>
        </w:rPr>
        <w:t>1. 本协议经双方签字盖章后生效，一式肆份，甲乙双方各执贰份，具备同样效力。</w:t>
      </w:r>
    </w:p>
    <w:p>
      <w:pPr>
        <w:spacing w:line="500" w:lineRule="exact"/>
        <w:ind w:firstLine="480" w:firstLineChars="200"/>
        <w:rPr>
          <w:rFonts w:hint="eastAsia" w:ascii="宋体" w:hAnsi="宋体" w:cs="宋体"/>
          <w:sz w:val="24"/>
          <w:szCs w:val="24"/>
        </w:rPr>
      </w:pPr>
      <w:r>
        <w:rPr>
          <w:rFonts w:hint="eastAsia" w:ascii="宋体" w:hAnsi="宋体" w:cs="宋体"/>
          <w:sz w:val="24"/>
          <w:szCs w:val="24"/>
        </w:rPr>
        <w:t>2. 未尽事宜，双方协商解决，协商不成可向甲方所在地人民法院提起诉讼解决。</w:t>
      </w:r>
    </w:p>
    <w:p>
      <w:pPr>
        <w:spacing w:line="400" w:lineRule="exact"/>
        <w:ind w:firstLine="480" w:firstLineChars="200"/>
        <w:rPr>
          <w:rFonts w:hint="eastAsia" w:ascii="宋体" w:hAnsi="宋体" w:cs="宋体"/>
          <w:sz w:val="24"/>
          <w:szCs w:val="24"/>
        </w:rPr>
      </w:pPr>
    </w:p>
    <w:p>
      <w:pPr>
        <w:spacing w:line="400" w:lineRule="exact"/>
        <w:ind w:firstLine="480" w:firstLineChars="200"/>
        <w:rPr>
          <w:rFonts w:ascii="宋体" w:hAnsi="宋体" w:cs="宋体"/>
          <w:sz w:val="24"/>
          <w:szCs w:val="24"/>
        </w:rPr>
      </w:pPr>
    </w:p>
    <w:p>
      <w:pPr>
        <w:pStyle w:val="2"/>
        <w:rPr>
          <w:rFonts w:ascii="宋体" w:hAnsi="宋体" w:cs="宋体"/>
          <w:sz w:val="24"/>
          <w:szCs w:val="24"/>
        </w:rPr>
      </w:pPr>
    </w:p>
    <w:p>
      <w:pPr>
        <w:rPr>
          <w:rFonts w:ascii="宋体" w:hAnsi="宋体" w:cs="宋体"/>
          <w:sz w:val="24"/>
          <w:szCs w:val="24"/>
        </w:rPr>
      </w:pPr>
    </w:p>
    <w:p>
      <w:pPr>
        <w:pStyle w:val="2"/>
        <w:rPr>
          <w:rFonts w:ascii="宋体" w:hAnsi="宋体" w:cs="宋体"/>
          <w:sz w:val="24"/>
          <w:szCs w:val="24"/>
        </w:rPr>
      </w:pPr>
    </w:p>
    <w:p>
      <w:pPr>
        <w:rPr>
          <w:rFonts w:ascii="宋体" w:hAnsi="宋体" w:cs="宋体"/>
          <w:sz w:val="24"/>
          <w:szCs w:val="24"/>
        </w:rPr>
      </w:pPr>
    </w:p>
    <w:p>
      <w:pPr>
        <w:pStyle w:val="2"/>
        <w:rPr>
          <w:rFonts w:ascii="宋体" w:hAnsi="宋体" w:cs="宋体"/>
          <w:sz w:val="24"/>
          <w:szCs w:val="24"/>
        </w:rPr>
      </w:pPr>
    </w:p>
    <w:p>
      <w:pPr>
        <w:rPr>
          <w:rFonts w:ascii="宋体" w:hAnsi="宋体" w:cs="宋体"/>
          <w:sz w:val="24"/>
          <w:szCs w:val="24"/>
        </w:rPr>
      </w:pPr>
    </w:p>
    <w:p>
      <w:pPr>
        <w:pStyle w:val="2"/>
        <w:rPr>
          <w:rFonts w:ascii="宋体" w:hAnsi="宋体" w:cs="宋体"/>
          <w:sz w:val="24"/>
          <w:szCs w:val="24"/>
        </w:rPr>
      </w:pPr>
    </w:p>
    <w:p>
      <w:pPr>
        <w:rPr>
          <w:rFonts w:ascii="宋体" w:hAnsi="宋体" w:cs="宋体"/>
          <w:sz w:val="24"/>
          <w:szCs w:val="24"/>
        </w:rPr>
      </w:pPr>
    </w:p>
    <w:p>
      <w:pPr>
        <w:pStyle w:val="2"/>
        <w:rPr>
          <w:rFonts w:ascii="宋体" w:hAnsi="宋体" w:cs="宋体"/>
          <w:sz w:val="24"/>
          <w:szCs w:val="24"/>
        </w:rPr>
      </w:pPr>
    </w:p>
    <w:p>
      <w:pPr>
        <w:rPr>
          <w:rFonts w:ascii="宋体" w:hAnsi="宋体" w:cs="宋体"/>
          <w:sz w:val="24"/>
          <w:szCs w:val="24"/>
        </w:rPr>
      </w:pPr>
    </w:p>
    <w:p>
      <w:pPr>
        <w:pStyle w:val="2"/>
        <w:rPr>
          <w:rFonts w:ascii="宋体" w:hAnsi="宋体" w:cs="宋体"/>
          <w:sz w:val="24"/>
          <w:szCs w:val="24"/>
        </w:rPr>
      </w:pPr>
    </w:p>
    <w:p>
      <w:pPr>
        <w:rPr>
          <w:rFonts w:ascii="宋体" w:hAnsi="宋体" w:cs="宋体"/>
          <w:sz w:val="24"/>
          <w:szCs w:val="24"/>
        </w:rPr>
      </w:pPr>
    </w:p>
    <w:p>
      <w:pPr>
        <w:pStyle w:val="2"/>
        <w:rPr>
          <w:rFonts w:ascii="宋体" w:hAnsi="宋体" w:cs="宋体"/>
          <w:sz w:val="24"/>
          <w:szCs w:val="24"/>
        </w:rPr>
      </w:pPr>
    </w:p>
    <w:p>
      <w:pPr>
        <w:rPr>
          <w:rFonts w:ascii="宋体" w:hAnsi="宋体" w:cs="宋体"/>
          <w:sz w:val="24"/>
          <w:szCs w:val="24"/>
        </w:rPr>
      </w:pPr>
    </w:p>
    <w:p>
      <w:pPr>
        <w:pStyle w:val="2"/>
        <w:rPr>
          <w:rFonts w:ascii="宋体" w:hAnsi="宋体" w:cs="宋体"/>
          <w:sz w:val="24"/>
          <w:szCs w:val="24"/>
        </w:rPr>
      </w:pPr>
    </w:p>
    <w:p>
      <w:pPr>
        <w:rPr>
          <w:rFonts w:ascii="宋体" w:hAnsi="宋体" w:cs="宋体"/>
          <w:sz w:val="24"/>
          <w:szCs w:val="24"/>
        </w:rPr>
      </w:pPr>
    </w:p>
    <w:p>
      <w:pPr>
        <w:pStyle w:val="2"/>
      </w:pPr>
    </w:p>
    <w:p>
      <w:pPr>
        <w:spacing w:line="400" w:lineRule="exact"/>
        <w:rPr>
          <w:rFonts w:hint="eastAsia" w:ascii="宋体" w:hAnsi="宋体" w:cs="宋体"/>
          <w:sz w:val="24"/>
          <w:szCs w:val="24"/>
        </w:rPr>
      </w:pPr>
      <w:r>
        <w:rPr>
          <w:rFonts w:hint="eastAsia" w:ascii="宋体" w:hAnsi="宋体" w:cs="宋体"/>
          <w:sz w:val="24"/>
          <w:szCs w:val="24"/>
        </w:rPr>
        <w:t> </w:t>
      </w:r>
    </w:p>
    <w:p>
      <w:pPr>
        <w:spacing w:line="400" w:lineRule="exact"/>
        <w:rPr>
          <w:rFonts w:hint="eastAsia" w:ascii="宋体" w:hAnsi="宋体" w:cs="宋体"/>
          <w:sz w:val="24"/>
          <w:szCs w:val="24"/>
        </w:rPr>
      </w:pPr>
      <w:r>
        <w:rPr>
          <w:rFonts w:hint="eastAsia" w:ascii="宋体" w:hAnsi="宋体" w:cs="宋体"/>
          <w:sz w:val="24"/>
          <w:szCs w:val="24"/>
        </w:rPr>
        <w:t xml:space="preserve">甲方：        </w:t>
      </w:r>
      <w:r>
        <w:rPr>
          <w:rFonts w:hint="eastAsia" w:ascii="宋体" w:hAnsi="宋体" w:cs="宋体"/>
          <w:sz w:val="24"/>
          <w:szCs w:val="24"/>
          <w:lang w:val="en-US" w:eastAsia="zh-CN"/>
        </w:rPr>
        <w:t xml:space="preserve">                            </w:t>
      </w:r>
      <w:r>
        <w:rPr>
          <w:rFonts w:hint="eastAsia" w:ascii="宋体" w:hAnsi="宋体" w:cs="宋体"/>
          <w:sz w:val="24"/>
          <w:szCs w:val="24"/>
        </w:rPr>
        <w:t>乙方：</w:t>
      </w:r>
    </w:p>
    <w:p>
      <w:pPr>
        <w:spacing w:line="400" w:lineRule="exact"/>
        <w:rPr>
          <w:rFonts w:hint="eastAsia" w:ascii="宋体" w:hAnsi="宋体" w:cs="宋体"/>
          <w:sz w:val="24"/>
          <w:szCs w:val="24"/>
        </w:rPr>
      </w:pPr>
      <w:r>
        <w:rPr>
          <w:rFonts w:hint="eastAsia" w:ascii="宋体" w:hAnsi="宋体" w:cs="宋体"/>
          <w:sz w:val="24"/>
          <w:szCs w:val="24"/>
        </w:rPr>
        <w:t>签字：                        签字：</w:t>
      </w:r>
    </w:p>
    <w:p>
      <w:pPr>
        <w:spacing w:line="400" w:lineRule="exact"/>
        <w:rPr>
          <w:rFonts w:hint="eastAsia" w:ascii="宋体" w:hAnsi="宋体" w:cs="宋体"/>
          <w:sz w:val="24"/>
          <w:szCs w:val="24"/>
        </w:rPr>
      </w:pPr>
    </w:p>
    <w:p>
      <w:pPr>
        <w:spacing w:line="400" w:lineRule="exact"/>
        <w:rPr>
          <w:rFonts w:hint="eastAsia" w:ascii="宋体" w:hAnsi="宋体" w:cs="宋体"/>
          <w:sz w:val="24"/>
          <w:szCs w:val="24"/>
        </w:rPr>
      </w:pPr>
      <w:r>
        <w:rPr>
          <w:rFonts w:hint="eastAsia" w:ascii="宋体" w:hAnsi="宋体" w:cs="宋体"/>
          <w:sz w:val="24"/>
          <w:szCs w:val="24"/>
        </w:rPr>
        <w:t>日期：年    月    日           日期：    年    月    日</w:t>
      </w:r>
    </w:p>
    <w:p>
      <w:pPr>
        <w:spacing w:line="400" w:lineRule="exact"/>
        <w:rPr>
          <w:rFonts w:hint="eastAsia" w:ascii="宋体" w:hAnsi="宋体" w:cs="宋体"/>
          <w:sz w:val="24"/>
          <w:szCs w:val="24"/>
        </w:rPr>
      </w:pPr>
    </w:p>
    <w:p>
      <w:pPr>
        <w:spacing w:line="560" w:lineRule="exact"/>
        <w:rPr>
          <w:rFonts w:hint="eastAsia" w:ascii="宋体" w:hAnsi="宋体" w:eastAsia="宋体" w:cs="宋体"/>
          <w:sz w:val="32"/>
          <w:szCs w:val="32"/>
        </w:rPr>
      </w:pPr>
    </w:p>
    <w:p>
      <w:pPr>
        <w:spacing w:line="560" w:lineRule="exact"/>
        <w:rPr>
          <w:rFonts w:hint="eastAsia" w:ascii="宋体" w:hAnsi="宋体" w:eastAsia="宋体" w:cs="宋体"/>
          <w:sz w:val="32"/>
          <w:szCs w:val="32"/>
        </w:rPr>
      </w:pPr>
    </w:p>
    <w:p>
      <w:pPr>
        <w:spacing w:line="560" w:lineRule="exact"/>
        <w:rPr>
          <w:rFonts w:hint="eastAsia" w:ascii="宋体" w:hAnsi="宋体" w:eastAsia="宋体" w:cs="宋体"/>
          <w:sz w:val="32"/>
          <w:szCs w:val="32"/>
        </w:rPr>
      </w:pPr>
    </w:p>
    <w:p>
      <w:pPr>
        <w:spacing w:line="560" w:lineRule="exact"/>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mMzNlMWNiZDUyMmVhNTViMWE2OWQ0ZTRmNzAxZDAifQ=="/>
  </w:docVars>
  <w:rsids>
    <w:rsidRoot w:val="7CA35B70"/>
    <w:rsid w:val="000077B6"/>
    <w:rsid w:val="00055ED5"/>
    <w:rsid w:val="000B3D1D"/>
    <w:rsid w:val="000C2D7E"/>
    <w:rsid w:val="0013282D"/>
    <w:rsid w:val="001D5B06"/>
    <w:rsid w:val="00226371"/>
    <w:rsid w:val="00247014"/>
    <w:rsid w:val="00262434"/>
    <w:rsid w:val="00323A38"/>
    <w:rsid w:val="003455AB"/>
    <w:rsid w:val="0039633B"/>
    <w:rsid w:val="003D22CA"/>
    <w:rsid w:val="00460838"/>
    <w:rsid w:val="00462115"/>
    <w:rsid w:val="00487103"/>
    <w:rsid w:val="004C5E08"/>
    <w:rsid w:val="00522552"/>
    <w:rsid w:val="0064688F"/>
    <w:rsid w:val="00670C65"/>
    <w:rsid w:val="00675F04"/>
    <w:rsid w:val="006B359F"/>
    <w:rsid w:val="006D5A79"/>
    <w:rsid w:val="00721729"/>
    <w:rsid w:val="00735D63"/>
    <w:rsid w:val="007805AF"/>
    <w:rsid w:val="007A0025"/>
    <w:rsid w:val="0082492E"/>
    <w:rsid w:val="00836C6C"/>
    <w:rsid w:val="00850D4E"/>
    <w:rsid w:val="008516EB"/>
    <w:rsid w:val="00866C53"/>
    <w:rsid w:val="008802B2"/>
    <w:rsid w:val="008A1953"/>
    <w:rsid w:val="008A5147"/>
    <w:rsid w:val="008A70BD"/>
    <w:rsid w:val="008F1B5C"/>
    <w:rsid w:val="00964B27"/>
    <w:rsid w:val="00967A77"/>
    <w:rsid w:val="009A26FD"/>
    <w:rsid w:val="009F2B03"/>
    <w:rsid w:val="00A06097"/>
    <w:rsid w:val="00AB3F55"/>
    <w:rsid w:val="00B1126B"/>
    <w:rsid w:val="00B1158C"/>
    <w:rsid w:val="00BF0566"/>
    <w:rsid w:val="00C2224D"/>
    <w:rsid w:val="00C23728"/>
    <w:rsid w:val="00C25D55"/>
    <w:rsid w:val="00C45278"/>
    <w:rsid w:val="00C6601E"/>
    <w:rsid w:val="00C767A0"/>
    <w:rsid w:val="00CA64F4"/>
    <w:rsid w:val="00CC5745"/>
    <w:rsid w:val="00CE3DC9"/>
    <w:rsid w:val="00E14113"/>
    <w:rsid w:val="00E76633"/>
    <w:rsid w:val="00EF53D8"/>
    <w:rsid w:val="00F63596"/>
    <w:rsid w:val="00F65597"/>
    <w:rsid w:val="00FC4F8E"/>
    <w:rsid w:val="00FC571A"/>
    <w:rsid w:val="00FC6BBA"/>
    <w:rsid w:val="00FF761D"/>
    <w:rsid w:val="02603EC3"/>
    <w:rsid w:val="03581111"/>
    <w:rsid w:val="060D5801"/>
    <w:rsid w:val="079C07D6"/>
    <w:rsid w:val="087B60E7"/>
    <w:rsid w:val="090F42C4"/>
    <w:rsid w:val="097F55EA"/>
    <w:rsid w:val="0A596808"/>
    <w:rsid w:val="0AF21773"/>
    <w:rsid w:val="0AFD2F51"/>
    <w:rsid w:val="0B077F8D"/>
    <w:rsid w:val="0B0C1F7C"/>
    <w:rsid w:val="0BE81B6C"/>
    <w:rsid w:val="0DA6175B"/>
    <w:rsid w:val="0E051A87"/>
    <w:rsid w:val="0E8D19A6"/>
    <w:rsid w:val="11824F2D"/>
    <w:rsid w:val="126A2CAD"/>
    <w:rsid w:val="127707CE"/>
    <w:rsid w:val="14982456"/>
    <w:rsid w:val="14D031F3"/>
    <w:rsid w:val="180F722A"/>
    <w:rsid w:val="18C8552D"/>
    <w:rsid w:val="19FC20A7"/>
    <w:rsid w:val="1AA45F22"/>
    <w:rsid w:val="1BB95EF8"/>
    <w:rsid w:val="1BE908AE"/>
    <w:rsid w:val="1D0C721C"/>
    <w:rsid w:val="20DE1D27"/>
    <w:rsid w:val="21A64DC5"/>
    <w:rsid w:val="22452511"/>
    <w:rsid w:val="253C65E6"/>
    <w:rsid w:val="2A9D0A8F"/>
    <w:rsid w:val="2D396336"/>
    <w:rsid w:val="2E237CC3"/>
    <w:rsid w:val="2E4E7F7E"/>
    <w:rsid w:val="2E4F741F"/>
    <w:rsid w:val="3239712C"/>
    <w:rsid w:val="32EC5E34"/>
    <w:rsid w:val="331838AD"/>
    <w:rsid w:val="33727EB9"/>
    <w:rsid w:val="33B5455D"/>
    <w:rsid w:val="34702C2B"/>
    <w:rsid w:val="378A2924"/>
    <w:rsid w:val="386F67E0"/>
    <w:rsid w:val="389756D1"/>
    <w:rsid w:val="38CB56FA"/>
    <w:rsid w:val="3CA8487C"/>
    <w:rsid w:val="3DB47F5D"/>
    <w:rsid w:val="3E9125D0"/>
    <w:rsid w:val="3EAD1D12"/>
    <w:rsid w:val="3F23643C"/>
    <w:rsid w:val="3F59592B"/>
    <w:rsid w:val="46C60BFB"/>
    <w:rsid w:val="472D6840"/>
    <w:rsid w:val="47637D1D"/>
    <w:rsid w:val="47EC7F5C"/>
    <w:rsid w:val="486A50DB"/>
    <w:rsid w:val="4AD72D09"/>
    <w:rsid w:val="4AE303EE"/>
    <w:rsid w:val="4E654CCF"/>
    <w:rsid w:val="50D1679D"/>
    <w:rsid w:val="51F44A10"/>
    <w:rsid w:val="523F044C"/>
    <w:rsid w:val="555A2017"/>
    <w:rsid w:val="57FF75EE"/>
    <w:rsid w:val="5ADD09FF"/>
    <w:rsid w:val="5B1F28EB"/>
    <w:rsid w:val="5CE34377"/>
    <w:rsid w:val="5DF70D68"/>
    <w:rsid w:val="5DFB0614"/>
    <w:rsid w:val="5E6206DF"/>
    <w:rsid w:val="615C785F"/>
    <w:rsid w:val="61F405BB"/>
    <w:rsid w:val="62D33B51"/>
    <w:rsid w:val="68780C13"/>
    <w:rsid w:val="6A2C3BC5"/>
    <w:rsid w:val="6B173FB2"/>
    <w:rsid w:val="6B3841F0"/>
    <w:rsid w:val="6B82123A"/>
    <w:rsid w:val="6C53001E"/>
    <w:rsid w:val="6DBC51E2"/>
    <w:rsid w:val="7293328B"/>
    <w:rsid w:val="72F62F44"/>
    <w:rsid w:val="73E848EE"/>
    <w:rsid w:val="75A924F0"/>
    <w:rsid w:val="76216E0E"/>
    <w:rsid w:val="77717892"/>
    <w:rsid w:val="79CF696E"/>
    <w:rsid w:val="7CA35B70"/>
    <w:rsid w:val="7CC276C1"/>
    <w:rsid w:val="7DA939D5"/>
    <w:rsid w:val="7DBE3846"/>
    <w:rsid w:val="7DCA44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kern w:val="0"/>
      <w:sz w:val="24"/>
    </w:rPr>
  </w:style>
  <w:style w:type="paragraph" w:styleId="4">
    <w:name w:val="Plain Text"/>
    <w:basedOn w:val="1"/>
    <w:qFormat/>
    <w:uiPriority w:val="0"/>
    <w:pPr>
      <w:adjustRightInd w:val="0"/>
      <w:snapToGrid w:val="0"/>
      <w:spacing w:line="360" w:lineRule="auto"/>
    </w:pPr>
    <w:rPr>
      <w:rFonts w:ascii="宋体" w:hAnsi="Courier New"/>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style>
  <w:style w:type="paragraph" w:customStyle="1" w:styleId="10">
    <w:name w:val="列出段落1"/>
    <w:basedOn w:val="1"/>
    <w:qFormat/>
    <w:uiPriority w:val="0"/>
    <w:pPr>
      <w:ind w:firstLine="420" w:firstLineChars="200"/>
    </w:pPr>
  </w:style>
  <w:style w:type="character" w:customStyle="1" w:styleId="11">
    <w:name w:val="页眉 Char"/>
    <w:basedOn w:val="8"/>
    <w:link w:val="6"/>
    <w:qFormat/>
    <w:uiPriority w:val="0"/>
    <w:rPr>
      <w:kern w:val="2"/>
      <w:sz w:val="18"/>
      <w:szCs w:val="18"/>
    </w:rPr>
  </w:style>
  <w:style w:type="character" w:customStyle="1" w:styleId="12">
    <w:name w:val="页脚 Char"/>
    <w:basedOn w:val="8"/>
    <w:link w:val="5"/>
    <w:qFormat/>
    <w:uiPriority w:val="0"/>
    <w:rPr>
      <w:kern w:val="2"/>
      <w:sz w:val="18"/>
      <w:szCs w:val="18"/>
    </w:rPr>
  </w:style>
  <w:style w:type="paragraph" w:customStyle="1" w:styleId="13">
    <w:name w:val="1"/>
    <w:basedOn w:val="1"/>
    <w:next w:val="4"/>
    <w:qFormat/>
    <w:uiPriority w:val="0"/>
    <w:rPr>
      <w:rFonts w:ascii="宋体" w:hAnsi="Courier New"/>
    </w:rPr>
  </w:style>
  <w:style w:type="paragraph" w:customStyle="1" w:styleId="14">
    <w:name w:val="列出段落2"/>
    <w:basedOn w:val="1"/>
    <w:unhideWhenUsed/>
    <w:qFormat/>
    <w:uiPriority w:val="99"/>
    <w:pPr>
      <w:ind w:firstLine="420" w:firstLineChars="200"/>
    </w:pPr>
  </w:style>
  <w:style w:type="character" w:customStyle="1" w:styleId="15">
    <w:name w:val="标题 1 Char"/>
    <w:link w:val="3"/>
    <w:qFormat/>
    <w:uiPriority w:val="0"/>
    <w:rPr>
      <w:b/>
      <w:kern w:val="44"/>
      <w:sz w:val="44"/>
    </w:rPr>
  </w:style>
  <w:style w:type="paragraph" w:customStyle="1" w:styleId="1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11</Pages>
  <Words>2453</Words>
  <Characters>2638</Characters>
  <Lines>21</Lines>
  <Paragraphs>6</Paragraphs>
  <TotalTime>24</TotalTime>
  <ScaleCrop>false</ScaleCrop>
  <LinksUpToDate>false</LinksUpToDate>
  <CharactersWithSpaces>2890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2019-04-26T00:19:00Z</dcterms:created>
  <dc:creator>HP</dc:creator>
  <cp:lastModifiedBy>1989 August 6</cp:lastModifiedBy>
  <dcterms:modified xsi:type="dcterms:W3CDTF">2023-08-25T01:12:58Z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7AC67A901A224F94B2868677C8EE1C0A_13</vt:lpwstr>
  </property>
</Properties>
</file>