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82" w:rsidRDefault="004B2E82">
      <w:pPr>
        <w:spacing w:line="400" w:lineRule="exact"/>
        <w:jc w:val="center"/>
        <w:rPr>
          <w:b/>
          <w:color w:val="000000"/>
          <w:sz w:val="36"/>
          <w:szCs w:val="36"/>
        </w:rPr>
      </w:pPr>
    </w:p>
    <w:p w:rsidR="004B2E82" w:rsidRDefault="004B2E82">
      <w:pPr>
        <w:spacing w:line="400" w:lineRule="exact"/>
        <w:jc w:val="center"/>
        <w:rPr>
          <w:b/>
          <w:color w:val="000000"/>
          <w:sz w:val="36"/>
          <w:szCs w:val="36"/>
        </w:rPr>
      </w:pPr>
    </w:p>
    <w:p w:rsidR="004B2E82" w:rsidRDefault="004B2E82">
      <w:pPr>
        <w:spacing w:line="400" w:lineRule="exact"/>
        <w:jc w:val="center"/>
        <w:rPr>
          <w:b/>
          <w:color w:val="000000"/>
          <w:sz w:val="44"/>
          <w:szCs w:val="44"/>
        </w:rPr>
      </w:pPr>
    </w:p>
    <w:p w:rsidR="004B2E82" w:rsidRDefault="00E65FC8">
      <w:pPr>
        <w:spacing w:line="360" w:lineRule="auto"/>
        <w:jc w:val="center"/>
        <w:rPr>
          <w:b/>
          <w:color w:val="000000"/>
          <w:sz w:val="44"/>
          <w:szCs w:val="44"/>
        </w:rPr>
      </w:pPr>
      <w:r>
        <w:rPr>
          <w:b/>
          <w:color w:val="000000"/>
          <w:sz w:val="44"/>
          <w:szCs w:val="44"/>
        </w:rPr>
        <w:t>重庆航运建设发展</w:t>
      </w:r>
      <w:r>
        <w:rPr>
          <w:b/>
          <w:color w:val="000000"/>
          <w:sz w:val="44"/>
          <w:szCs w:val="44"/>
        </w:rPr>
        <w:t>(</w:t>
      </w:r>
      <w:r>
        <w:rPr>
          <w:b/>
          <w:color w:val="000000"/>
          <w:sz w:val="44"/>
          <w:szCs w:val="44"/>
        </w:rPr>
        <w:t>集团</w:t>
      </w:r>
      <w:r>
        <w:rPr>
          <w:b/>
          <w:color w:val="000000"/>
          <w:sz w:val="44"/>
          <w:szCs w:val="44"/>
        </w:rPr>
        <w:t>)</w:t>
      </w:r>
      <w:r>
        <w:rPr>
          <w:b/>
          <w:color w:val="000000"/>
          <w:sz w:val="44"/>
          <w:szCs w:val="44"/>
        </w:rPr>
        <w:t>有限公司</w:t>
      </w:r>
    </w:p>
    <w:p w:rsidR="004B2E82" w:rsidRDefault="00E65FC8">
      <w:pPr>
        <w:adjustRightInd w:val="0"/>
        <w:snapToGrid w:val="0"/>
        <w:spacing w:line="360" w:lineRule="auto"/>
        <w:jc w:val="center"/>
        <w:rPr>
          <w:b/>
          <w:sz w:val="44"/>
          <w:szCs w:val="44"/>
        </w:rPr>
      </w:pPr>
      <w:r>
        <w:rPr>
          <w:b/>
          <w:bCs/>
          <w:color w:val="000000"/>
          <w:kern w:val="0"/>
          <w:sz w:val="36"/>
          <w:szCs w:val="36"/>
          <w:lang w:bidi="ar"/>
        </w:rPr>
        <w:t>《</w:t>
      </w:r>
      <w:bookmarkStart w:id="0" w:name="_Hlk144220929"/>
      <w:r>
        <w:rPr>
          <w:rFonts w:ascii="宋体" w:hAnsi="宋体" w:hint="eastAsia"/>
          <w:b/>
          <w:color w:val="000000"/>
          <w:sz w:val="44"/>
          <w:szCs w:val="44"/>
        </w:rPr>
        <w:t>航发三江公司佛耳岩智慧码头2024年度国资委创新专项资金申报技术咨询服务</w:t>
      </w:r>
      <w:bookmarkEnd w:id="0"/>
      <w:r>
        <w:rPr>
          <w:b/>
          <w:sz w:val="44"/>
          <w:szCs w:val="44"/>
        </w:rPr>
        <w:t>》</w:t>
      </w:r>
    </w:p>
    <w:p w:rsidR="004B2E82" w:rsidRDefault="004B2E82">
      <w:pPr>
        <w:widowControl/>
        <w:jc w:val="left"/>
      </w:pPr>
    </w:p>
    <w:p w:rsidR="004B2E82" w:rsidRDefault="00E65FC8">
      <w:pPr>
        <w:spacing w:line="360" w:lineRule="auto"/>
        <w:ind w:firstLine="737"/>
        <w:jc w:val="center"/>
        <w:rPr>
          <w:b/>
          <w:color w:val="000000"/>
          <w:sz w:val="44"/>
          <w:szCs w:val="44"/>
        </w:rPr>
      </w:pPr>
      <w:r>
        <w:rPr>
          <w:b/>
          <w:bCs/>
          <w:color w:val="000000"/>
          <w:kern w:val="0"/>
          <w:sz w:val="36"/>
          <w:szCs w:val="36"/>
          <w:lang w:bidi="ar"/>
        </w:rPr>
        <w:t xml:space="preserve"> </w:t>
      </w:r>
    </w:p>
    <w:p w:rsidR="004B2E82" w:rsidRDefault="004B2E82">
      <w:pPr>
        <w:spacing w:line="400" w:lineRule="exact"/>
        <w:rPr>
          <w:color w:val="000000"/>
        </w:rPr>
      </w:pPr>
    </w:p>
    <w:p w:rsidR="004B2E82" w:rsidRDefault="004B2E82">
      <w:pPr>
        <w:pStyle w:val="a0"/>
        <w:ind w:firstLine="210"/>
      </w:pPr>
    </w:p>
    <w:p w:rsidR="004B2E82" w:rsidRDefault="004B2E82">
      <w:pPr>
        <w:spacing w:line="400" w:lineRule="exact"/>
        <w:rPr>
          <w:color w:val="000000"/>
        </w:rPr>
      </w:pPr>
    </w:p>
    <w:p w:rsidR="004B2E82" w:rsidRDefault="004B2E82">
      <w:pPr>
        <w:spacing w:line="400" w:lineRule="exact"/>
        <w:rPr>
          <w:color w:val="000000"/>
        </w:rPr>
      </w:pPr>
    </w:p>
    <w:p w:rsidR="004B2E82" w:rsidRDefault="004B2E82">
      <w:pPr>
        <w:spacing w:line="400" w:lineRule="exact"/>
        <w:rPr>
          <w:color w:val="000000"/>
        </w:rPr>
      </w:pPr>
    </w:p>
    <w:p w:rsidR="004B2E82" w:rsidRDefault="004B2E82">
      <w:pPr>
        <w:spacing w:line="400" w:lineRule="exact"/>
        <w:rPr>
          <w:color w:val="000000"/>
        </w:rPr>
      </w:pPr>
    </w:p>
    <w:p w:rsidR="004B2E82" w:rsidRDefault="00E65FC8">
      <w:pPr>
        <w:snapToGrid w:val="0"/>
        <w:jc w:val="center"/>
        <w:textAlignment w:val="baseline"/>
        <w:rPr>
          <w:rFonts w:eastAsia="黑体"/>
          <w:color w:val="000000"/>
          <w:sz w:val="120"/>
          <w:szCs w:val="120"/>
        </w:rPr>
      </w:pPr>
      <w:r>
        <w:rPr>
          <w:rFonts w:eastAsia="黑体"/>
          <w:color w:val="000000"/>
          <w:sz w:val="120"/>
          <w:szCs w:val="120"/>
        </w:rPr>
        <w:t>询价文件</w:t>
      </w:r>
    </w:p>
    <w:p w:rsidR="004B2E82" w:rsidRDefault="004B2E82">
      <w:pPr>
        <w:spacing w:line="360" w:lineRule="auto"/>
        <w:jc w:val="center"/>
        <w:textAlignment w:val="baseline"/>
        <w:rPr>
          <w:rFonts w:eastAsia="黑体"/>
          <w:color w:val="000000"/>
          <w:sz w:val="36"/>
          <w:szCs w:val="36"/>
        </w:rPr>
      </w:pPr>
    </w:p>
    <w:p w:rsidR="004B2E82" w:rsidRDefault="004B2E82">
      <w:pPr>
        <w:spacing w:line="360" w:lineRule="auto"/>
        <w:jc w:val="center"/>
        <w:textAlignment w:val="baseline"/>
        <w:rPr>
          <w:rFonts w:eastAsia="黑体"/>
          <w:color w:val="000000"/>
          <w:sz w:val="36"/>
          <w:szCs w:val="36"/>
        </w:rPr>
      </w:pPr>
    </w:p>
    <w:p w:rsidR="004B2E82" w:rsidRDefault="004B2E82">
      <w:pPr>
        <w:spacing w:line="360" w:lineRule="auto"/>
        <w:jc w:val="center"/>
        <w:textAlignment w:val="baseline"/>
        <w:rPr>
          <w:rFonts w:eastAsia="黑体"/>
          <w:color w:val="000000"/>
          <w:sz w:val="36"/>
          <w:szCs w:val="36"/>
        </w:rPr>
      </w:pPr>
    </w:p>
    <w:p w:rsidR="004B2E82" w:rsidRDefault="004B2E82">
      <w:pPr>
        <w:spacing w:line="360" w:lineRule="auto"/>
        <w:textAlignment w:val="baseline"/>
        <w:rPr>
          <w:rFonts w:eastAsia="黑体"/>
          <w:color w:val="000000"/>
          <w:szCs w:val="28"/>
        </w:rPr>
      </w:pPr>
    </w:p>
    <w:p w:rsidR="004B2E82" w:rsidRDefault="004B2E82">
      <w:pPr>
        <w:pStyle w:val="a0"/>
        <w:ind w:firstLine="210"/>
      </w:pPr>
    </w:p>
    <w:p w:rsidR="004B2E82" w:rsidRDefault="004B2E82">
      <w:pPr>
        <w:spacing w:line="360" w:lineRule="auto"/>
        <w:textAlignment w:val="baseline"/>
        <w:rPr>
          <w:rFonts w:eastAsia="黑体"/>
          <w:color w:val="000000"/>
          <w:szCs w:val="28"/>
        </w:rPr>
      </w:pPr>
    </w:p>
    <w:p w:rsidR="004B2E82" w:rsidRDefault="004B2E82">
      <w:pPr>
        <w:spacing w:line="360" w:lineRule="auto"/>
        <w:textAlignment w:val="baseline"/>
        <w:rPr>
          <w:rFonts w:eastAsia="黑体"/>
          <w:color w:val="000000"/>
          <w:szCs w:val="28"/>
        </w:rPr>
      </w:pPr>
    </w:p>
    <w:p w:rsidR="004B2E82" w:rsidRDefault="004B2E82">
      <w:pPr>
        <w:spacing w:line="360" w:lineRule="auto"/>
        <w:textAlignment w:val="baseline"/>
        <w:rPr>
          <w:rFonts w:eastAsia="黑体"/>
          <w:color w:val="000000"/>
          <w:szCs w:val="28"/>
        </w:rPr>
      </w:pPr>
    </w:p>
    <w:p w:rsidR="004B2E82" w:rsidRDefault="00E65FC8">
      <w:pPr>
        <w:spacing w:line="360" w:lineRule="auto"/>
        <w:ind w:firstLineChars="295" w:firstLine="1066"/>
        <w:textAlignment w:val="baseline"/>
        <w:rPr>
          <w:rFonts w:eastAsia="黑体"/>
          <w:b/>
          <w:color w:val="000000"/>
          <w:sz w:val="36"/>
          <w:szCs w:val="36"/>
        </w:rPr>
      </w:pPr>
      <w:r>
        <w:rPr>
          <w:rFonts w:eastAsia="黑体"/>
          <w:b/>
          <w:color w:val="000000"/>
          <w:sz w:val="36"/>
          <w:szCs w:val="36"/>
        </w:rPr>
        <w:t>询</w:t>
      </w:r>
      <w:r>
        <w:rPr>
          <w:rFonts w:eastAsia="黑体"/>
          <w:b/>
          <w:color w:val="000000"/>
          <w:sz w:val="36"/>
          <w:szCs w:val="36"/>
        </w:rPr>
        <w:t xml:space="preserve">   </w:t>
      </w:r>
      <w:r>
        <w:rPr>
          <w:rFonts w:eastAsia="黑体"/>
          <w:b/>
          <w:color w:val="000000"/>
          <w:sz w:val="36"/>
          <w:szCs w:val="36"/>
        </w:rPr>
        <w:t>价</w:t>
      </w:r>
      <w:r>
        <w:rPr>
          <w:rFonts w:eastAsia="黑体"/>
          <w:b/>
          <w:color w:val="000000"/>
          <w:sz w:val="36"/>
          <w:szCs w:val="36"/>
        </w:rPr>
        <w:t xml:space="preserve">   </w:t>
      </w:r>
      <w:r>
        <w:rPr>
          <w:rFonts w:eastAsia="黑体"/>
          <w:b/>
          <w:color w:val="000000"/>
          <w:sz w:val="36"/>
          <w:szCs w:val="36"/>
        </w:rPr>
        <w:t>人：重庆航运建设发展</w:t>
      </w:r>
      <w:r>
        <w:rPr>
          <w:rFonts w:eastAsia="黑体"/>
          <w:b/>
          <w:color w:val="000000"/>
          <w:sz w:val="36"/>
          <w:szCs w:val="36"/>
        </w:rPr>
        <w:t>(</w:t>
      </w:r>
      <w:r>
        <w:rPr>
          <w:rFonts w:eastAsia="黑体"/>
          <w:b/>
          <w:color w:val="000000"/>
          <w:sz w:val="36"/>
          <w:szCs w:val="36"/>
        </w:rPr>
        <w:t>集团</w:t>
      </w:r>
      <w:r>
        <w:rPr>
          <w:rFonts w:eastAsia="黑体"/>
          <w:b/>
          <w:color w:val="000000"/>
          <w:sz w:val="36"/>
          <w:szCs w:val="36"/>
        </w:rPr>
        <w:t>)</w:t>
      </w:r>
      <w:r>
        <w:rPr>
          <w:rFonts w:eastAsia="黑体"/>
          <w:b/>
          <w:color w:val="000000"/>
          <w:sz w:val="36"/>
          <w:szCs w:val="36"/>
        </w:rPr>
        <w:t>有限公司</w:t>
      </w:r>
    </w:p>
    <w:p w:rsidR="004B2E82" w:rsidRDefault="00E65FC8">
      <w:pPr>
        <w:jc w:val="center"/>
        <w:rPr>
          <w:rFonts w:eastAsia="黑体"/>
          <w:b/>
          <w:color w:val="000000"/>
          <w:sz w:val="36"/>
          <w:szCs w:val="36"/>
        </w:rPr>
      </w:pPr>
      <w:r>
        <w:rPr>
          <w:rFonts w:eastAsia="黑体"/>
          <w:b/>
          <w:color w:val="000000"/>
          <w:sz w:val="36"/>
          <w:szCs w:val="36"/>
        </w:rPr>
        <w:t>二</w:t>
      </w:r>
      <w:r>
        <w:rPr>
          <w:rFonts w:eastAsia="黑体"/>
          <w:b/>
          <w:color w:val="000000"/>
          <w:sz w:val="36"/>
          <w:szCs w:val="36"/>
        </w:rPr>
        <w:t>○</w:t>
      </w:r>
      <w:r>
        <w:rPr>
          <w:rFonts w:eastAsia="黑体"/>
          <w:b/>
          <w:color w:val="000000"/>
          <w:sz w:val="36"/>
          <w:szCs w:val="36"/>
        </w:rPr>
        <w:t>二三年八月</w:t>
      </w:r>
    </w:p>
    <w:p w:rsidR="00D315CD" w:rsidRDefault="00D315CD" w:rsidP="00D315CD">
      <w:pPr>
        <w:pStyle w:val="a0"/>
        <w:ind w:firstLine="210"/>
      </w:pPr>
    </w:p>
    <w:p w:rsidR="00D315CD" w:rsidRP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Default="00D315CD" w:rsidP="00D315CD">
      <w:pPr>
        <w:pStyle w:val="a0"/>
        <w:ind w:firstLine="210"/>
      </w:pPr>
    </w:p>
    <w:p w:rsidR="00D315CD" w:rsidRPr="00D315CD" w:rsidRDefault="00D315CD" w:rsidP="00D315CD">
      <w:pPr>
        <w:pStyle w:val="a0"/>
        <w:ind w:firstLine="210"/>
        <w:sectPr w:rsidR="00D315CD" w:rsidRPr="00D315CD">
          <w:footerReference w:type="even" r:id="rId9"/>
          <w:footerReference w:type="default" r:id="rId10"/>
          <w:pgSz w:w="11906" w:h="16838"/>
          <w:pgMar w:top="1474" w:right="1304" w:bottom="1474" w:left="1304" w:header="737" w:footer="737" w:gutter="0"/>
          <w:cols w:space="720"/>
          <w:docGrid w:linePitch="312"/>
        </w:sectPr>
      </w:pPr>
    </w:p>
    <w:p w:rsidR="004B2E82" w:rsidRDefault="00E65FC8">
      <w:pPr>
        <w:pStyle w:val="1"/>
        <w:rPr>
          <w:color w:val="000000"/>
        </w:rPr>
      </w:pPr>
      <w:bookmarkStart w:id="1" w:name="_Toc5716900"/>
      <w:r>
        <w:rPr>
          <w:color w:val="000000"/>
        </w:rPr>
        <w:t>第一章</w:t>
      </w:r>
      <w:r>
        <w:rPr>
          <w:color w:val="000000"/>
        </w:rPr>
        <w:t xml:space="preserve">  </w:t>
      </w:r>
      <w:r>
        <w:rPr>
          <w:color w:val="000000"/>
        </w:rPr>
        <w:t>询价邀请书</w:t>
      </w:r>
      <w:bookmarkEnd w:id="1"/>
    </w:p>
    <w:p w:rsidR="004B2E82" w:rsidRDefault="00E65FC8">
      <w:pPr>
        <w:pStyle w:val="a7"/>
        <w:spacing w:line="500" w:lineRule="exact"/>
        <w:rPr>
          <w:rFonts w:ascii="Times New Roman"/>
          <w:color w:val="000000"/>
          <w:szCs w:val="21"/>
        </w:rPr>
      </w:pPr>
      <w:r>
        <w:rPr>
          <w:rFonts w:ascii="Times New Roman"/>
          <w:color w:val="000000"/>
          <w:szCs w:val="21"/>
          <w:u w:val="single"/>
        </w:rPr>
        <w:t xml:space="preserve">                            </w:t>
      </w:r>
      <w:r>
        <w:rPr>
          <w:rFonts w:ascii="Times New Roman"/>
          <w:color w:val="000000"/>
          <w:szCs w:val="21"/>
        </w:rPr>
        <w:t>:</w:t>
      </w:r>
    </w:p>
    <w:p w:rsidR="004B2E82" w:rsidRDefault="00E65FC8">
      <w:pPr>
        <w:spacing w:line="360" w:lineRule="auto"/>
        <w:ind w:firstLine="737"/>
        <w:jc w:val="left"/>
        <w:rPr>
          <w:color w:val="000000"/>
          <w:kern w:val="0"/>
          <w:szCs w:val="21"/>
        </w:rPr>
      </w:pPr>
      <w:r>
        <w:rPr>
          <w:rFonts w:hint="eastAsia"/>
          <w:color w:val="000000"/>
          <w:kern w:val="0"/>
          <w:szCs w:val="21"/>
        </w:rPr>
        <w:t>重庆航运建设发展</w:t>
      </w:r>
      <w:r>
        <w:rPr>
          <w:rFonts w:hint="eastAsia"/>
          <w:color w:val="000000"/>
          <w:kern w:val="0"/>
          <w:szCs w:val="21"/>
        </w:rPr>
        <w:t>(</w:t>
      </w:r>
      <w:r>
        <w:rPr>
          <w:rFonts w:hint="eastAsia"/>
          <w:color w:val="000000"/>
          <w:kern w:val="0"/>
          <w:szCs w:val="21"/>
        </w:rPr>
        <w:t>集团</w:t>
      </w:r>
      <w:r>
        <w:rPr>
          <w:rFonts w:hint="eastAsia"/>
          <w:color w:val="000000"/>
          <w:kern w:val="0"/>
          <w:szCs w:val="21"/>
        </w:rPr>
        <w:t>)</w:t>
      </w:r>
      <w:r>
        <w:rPr>
          <w:rFonts w:hint="eastAsia"/>
          <w:color w:val="000000"/>
          <w:kern w:val="0"/>
          <w:szCs w:val="21"/>
        </w:rPr>
        <w:t>有限公司</w:t>
      </w:r>
      <w:r>
        <w:rPr>
          <w:rFonts w:hint="eastAsia"/>
          <w:color w:val="000000"/>
          <w:kern w:val="0"/>
          <w:szCs w:val="21"/>
        </w:rPr>
        <w:t>2024</w:t>
      </w:r>
      <w:r>
        <w:rPr>
          <w:rFonts w:hint="eastAsia"/>
          <w:color w:val="000000"/>
          <w:kern w:val="0"/>
          <w:szCs w:val="21"/>
        </w:rPr>
        <w:t>年度国资委创新专项资金申报技术咨询服务项目，特向贵单位发出报价邀请，欢迎贵方参加。</w:t>
      </w:r>
    </w:p>
    <w:p w:rsidR="004B2E82" w:rsidRDefault="00E65FC8">
      <w:pPr>
        <w:pStyle w:val="2"/>
        <w:numPr>
          <w:ilvl w:val="0"/>
          <w:numId w:val="1"/>
        </w:numPr>
        <w:spacing w:beforeLines="100" w:before="240"/>
        <w:ind w:firstLineChars="0" w:firstLine="0"/>
        <w:rPr>
          <w:rFonts w:ascii="Times New Roman" w:hAnsi="Times New Roman"/>
          <w:color w:val="000000"/>
        </w:rPr>
      </w:pPr>
      <w:bookmarkStart w:id="2" w:name="_Toc5716901"/>
      <w:bookmarkStart w:id="3" w:name="_Toc444604176"/>
      <w:r>
        <w:rPr>
          <w:rFonts w:ascii="Times New Roman" w:hAnsi="Times New Roman"/>
          <w:color w:val="000000"/>
        </w:rPr>
        <w:t>项目概况</w:t>
      </w:r>
      <w:bookmarkEnd w:id="2"/>
      <w:bookmarkEnd w:id="3"/>
    </w:p>
    <w:p w:rsidR="004B2E82" w:rsidRDefault="00E65FC8">
      <w:pPr>
        <w:spacing w:line="360" w:lineRule="auto"/>
        <w:ind w:firstLineChars="250" w:firstLine="525"/>
        <w:rPr>
          <w:color w:val="000000"/>
          <w:szCs w:val="21"/>
        </w:rPr>
      </w:pPr>
      <w:r>
        <w:rPr>
          <w:rFonts w:hint="eastAsia"/>
          <w:color w:val="000000"/>
          <w:szCs w:val="21"/>
        </w:rPr>
        <w:t>重庆航运建设发展</w:t>
      </w:r>
      <w:r>
        <w:rPr>
          <w:rFonts w:hint="eastAsia"/>
          <w:color w:val="000000"/>
          <w:szCs w:val="21"/>
        </w:rPr>
        <w:t>(</w:t>
      </w:r>
      <w:r>
        <w:rPr>
          <w:rFonts w:hint="eastAsia"/>
          <w:color w:val="000000"/>
          <w:szCs w:val="21"/>
        </w:rPr>
        <w:t>集团</w:t>
      </w:r>
      <w:r>
        <w:rPr>
          <w:rFonts w:hint="eastAsia"/>
          <w:color w:val="000000"/>
          <w:szCs w:val="21"/>
        </w:rPr>
        <w:t>)</w:t>
      </w:r>
      <w:r>
        <w:rPr>
          <w:rFonts w:hint="eastAsia"/>
          <w:color w:val="000000"/>
          <w:szCs w:val="21"/>
        </w:rPr>
        <w:t>有限公司拟开展</w:t>
      </w:r>
      <w:r>
        <w:rPr>
          <w:rFonts w:hint="eastAsia"/>
          <w:color w:val="000000"/>
          <w:szCs w:val="21"/>
        </w:rPr>
        <w:t>2024</w:t>
      </w:r>
      <w:r>
        <w:rPr>
          <w:rFonts w:hint="eastAsia"/>
          <w:color w:val="000000"/>
          <w:szCs w:val="21"/>
        </w:rPr>
        <w:t>年度国资委创新专项资金申报技术咨询，以促进公司的建设与发展，提高公司的自主创新能力和核心竞争力。</w:t>
      </w:r>
    </w:p>
    <w:p w:rsidR="004B2E82" w:rsidRDefault="00E65FC8">
      <w:pPr>
        <w:spacing w:line="360" w:lineRule="auto"/>
        <w:ind w:firstLineChars="250" w:firstLine="525"/>
        <w:rPr>
          <w:color w:val="000000"/>
          <w:szCs w:val="21"/>
        </w:rPr>
      </w:pPr>
      <w:r>
        <w:rPr>
          <w:rFonts w:hint="eastAsia"/>
          <w:color w:val="000000"/>
          <w:szCs w:val="21"/>
        </w:rPr>
        <w:t>申报项目为“航发三江公司佛耳岩智慧码头项目”。</w:t>
      </w:r>
      <w:r>
        <w:rPr>
          <w:color w:val="000000"/>
          <w:szCs w:val="21"/>
        </w:rPr>
        <w:t>该项目分为三期</w:t>
      </w:r>
      <w:r>
        <w:rPr>
          <w:rFonts w:hint="eastAsia"/>
          <w:color w:val="000000"/>
          <w:szCs w:val="21"/>
        </w:rPr>
        <w:t>建设</w:t>
      </w:r>
      <w:r>
        <w:rPr>
          <w:color w:val="000000"/>
          <w:szCs w:val="21"/>
        </w:rPr>
        <w:t>：</w:t>
      </w:r>
    </w:p>
    <w:p w:rsidR="004B2E82" w:rsidRDefault="00E65FC8">
      <w:pPr>
        <w:ind w:firstLineChars="250" w:firstLine="525"/>
        <w:rPr>
          <w:color w:val="000000"/>
          <w:szCs w:val="21"/>
        </w:rPr>
      </w:pPr>
      <w:bookmarkStart w:id="4" w:name="_Toc5716902"/>
      <w:r>
        <w:rPr>
          <w:color w:val="000000"/>
          <w:szCs w:val="21"/>
        </w:rPr>
        <w:t>一期</w:t>
      </w:r>
      <w:r>
        <w:rPr>
          <w:rFonts w:hint="eastAsia"/>
          <w:color w:val="000000"/>
          <w:szCs w:val="21"/>
        </w:rPr>
        <w:t>提质增效工程：打造码头</w:t>
      </w:r>
      <w:r>
        <w:rPr>
          <w:color w:val="000000"/>
          <w:szCs w:val="21"/>
        </w:rPr>
        <w:t>仓储信息化系统</w:t>
      </w:r>
      <w:r>
        <w:rPr>
          <w:rFonts w:hint="eastAsia"/>
          <w:color w:val="000000"/>
          <w:szCs w:val="21"/>
        </w:rPr>
        <w:t>并与</w:t>
      </w:r>
      <w:r>
        <w:rPr>
          <w:color w:val="000000"/>
          <w:szCs w:val="21"/>
        </w:rPr>
        <w:t>AI</w:t>
      </w:r>
      <w:r>
        <w:rPr>
          <w:color w:val="000000"/>
          <w:szCs w:val="21"/>
        </w:rPr>
        <w:t>智能检测及智慧消防系统</w:t>
      </w:r>
      <w:r>
        <w:rPr>
          <w:rFonts w:hint="eastAsia"/>
          <w:color w:val="000000"/>
          <w:szCs w:val="21"/>
        </w:rPr>
        <w:t>及仓库的本身安全监控系统构建同一的子平台</w:t>
      </w:r>
      <w:r w:rsidR="00745CBF">
        <w:rPr>
          <w:rFonts w:hint="eastAsia"/>
          <w:color w:val="000000"/>
          <w:szCs w:val="21"/>
        </w:rPr>
        <w:t>及现场可视化</w:t>
      </w:r>
      <w:r>
        <w:rPr>
          <w:color w:val="000000"/>
          <w:szCs w:val="21"/>
        </w:rPr>
        <w:t>、</w:t>
      </w:r>
      <w:r>
        <w:rPr>
          <w:color w:val="000000"/>
          <w:szCs w:val="21"/>
        </w:rPr>
        <w:t>AI</w:t>
      </w:r>
      <w:r>
        <w:rPr>
          <w:color w:val="000000"/>
          <w:szCs w:val="21"/>
        </w:rPr>
        <w:t>智能检测及智慧消防系统</w:t>
      </w:r>
      <w:r>
        <w:rPr>
          <w:rFonts w:hint="eastAsia"/>
          <w:color w:val="000000"/>
          <w:szCs w:val="21"/>
        </w:rPr>
        <w:t>（应考虑与二期消防系统改造的智能化对接工作）</w:t>
      </w:r>
      <w:r>
        <w:rPr>
          <w:color w:val="000000"/>
          <w:szCs w:val="21"/>
        </w:rPr>
        <w:t>、电动双梁桥式起重机操作自动化升级、</w:t>
      </w:r>
      <w:r>
        <w:rPr>
          <w:color w:val="000000"/>
          <w:szCs w:val="21"/>
        </w:rPr>
        <w:t>25T</w:t>
      </w:r>
      <w:r>
        <w:rPr>
          <w:color w:val="000000"/>
          <w:szCs w:val="21"/>
        </w:rPr>
        <w:t>无线遥控抓斗、</w:t>
      </w:r>
      <w:r>
        <w:rPr>
          <w:color w:val="000000"/>
          <w:szCs w:val="21"/>
        </w:rPr>
        <w:t>32T</w:t>
      </w:r>
      <w:r>
        <w:rPr>
          <w:color w:val="000000"/>
          <w:szCs w:val="21"/>
        </w:rPr>
        <w:t>电动吊具</w:t>
      </w:r>
      <w:r>
        <w:rPr>
          <w:rFonts w:hint="eastAsia"/>
          <w:color w:val="000000"/>
          <w:szCs w:val="21"/>
        </w:rPr>
        <w:t>；</w:t>
      </w:r>
    </w:p>
    <w:p w:rsidR="004B2E82" w:rsidRDefault="00E65FC8">
      <w:pPr>
        <w:ind w:firstLineChars="250" w:firstLine="525"/>
        <w:rPr>
          <w:color w:val="000000"/>
          <w:szCs w:val="21"/>
        </w:rPr>
      </w:pPr>
      <w:r>
        <w:rPr>
          <w:color w:val="000000"/>
          <w:szCs w:val="21"/>
        </w:rPr>
        <w:t>二期</w:t>
      </w:r>
      <w:r>
        <w:rPr>
          <w:rFonts w:hint="eastAsia"/>
          <w:color w:val="000000"/>
          <w:szCs w:val="21"/>
        </w:rPr>
        <w:t>建设生产调度系统：建成</w:t>
      </w:r>
      <w:r>
        <w:rPr>
          <w:color w:val="000000"/>
          <w:szCs w:val="21"/>
        </w:rPr>
        <w:t>覆盖港口码头公司及各下属作业公司生产业务的生产管理体系及海关监管点。生产管理体系具体体现九大系统：建设港口生产作业管理系统、港口设备物资管理系统、智能闸口系统、工业无线终端系统、网络货运平台、环境监测系统、港口综合安防监管系统，多式联运平台、智慧海关系统</w:t>
      </w:r>
      <w:r>
        <w:rPr>
          <w:rFonts w:hint="eastAsia"/>
          <w:color w:val="000000"/>
          <w:szCs w:val="21"/>
        </w:rPr>
        <w:t>；</w:t>
      </w:r>
    </w:p>
    <w:p w:rsidR="004B2E82" w:rsidRDefault="00E65FC8">
      <w:pPr>
        <w:ind w:firstLineChars="250" w:firstLine="525"/>
        <w:rPr>
          <w:color w:val="000000"/>
          <w:szCs w:val="21"/>
        </w:rPr>
      </w:pPr>
      <w:r>
        <w:rPr>
          <w:color w:val="000000"/>
          <w:szCs w:val="21"/>
        </w:rPr>
        <w:t>三期</w:t>
      </w:r>
      <w:r>
        <w:rPr>
          <w:rFonts w:hint="eastAsia"/>
          <w:color w:val="000000"/>
          <w:szCs w:val="21"/>
        </w:rPr>
        <w:t>建设数字化交易平台：以</w:t>
      </w:r>
      <w:r>
        <w:rPr>
          <w:rFonts w:hint="eastAsia"/>
          <w:color w:val="000000"/>
          <w:szCs w:val="21"/>
        </w:rPr>
        <w:t>5G</w:t>
      </w:r>
      <w:r>
        <w:rPr>
          <w:rFonts w:hint="eastAsia"/>
          <w:color w:val="000000"/>
          <w:szCs w:val="21"/>
        </w:rPr>
        <w:t>、物联网、大数据、人工智能等新一代信息技术与码头服务深度融合，同时</w:t>
      </w:r>
      <w:r>
        <w:rPr>
          <w:color w:val="000000"/>
          <w:szCs w:val="21"/>
        </w:rPr>
        <w:t>建设数字化交易平台</w:t>
      </w:r>
      <w:r>
        <w:rPr>
          <w:rFonts w:hint="eastAsia"/>
          <w:color w:val="000000"/>
          <w:szCs w:val="21"/>
        </w:rPr>
        <w:t>（</w:t>
      </w:r>
      <w:r>
        <w:rPr>
          <w:rFonts w:hint="eastAsia"/>
          <w:color w:val="000000"/>
          <w:szCs w:val="21"/>
        </w:rPr>
        <w:t>1</w:t>
      </w:r>
      <w:r>
        <w:rPr>
          <w:rFonts w:hint="eastAsia"/>
          <w:color w:val="000000"/>
          <w:szCs w:val="21"/>
        </w:rPr>
        <w:t>、</w:t>
      </w:r>
      <w:r>
        <w:rPr>
          <w:color w:val="000000"/>
          <w:szCs w:val="21"/>
        </w:rPr>
        <w:t>车运、船运交易撮合平台；</w:t>
      </w:r>
      <w:r>
        <w:rPr>
          <w:color w:val="000000"/>
          <w:szCs w:val="21"/>
        </w:rPr>
        <w:t>2</w:t>
      </w:r>
      <w:r>
        <w:rPr>
          <w:color w:val="000000"/>
          <w:szCs w:val="21"/>
        </w:rPr>
        <w:t>、木材交易撮合平台</w:t>
      </w:r>
      <w:r>
        <w:rPr>
          <w:color w:val="000000"/>
          <w:szCs w:val="21"/>
        </w:rPr>
        <w:t>3</w:t>
      </w:r>
      <w:r>
        <w:rPr>
          <w:color w:val="000000"/>
          <w:szCs w:val="21"/>
        </w:rPr>
        <w:t>、控货平台</w:t>
      </w:r>
      <w:r>
        <w:rPr>
          <w:rFonts w:hint="eastAsia"/>
          <w:color w:val="000000"/>
          <w:szCs w:val="21"/>
        </w:rPr>
        <w:t>。）实现码头智能化采集、广泛互联，数据统一处理分析，将码头内的船、车、人、起重机、经营数据、视频监控、设备监测等数据接入到统一标准化平台，从而达到各子系统集中管理，实现码头安全、生产、应急和环保等的智慧管控，打造系统高效、绿色环保、可持续发展的现代化码头形态。</w:t>
      </w:r>
    </w:p>
    <w:p w:rsidR="004B2E82" w:rsidRDefault="00E65FC8">
      <w:pPr>
        <w:pStyle w:val="2"/>
        <w:spacing w:beforeLines="100" w:before="240"/>
        <w:ind w:firstLineChars="0" w:firstLine="0"/>
        <w:rPr>
          <w:rFonts w:ascii="Times New Roman" w:hAnsi="Times New Roman"/>
          <w:color w:val="000000"/>
        </w:rPr>
      </w:pPr>
      <w:r>
        <w:rPr>
          <w:rFonts w:ascii="Times New Roman" w:hAnsi="Times New Roman"/>
          <w:color w:val="000000"/>
        </w:rPr>
        <w:t>2.</w:t>
      </w:r>
      <w:r>
        <w:rPr>
          <w:rFonts w:ascii="Times New Roman" w:hAnsi="Times New Roman"/>
          <w:color w:val="000000"/>
        </w:rPr>
        <w:t>工作范围</w:t>
      </w:r>
      <w:bookmarkEnd w:id="4"/>
      <w:r>
        <w:rPr>
          <w:rFonts w:ascii="Times New Roman" w:hAnsi="Times New Roman" w:hint="eastAsia"/>
          <w:color w:val="000000"/>
        </w:rPr>
        <w:t>及要求</w:t>
      </w:r>
    </w:p>
    <w:p w:rsidR="004B2E82" w:rsidRDefault="00E65FC8">
      <w:pPr>
        <w:spacing w:line="360" w:lineRule="auto"/>
        <w:ind w:firstLineChars="250" w:firstLine="525"/>
        <w:rPr>
          <w:color w:val="000000"/>
          <w:szCs w:val="21"/>
        </w:rPr>
      </w:pPr>
      <w:r>
        <w:rPr>
          <w:color w:val="000000"/>
          <w:szCs w:val="21"/>
        </w:rPr>
        <w:t>2.1</w:t>
      </w:r>
      <w:r>
        <w:rPr>
          <w:rFonts w:hint="eastAsia"/>
          <w:color w:val="000000"/>
          <w:szCs w:val="21"/>
        </w:rPr>
        <w:t>项目</w:t>
      </w:r>
      <w:r>
        <w:rPr>
          <w:color w:val="000000"/>
          <w:szCs w:val="21"/>
        </w:rPr>
        <w:t>地点：</w:t>
      </w:r>
    </w:p>
    <w:p w:rsidR="004B2E82" w:rsidRDefault="00E65FC8">
      <w:pPr>
        <w:spacing w:line="360" w:lineRule="auto"/>
        <w:ind w:firstLineChars="250" w:firstLine="525"/>
        <w:rPr>
          <w:color w:val="000000"/>
          <w:szCs w:val="21"/>
        </w:rPr>
      </w:pPr>
      <w:r>
        <w:rPr>
          <w:color w:val="000000"/>
          <w:szCs w:val="21"/>
        </w:rPr>
        <w:t>重庆航运建设发展（集团）有限公司、三江公司佛耳岩码头</w:t>
      </w:r>
    </w:p>
    <w:p w:rsidR="004B2E82" w:rsidRDefault="00E65FC8">
      <w:pPr>
        <w:spacing w:line="360" w:lineRule="auto"/>
        <w:ind w:firstLineChars="250" w:firstLine="525"/>
        <w:rPr>
          <w:szCs w:val="21"/>
        </w:rPr>
      </w:pPr>
      <w:bookmarkStart w:id="5" w:name="_Toc444604178"/>
      <w:r>
        <w:rPr>
          <w:szCs w:val="21"/>
        </w:rPr>
        <w:t xml:space="preserve">2.2 </w:t>
      </w:r>
      <w:r>
        <w:rPr>
          <w:szCs w:val="21"/>
        </w:rPr>
        <w:t>工期：</w:t>
      </w:r>
    </w:p>
    <w:p w:rsidR="004B2E82" w:rsidRDefault="00E65FC8">
      <w:pPr>
        <w:spacing w:line="360" w:lineRule="auto"/>
        <w:ind w:firstLineChars="250" w:firstLine="525"/>
        <w:rPr>
          <w:color w:val="000000"/>
          <w:szCs w:val="21"/>
        </w:rPr>
      </w:pPr>
      <w:r>
        <w:rPr>
          <w:rFonts w:hint="eastAsia"/>
          <w:color w:val="000000"/>
          <w:szCs w:val="21"/>
        </w:rPr>
        <w:t>合同签订后至完成</w:t>
      </w:r>
      <w:r>
        <w:rPr>
          <w:rFonts w:hint="eastAsia"/>
          <w:color w:val="000000"/>
          <w:szCs w:val="21"/>
        </w:rPr>
        <w:t>2024</w:t>
      </w:r>
      <w:r>
        <w:rPr>
          <w:rFonts w:hint="eastAsia"/>
          <w:color w:val="000000"/>
          <w:szCs w:val="21"/>
        </w:rPr>
        <w:t>年国资委创新专项资金申报技术咨询服务。</w:t>
      </w:r>
    </w:p>
    <w:p w:rsidR="004B2E82" w:rsidRDefault="00E65FC8">
      <w:pPr>
        <w:spacing w:line="360" w:lineRule="auto"/>
        <w:ind w:firstLineChars="250" w:firstLine="525"/>
        <w:rPr>
          <w:szCs w:val="21"/>
        </w:rPr>
      </w:pPr>
      <w:r>
        <w:rPr>
          <w:szCs w:val="21"/>
        </w:rPr>
        <w:t>2.3</w:t>
      </w:r>
      <w:r>
        <w:rPr>
          <w:szCs w:val="21"/>
        </w:rPr>
        <w:t>工作范围及任务：</w:t>
      </w:r>
    </w:p>
    <w:p w:rsidR="004B2E82" w:rsidRDefault="00E65FC8">
      <w:pPr>
        <w:spacing w:line="360" w:lineRule="auto"/>
        <w:ind w:firstLineChars="250" w:firstLine="525"/>
        <w:rPr>
          <w:szCs w:val="21"/>
        </w:rPr>
      </w:pPr>
      <w:bookmarkStart w:id="6" w:name="_Toc5716903"/>
      <w:r>
        <w:rPr>
          <w:rFonts w:hint="eastAsia"/>
          <w:szCs w:val="21"/>
        </w:rPr>
        <w:t>重庆航运建设发展</w:t>
      </w:r>
      <w:r>
        <w:rPr>
          <w:rFonts w:hint="eastAsia"/>
          <w:szCs w:val="21"/>
        </w:rPr>
        <w:t>(</w:t>
      </w:r>
      <w:r>
        <w:rPr>
          <w:rFonts w:hint="eastAsia"/>
          <w:szCs w:val="21"/>
        </w:rPr>
        <w:t>集团</w:t>
      </w:r>
      <w:r>
        <w:rPr>
          <w:rFonts w:hint="eastAsia"/>
          <w:szCs w:val="21"/>
        </w:rPr>
        <w:t>)</w:t>
      </w:r>
      <w:r>
        <w:rPr>
          <w:rFonts w:hint="eastAsia"/>
          <w:szCs w:val="21"/>
        </w:rPr>
        <w:t>有限公司</w:t>
      </w:r>
      <w:r>
        <w:rPr>
          <w:rFonts w:hint="eastAsia"/>
          <w:szCs w:val="21"/>
        </w:rPr>
        <w:t>2024</w:t>
      </w:r>
      <w:r>
        <w:rPr>
          <w:rFonts w:hint="eastAsia"/>
          <w:szCs w:val="21"/>
        </w:rPr>
        <w:t>年国资委创新专项资金申报技术咨询</w:t>
      </w:r>
    </w:p>
    <w:p w:rsidR="004B2E82" w:rsidRDefault="00E65FC8">
      <w:pPr>
        <w:spacing w:line="360" w:lineRule="auto"/>
        <w:ind w:firstLineChars="250" w:firstLine="525"/>
        <w:rPr>
          <w:szCs w:val="21"/>
        </w:rPr>
      </w:pPr>
      <w:r>
        <w:rPr>
          <w:rFonts w:hint="eastAsia"/>
          <w:szCs w:val="21"/>
        </w:rPr>
        <w:t>（</w:t>
      </w:r>
      <w:r>
        <w:rPr>
          <w:rFonts w:hint="eastAsia"/>
          <w:szCs w:val="21"/>
        </w:rPr>
        <w:t>1</w:t>
      </w:r>
      <w:r>
        <w:rPr>
          <w:rFonts w:hint="eastAsia"/>
          <w:szCs w:val="21"/>
        </w:rPr>
        <w:t>）</w:t>
      </w:r>
      <w:r>
        <w:rPr>
          <w:rFonts w:hint="eastAsia"/>
          <w:szCs w:val="21"/>
        </w:rPr>
        <w:t>2024</w:t>
      </w:r>
      <w:r>
        <w:rPr>
          <w:rFonts w:hint="eastAsia"/>
          <w:szCs w:val="21"/>
        </w:rPr>
        <w:t>年度国资委创新专项资金申报技术咨询范围确定</w:t>
      </w:r>
    </w:p>
    <w:p w:rsidR="004B2E82" w:rsidRDefault="00E65FC8">
      <w:pPr>
        <w:spacing w:line="360" w:lineRule="auto"/>
        <w:ind w:firstLineChars="250" w:firstLine="525"/>
        <w:rPr>
          <w:szCs w:val="21"/>
        </w:rPr>
      </w:pPr>
      <w:r>
        <w:rPr>
          <w:rFonts w:hint="eastAsia"/>
          <w:szCs w:val="21"/>
        </w:rPr>
        <w:t>按照《市属国有重点企业创新发展项目专项资金管理办法》（渝国资发〔</w:t>
      </w:r>
      <w:r>
        <w:rPr>
          <w:rFonts w:hint="eastAsia"/>
          <w:szCs w:val="21"/>
        </w:rPr>
        <w:t>2022</w:t>
      </w:r>
      <w:r>
        <w:rPr>
          <w:rFonts w:hint="eastAsia"/>
          <w:szCs w:val="21"/>
        </w:rPr>
        <w:t>〕</w:t>
      </w:r>
      <w:r>
        <w:rPr>
          <w:rFonts w:hint="eastAsia"/>
          <w:szCs w:val="21"/>
        </w:rPr>
        <w:t>23</w:t>
      </w:r>
      <w:r>
        <w:rPr>
          <w:rFonts w:hint="eastAsia"/>
          <w:szCs w:val="21"/>
        </w:rPr>
        <w:t>号）、《重庆市国有资产监督管理委员会关于申报</w:t>
      </w:r>
      <w:r>
        <w:rPr>
          <w:rFonts w:hint="eastAsia"/>
          <w:szCs w:val="21"/>
        </w:rPr>
        <w:t>2024</w:t>
      </w:r>
      <w:r>
        <w:rPr>
          <w:rFonts w:hint="eastAsia"/>
          <w:szCs w:val="21"/>
        </w:rPr>
        <w:t>年度创新发展项目专项资金的通知》（渝国资〔</w:t>
      </w:r>
      <w:r>
        <w:rPr>
          <w:rFonts w:hint="eastAsia"/>
          <w:szCs w:val="21"/>
        </w:rPr>
        <w:t>2024</w:t>
      </w:r>
      <w:r>
        <w:rPr>
          <w:rFonts w:hint="eastAsia"/>
          <w:szCs w:val="21"/>
        </w:rPr>
        <w:t>〕·</w:t>
      </w:r>
      <w:r>
        <w:rPr>
          <w:rFonts w:hint="eastAsia"/>
          <w:szCs w:val="21"/>
        </w:rPr>
        <w:t>42</w:t>
      </w:r>
      <w:r>
        <w:rPr>
          <w:rFonts w:hint="eastAsia"/>
          <w:szCs w:val="21"/>
        </w:rPr>
        <w:t>号）相关要求，结合公司实际情况，确定国资委创新专项资金申报技术咨询范围及内容。</w:t>
      </w:r>
    </w:p>
    <w:p w:rsidR="004B2E82" w:rsidRDefault="00E65FC8">
      <w:pPr>
        <w:spacing w:line="360" w:lineRule="auto"/>
        <w:ind w:firstLineChars="250" w:firstLine="525"/>
        <w:rPr>
          <w:szCs w:val="21"/>
        </w:rPr>
      </w:pPr>
      <w:r>
        <w:rPr>
          <w:rFonts w:hint="eastAsia"/>
          <w:szCs w:val="21"/>
        </w:rPr>
        <w:t>（</w:t>
      </w:r>
      <w:r>
        <w:rPr>
          <w:rFonts w:hint="eastAsia"/>
          <w:szCs w:val="21"/>
        </w:rPr>
        <w:t>2</w:t>
      </w:r>
      <w:r>
        <w:rPr>
          <w:rFonts w:hint="eastAsia"/>
          <w:szCs w:val="21"/>
        </w:rPr>
        <w:t>）基础资料调研、收集</w:t>
      </w:r>
    </w:p>
    <w:p w:rsidR="004B2E82" w:rsidRDefault="00E65FC8">
      <w:pPr>
        <w:spacing w:line="360" w:lineRule="auto"/>
        <w:ind w:firstLineChars="250" w:firstLine="525"/>
        <w:rPr>
          <w:szCs w:val="21"/>
        </w:rPr>
      </w:pPr>
      <w:r>
        <w:rPr>
          <w:rFonts w:hint="eastAsia"/>
          <w:szCs w:val="21"/>
        </w:rPr>
        <w:t>按照《市属国有重点企业创新发展项目专项资金管理办法》（渝国资发〔</w:t>
      </w:r>
      <w:r>
        <w:rPr>
          <w:rFonts w:hint="eastAsia"/>
          <w:szCs w:val="21"/>
        </w:rPr>
        <w:t>2022</w:t>
      </w:r>
      <w:r>
        <w:rPr>
          <w:rFonts w:hint="eastAsia"/>
          <w:szCs w:val="21"/>
        </w:rPr>
        <w:t>〕</w:t>
      </w:r>
      <w:r>
        <w:rPr>
          <w:rFonts w:hint="eastAsia"/>
          <w:szCs w:val="21"/>
        </w:rPr>
        <w:tab/>
        <w:t>23</w:t>
      </w:r>
      <w:r>
        <w:rPr>
          <w:rFonts w:hint="eastAsia"/>
          <w:szCs w:val="21"/>
        </w:rPr>
        <w:t>号）、《重庆市国有资产监督管理委员会关于申报</w:t>
      </w:r>
      <w:r>
        <w:rPr>
          <w:rFonts w:hint="eastAsia"/>
          <w:szCs w:val="21"/>
        </w:rPr>
        <w:t>2024</w:t>
      </w:r>
      <w:r>
        <w:rPr>
          <w:rFonts w:hint="eastAsia"/>
          <w:szCs w:val="21"/>
        </w:rPr>
        <w:t>年度创新发展项目专</w:t>
      </w:r>
      <w:r>
        <w:rPr>
          <w:rFonts w:hint="eastAsia"/>
          <w:szCs w:val="21"/>
        </w:rPr>
        <w:tab/>
      </w:r>
      <w:r>
        <w:rPr>
          <w:rFonts w:hint="eastAsia"/>
          <w:szCs w:val="21"/>
        </w:rPr>
        <w:t>项资金的通知》（渝国资〔</w:t>
      </w:r>
      <w:r>
        <w:rPr>
          <w:rFonts w:hint="eastAsia"/>
          <w:szCs w:val="21"/>
        </w:rPr>
        <w:t>2024</w:t>
      </w:r>
      <w:r>
        <w:rPr>
          <w:rFonts w:hint="eastAsia"/>
          <w:szCs w:val="21"/>
        </w:rPr>
        <w:t>〕</w:t>
      </w:r>
      <w:r>
        <w:rPr>
          <w:rFonts w:hint="eastAsia"/>
          <w:szCs w:val="21"/>
        </w:rPr>
        <w:t>42</w:t>
      </w:r>
      <w:r>
        <w:rPr>
          <w:rFonts w:hint="eastAsia"/>
          <w:szCs w:val="21"/>
        </w:rPr>
        <w:t>号）相关要求，调研、收集项目立项文件、</w:t>
      </w:r>
      <w:r>
        <w:rPr>
          <w:rFonts w:hint="eastAsia"/>
          <w:szCs w:val="21"/>
        </w:rPr>
        <w:tab/>
      </w:r>
      <w:r>
        <w:rPr>
          <w:rFonts w:hint="eastAsia"/>
          <w:szCs w:val="21"/>
        </w:rPr>
        <w:t>实施情况、验收情况、后期收益等基础资料。</w:t>
      </w:r>
    </w:p>
    <w:p w:rsidR="004B2E82" w:rsidRDefault="00E65FC8">
      <w:pPr>
        <w:spacing w:line="360" w:lineRule="auto"/>
        <w:ind w:firstLineChars="250" w:firstLine="525"/>
        <w:rPr>
          <w:szCs w:val="21"/>
        </w:rPr>
      </w:pPr>
      <w:r>
        <w:rPr>
          <w:rFonts w:hint="eastAsia"/>
          <w:szCs w:val="21"/>
        </w:rPr>
        <w:t>（</w:t>
      </w:r>
      <w:r>
        <w:rPr>
          <w:rFonts w:hint="eastAsia"/>
          <w:szCs w:val="21"/>
        </w:rPr>
        <w:t>3</w:t>
      </w:r>
      <w:r>
        <w:rPr>
          <w:rFonts w:hint="eastAsia"/>
          <w:szCs w:val="21"/>
        </w:rPr>
        <w:t>）</w:t>
      </w:r>
      <w:r>
        <w:rPr>
          <w:rFonts w:hint="eastAsia"/>
          <w:szCs w:val="21"/>
        </w:rPr>
        <w:t>2024</w:t>
      </w:r>
      <w:r>
        <w:rPr>
          <w:rFonts w:hint="eastAsia"/>
          <w:szCs w:val="21"/>
        </w:rPr>
        <w:t>年度国资委创新专项资金申报书编制</w:t>
      </w:r>
    </w:p>
    <w:p w:rsidR="004B2E82" w:rsidRDefault="00E65FC8">
      <w:pPr>
        <w:spacing w:line="360" w:lineRule="auto"/>
        <w:ind w:firstLineChars="250" w:firstLine="525"/>
        <w:rPr>
          <w:szCs w:val="21"/>
        </w:rPr>
      </w:pPr>
      <w:r>
        <w:rPr>
          <w:rFonts w:hint="eastAsia"/>
          <w:szCs w:val="21"/>
        </w:rPr>
        <w:t>按照《市属国有重点企业创新发展项目专项资金管理办法》（渝国资发〔</w:t>
      </w:r>
      <w:r>
        <w:rPr>
          <w:rFonts w:hint="eastAsia"/>
          <w:szCs w:val="21"/>
        </w:rPr>
        <w:t>2022</w:t>
      </w:r>
      <w:r>
        <w:rPr>
          <w:rFonts w:hint="eastAsia"/>
          <w:szCs w:val="21"/>
        </w:rPr>
        <w:t>〕</w:t>
      </w:r>
      <w:r>
        <w:rPr>
          <w:rFonts w:hint="eastAsia"/>
          <w:szCs w:val="21"/>
        </w:rPr>
        <w:tab/>
        <w:t>23</w:t>
      </w:r>
      <w:r>
        <w:rPr>
          <w:rFonts w:hint="eastAsia"/>
          <w:szCs w:val="21"/>
        </w:rPr>
        <w:t>号）、《重庆市国有资产监督管理委员会关于申报</w:t>
      </w:r>
      <w:r>
        <w:rPr>
          <w:rFonts w:hint="eastAsia"/>
          <w:szCs w:val="21"/>
        </w:rPr>
        <w:t>2024</w:t>
      </w:r>
      <w:r>
        <w:rPr>
          <w:rFonts w:hint="eastAsia"/>
          <w:szCs w:val="21"/>
        </w:rPr>
        <w:t>年度创新发展项目专</w:t>
      </w:r>
      <w:r>
        <w:rPr>
          <w:rFonts w:hint="eastAsia"/>
          <w:szCs w:val="21"/>
        </w:rPr>
        <w:tab/>
      </w:r>
      <w:r>
        <w:rPr>
          <w:rFonts w:hint="eastAsia"/>
          <w:szCs w:val="21"/>
        </w:rPr>
        <w:t>项资金的通知》（渝国资〔</w:t>
      </w:r>
      <w:r>
        <w:rPr>
          <w:rFonts w:hint="eastAsia"/>
          <w:szCs w:val="21"/>
        </w:rPr>
        <w:t>2024</w:t>
      </w:r>
      <w:r>
        <w:rPr>
          <w:rFonts w:hint="eastAsia"/>
          <w:szCs w:val="21"/>
        </w:rPr>
        <w:t>〕</w:t>
      </w:r>
      <w:r>
        <w:rPr>
          <w:rFonts w:hint="eastAsia"/>
          <w:szCs w:val="21"/>
        </w:rPr>
        <w:t>42</w:t>
      </w:r>
      <w:r>
        <w:rPr>
          <w:rFonts w:hint="eastAsia"/>
          <w:szCs w:val="21"/>
        </w:rPr>
        <w:t>号）中申报流程及申报书编制要求，</w:t>
      </w:r>
      <w:r>
        <w:rPr>
          <w:rFonts w:hint="eastAsia"/>
          <w:szCs w:val="21"/>
        </w:rPr>
        <w:tab/>
      </w:r>
      <w:r w:rsidR="0084168F">
        <w:rPr>
          <w:rFonts w:hint="eastAsia"/>
          <w:szCs w:val="21"/>
        </w:rPr>
        <w:t>于</w:t>
      </w:r>
      <w:r w:rsidR="0084168F">
        <w:rPr>
          <w:rFonts w:hint="eastAsia"/>
          <w:szCs w:val="21"/>
        </w:rPr>
        <w:t>2</w:t>
      </w:r>
      <w:r w:rsidR="0084168F">
        <w:rPr>
          <w:szCs w:val="21"/>
        </w:rPr>
        <w:t>024</w:t>
      </w:r>
      <w:r w:rsidR="0084168F">
        <w:rPr>
          <w:rFonts w:hint="eastAsia"/>
          <w:szCs w:val="21"/>
        </w:rPr>
        <w:t>年</w:t>
      </w:r>
      <w:r w:rsidR="0084168F">
        <w:rPr>
          <w:rFonts w:hint="eastAsia"/>
          <w:szCs w:val="21"/>
        </w:rPr>
        <w:t>2</w:t>
      </w:r>
      <w:r w:rsidR="0084168F">
        <w:rPr>
          <w:rFonts w:hint="eastAsia"/>
          <w:szCs w:val="21"/>
        </w:rPr>
        <w:t>月完成</w:t>
      </w:r>
      <w:r w:rsidR="0084168F">
        <w:rPr>
          <w:rFonts w:hint="eastAsia"/>
          <w:color w:val="000000"/>
          <w:szCs w:val="21"/>
        </w:rPr>
        <w:t>一期提质增效工程结题报告编制并</w:t>
      </w:r>
      <w:r w:rsidR="0084168F">
        <w:rPr>
          <w:rFonts w:hint="eastAsia"/>
          <w:szCs w:val="21"/>
        </w:rPr>
        <w:t>开展</w:t>
      </w:r>
      <w:r w:rsidR="0084168F">
        <w:rPr>
          <w:rFonts w:hint="eastAsia"/>
          <w:szCs w:val="21"/>
        </w:rPr>
        <w:t>2024</w:t>
      </w:r>
      <w:r w:rsidR="0084168F">
        <w:rPr>
          <w:rFonts w:hint="eastAsia"/>
          <w:szCs w:val="21"/>
        </w:rPr>
        <w:t>年度创新发展项目专</w:t>
      </w:r>
      <w:r w:rsidR="0084168F">
        <w:rPr>
          <w:rFonts w:hint="eastAsia"/>
          <w:szCs w:val="21"/>
        </w:rPr>
        <w:tab/>
      </w:r>
      <w:r w:rsidR="0084168F">
        <w:rPr>
          <w:rFonts w:hint="eastAsia"/>
          <w:szCs w:val="21"/>
        </w:rPr>
        <w:t>项资金</w:t>
      </w:r>
      <w:r>
        <w:rPr>
          <w:rFonts w:hint="eastAsia"/>
          <w:szCs w:val="21"/>
        </w:rPr>
        <w:t>申报书编制。</w:t>
      </w:r>
    </w:p>
    <w:p w:rsidR="004B2E82" w:rsidRDefault="00E65FC8">
      <w:pPr>
        <w:spacing w:line="360" w:lineRule="auto"/>
        <w:ind w:firstLineChars="250" w:firstLine="525"/>
        <w:rPr>
          <w:szCs w:val="21"/>
        </w:rPr>
      </w:pPr>
      <w:r>
        <w:rPr>
          <w:rFonts w:hint="eastAsia"/>
          <w:szCs w:val="21"/>
        </w:rPr>
        <w:t>（</w:t>
      </w:r>
      <w:r>
        <w:rPr>
          <w:rFonts w:hint="eastAsia"/>
          <w:szCs w:val="21"/>
        </w:rPr>
        <w:t>4</w:t>
      </w:r>
      <w:r>
        <w:rPr>
          <w:rFonts w:hint="eastAsia"/>
          <w:szCs w:val="21"/>
        </w:rPr>
        <w:t>）协助完成</w:t>
      </w:r>
      <w:r>
        <w:rPr>
          <w:rFonts w:hint="eastAsia"/>
          <w:szCs w:val="21"/>
        </w:rPr>
        <w:t>2024</w:t>
      </w:r>
      <w:r>
        <w:rPr>
          <w:rFonts w:hint="eastAsia"/>
          <w:szCs w:val="21"/>
        </w:rPr>
        <w:t>年度国资委创新专项资金申报流程</w:t>
      </w:r>
      <w:r>
        <w:rPr>
          <w:rFonts w:hint="eastAsia"/>
          <w:szCs w:val="21"/>
        </w:rPr>
        <w:tab/>
      </w:r>
    </w:p>
    <w:p w:rsidR="004B2E82" w:rsidRDefault="00E65FC8">
      <w:pPr>
        <w:spacing w:line="360" w:lineRule="auto"/>
        <w:ind w:firstLineChars="250" w:firstLine="525"/>
        <w:rPr>
          <w:color w:val="000000"/>
          <w:szCs w:val="21"/>
        </w:rPr>
      </w:pPr>
      <w:r>
        <w:rPr>
          <w:rFonts w:hint="eastAsia"/>
          <w:szCs w:val="21"/>
        </w:rPr>
        <w:t>按照《市属国有重点企业创新发展项目专项资金管理办法》（渝国资发〔</w:t>
      </w:r>
      <w:r>
        <w:rPr>
          <w:rFonts w:hint="eastAsia"/>
          <w:szCs w:val="21"/>
        </w:rPr>
        <w:t>2022</w:t>
      </w:r>
      <w:r>
        <w:rPr>
          <w:rFonts w:hint="eastAsia"/>
          <w:szCs w:val="21"/>
        </w:rPr>
        <w:t>〕</w:t>
      </w:r>
      <w:r>
        <w:rPr>
          <w:rFonts w:hint="eastAsia"/>
          <w:szCs w:val="21"/>
        </w:rPr>
        <w:tab/>
        <w:t>23</w:t>
      </w:r>
      <w:r>
        <w:rPr>
          <w:rFonts w:hint="eastAsia"/>
          <w:szCs w:val="21"/>
        </w:rPr>
        <w:t>号）、《重庆市国有资产监督管理委员会关于申报</w:t>
      </w:r>
      <w:r>
        <w:rPr>
          <w:rFonts w:hint="eastAsia"/>
          <w:szCs w:val="21"/>
        </w:rPr>
        <w:t>2024</w:t>
      </w:r>
      <w:r>
        <w:rPr>
          <w:rFonts w:hint="eastAsia"/>
          <w:szCs w:val="21"/>
        </w:rPr>
        <w:t>年度创新发展项目专</w:t>
      </w:r>
      <w:r>
        <w:rPr>
          <w:rFonts w:hint="eastAsia"/>
          <w:szCs w:val="21"/>
        </w:rPr>
        <w:tab/>
      </w:r>
      <w:r>
        <w:rPr>
          <w:rFonts w:hint="eastAsia"/>
          <w:szCs w:val="21"/>
        </w:rPr>
        <w:t>项资金的通知》（渝国资〔</w:t>
      </w:r>
      <w:r>
        <w:rPr>
          <w:rFonts w:hint="eastAsia"/>
          <w:szCs w:val="21"/>
        </w:rPr>
        <w:t>2024</w:t>
      </w:r>
      <w:r>
        <w:rPr>
          <w:rFonts w:hint="eastAsia"/>
          <w:szCs w:val="21"/>
        </w:rPr>
        <w:t>〕</w:t>
      </w:r>
      <w:r>
        <w:rPr>
          <w:rFonts w:hint="eastAsia"/>
          <w:szCs w:val="21"/>
        </w:rPr>
        <w:t>42</w:t>
      </w:r>
      <w:r>
        <w:rPr>
          <w:rFonts w:hint="eastAsia"/>
          <w:szCs w:val="21"/>
        </w:rPr>
        <w:t>号）要求的申报程序，协助重庆航运</w:t>
      </w:r>
      <w:r>
        <w:rPr>
          <w:rFonts w:hint="eastAsia"/>
          <w:szCs w:val="21"/>
        </w:rPr>
        <w:tab/>
      </w:r>
      <w:r>
        <w:rPr>
          <w:rFonts w:hint="eastAsia"/>
          <w:szCs w:val="21"/>
        </w:rPr>
        <w:t>建设发展</w:t>
      </w:r>
      <w:r>
        <w:rPr>
          <w:rFonts w:hint="eastAsia"/>
          <w:szCs w:val="21"/>
        </w:rPr>
        <w:t>(</w:t>
      </w:r>
      <w:r>
        <w:rPr>
          <w:rFonts w:hint="eastAsia"/>
          <w:szCs w:val="21"/>
        </w:rPr>
        <w:t>集团</w:t>
      </w:r>
      <w:r>
        <w:rPr>
          <w:rFonts w:hint="eastAsia"/>
          <w:szCs w:val="21"/>
        </w:rPr>
        <w:t>)</w:t>
      </w:r>
      <w:r>
        <w:rPr>
          <w:rFonts w:hint="eastAsia"/>
          <w:szCs w:val="21"/>
        </w:rPr>
        <w:t>有限公司完成</w:t>
      </w:r>
      <w:r>
        <w:rPr>
          <w:rFonts w:hint="eastAsia"/>
          <w:szCs w:val="21"/>
        </w:rPr>
        <w:t>2024</w:t>
      </w:r>
      <w:r>
        <w:rPr>
          <w:rFonts w:hint="eastAsia"/>
          <w:szCs w:val="21"/>
        </w:rPr>
        <w:t>年度国资委创新专项资金申报材料上报流程。</w:t>
      </w:r>
    </w:p>
    <w:p w:rsidR="004B2E82" w:rsidRDefault="00E65FC8">
      <w:pPr>
        <w:pStyle w:val="2"/>
        <w:spacing w:beforeLines="100" w:before="240"/>
        <w:ind w:firstLineChars="0" w:firstLine="0"/>
        <w:rPr>
          <w:rFonts w:ascii="Times New Roman" w:hAnsi="Times New Roman"/>
          <w:color w:val="000000"/>
        </w:rPr>
      </w:pPr>
      <w:r>
        <w:rPr>
          <w:rFonts w:ascii="Times New Roman" w:hAnsi="Times New Roman"/>
          <w:color w:val="000000"/>
        </w:rPr>
        <w:t>3.</w:t>
      </w:r>
      <w:r>
        <w:rPr>
          <w:rFonts w:ascii="Times New Roman" w:hAnsi="Times New Roman"/>
          <w:color w:val="000000"/>
        </w:rPr>
        <w:t>资格要求</w:t>
      </w:r>
      <w:bookmarkEnd w:id="5"/>
      <w:bookmarkEnd w:id="6"/>
    </w:p>
    <w:p w:rsidR="004B2E82" w:rsidRDefault="00E65FC8">
      <w:pPr>
        <w:spacing w:line="360" w:lineRule="auto"/>
        <w:ind w:firstLineChars="250" w:firstLine="525"/>
        <w:rPr>
          <w:szCs w:val="21"/>
        </w:rPr>
      </w:pPr>
      <w:r>
        <w:rPr>
          <w:rFonts w:hint="eastAsia"/>
          <w:szCs w:val="21"/>
        </w:rPr>
        <w:t>3.1</w:t>
      </w:r>
      <w:r>
        <w:rPr>
          <w:rFonts w:hint="eastAsia"/>
          <w:szCs w:val="21"/>
        </w:rPr>
        <w:t>报价人具有有效的营业执照。</w:t>
      </w:r>
    </w:p>
    <w:p w:rsidR="007D59A7" w:rsidRDefault="00E65FC8">
      <w:pPr>
        <w:spacing w:line="360" w:lineRule="auto"/>
        <w:ind w:firstLineChars="250" w:firstLine="525"/>
        <w:rPr>
          <w:szCs w:val="21"/>
          <w:highlight w:val="yellow"/>
        </w:rPr>
      </w:pPr>
      <w:r>
        <w:rPr>
          <w:rFonts w:hint="eastAsia"/>
          <w:szCs w:val="21"/>
          <w:highlight w:val="yellow"/>
        </w:rPr>
        <w:t>3.2</w:t>
      </w:r>
      <w:r w:rsidR="007D59A7">
        <w:rPr>
          <w:rFonts w:hint="eastAsia"/>
          <w:szCs w:val="21"/>
        </w:rPr>
        <w:t>具有良好的商业信誉和健全的财务会计制度。</w:t>
      </w:r>
    </w:p>
    <w:p w:rsidR="004B2E82" w:rsidRDefault="00E65FC8">
      <w:pPr>
        <w:spacing w:line="360" w:lineRule="auto"/>
        <w:ind w:firstLineChars="250" w:firstLine="525"/>
        <w:rPr>
          <w:szCs w:val="21"/>
          <w:highlight w:val="yellow"/>
        </w:rPr>
      </w:pPr>
      <w:r>
        <w:rPr>
          <w:rFonts w:hint="eastAsia"/>
          <w:szCs w:val="21"/>
          <w:highlight w:val="yellow"/>
        </w:rPr>
        <w:t>3.3</w:t>
      </w:r>
      <w:r w:rsidR="007D59A7">
        <w:rPr>
          <w:szCs w:val="21"/>
          <w:highlight w:val="yellow"/>
        </w:rPr>
        <w:t xml:space="preserve"> </w:t>
      </w:r>
      <w:r w:rsidR="007D59A7">
        <w:rPr>
          <w:rFonts w:hint="eastAsia"/>
          <w:szCs w:val="21"/>
        </w:rPr>
        <w:t>具有履行合同所必需的设备和专业技术能力</w:t>
      </w:r>
    </w:p>
    <w:p w:rsidR="004B2E82" w:rsidRDefault="00E65FC8">
      <w:pPr>
        <w:spacing w:line="360" w:lineRule="auto"/>
        <w:ind w:firstLineChars="250" w:firstLine="525"/>
        <w:rPr>
          <w:szCs w:val="21"/>
        </w:rPr>
      </w:pPr>
      <w:r>
        <w:rPr>
          <w:rFonts w:hint="eastAsia"/>
          <w:szCs w:val="21"/>
        </w:rPr>
        <w:t>3.4</w:t>
      </w:r>
      <w:r w:rsidR="007D59A7">
        <w:rPr>
          <w:szCs w:val="21"/>
        </w:rPr>
        <w:t xml:space="preserve"> </w:t>
      </w:r>
      <w:r w:rsidR="007D59A7">
        <w:rPr>
          <w:rFonts w:hint="eastAsia"/>
          <w:szCs w:val="21"/>
        </w:rPr>
        <w:t>有依法缴纳税收和社会保障资金的良好记录</w:t>
      </w:r>
    </w:p>
    <w:p w:rsidR="004B2E82" w:rsidRDefault="00E65FC8">
      <w:pPr>
        <w:spacing w:line="360" w:lineRule="auto"/>
        <w:ind w:firstLineChars="250" w:firstLine="525"/>
        <w:rPr>
          <w:szCs w:val="21"/>
        </w:rPr>
      </w:pPr>
      <w:r>
        <w:rPr>
          <w:rFonts w:hint="eastAsia"/>
          <w:szCs w:val="21"/>
        </w:rPr>
        <w:t>3.5</w:t>
      </w:r>
      <w:r w:rsidR="007D59A7">
        <w:rPr>
          <w:rFonts w:hint="eastAsia"/>
          <w:szCs w:val="21"/>
        </w:rPr>
        <w:t>参加公开招投标活动前三年内，在经营活动中没有重大违法记录</w:t>
      </w:r>
    </w:p>
    <w:p w:rsidR="004B2E82" w:rsidRDefault="00E65FC8">
      <w:pPr>
        <w:spacing w:line="360" w:lineRule="auto"/>
        <w:ind w:firstLineChars="250" w:firstLine="525"/>
        <w:rPr>
          <w:szCs w:val="21"/>
        </w:rPr>
      </w:pPr>
      <w:r>
        <w:rPr>
          <w:rFonts w:hint="eastAsia"/>
          <w:szCs w:val="21"/>
        </w:rPr>
        <w:t>3.6</w:t>
      </w:r>
      <w:r w:rsidR="007D59A7">
        <w:rPr>
          <w:rFonts w:hint="eastAsia"/>
          <w:szCs w:val="21"/>
        </w:rPr>
        <w:t>符合法律、行政法规规定的其他条件</w:t>
      </w:r>
    </w:p>
    <w:p w:rsidR="004B2E82" w:rsidRDefault="00E65FC8">
      <w:pPr>
        <w:spacing w:line="360" w:lineRule="auto"/>
        <w:ind w:firstLineChars="250" w:firstLine="525"/>
        <w:rPr>
          <w:szCs w:val="21"/>
        </w:rPr>
      </w:pPr>
      <w:r>
        <w:rPr>
          <w:rFonts w:hint="eastAsia"/>
          <w:szCs w:val="21"/>
        </w:rPr>
        <w:t>注：报价人若为分支机构（分公司）的，需提供其总公司（集团）出具的授权书（格式自定）方可参与投标，且总公司（集团）与分支机构（分公司）只能一家参与本项目投标。此类报价人需提供分支机构（分公司）负责人身份证明信息。</w:t>
      </w:r>
    </w:p>
    <w:p w:rsidR="004B2E82" w:rsidRDefault="00E65FC8">
      <w:pPr>
        <w:pStyle w:val="2"/>
        <w:ind w:firstLineChars="0" w:firstLine="0"/>
        <w:rPr>
          <w:rFonts w:ascii="Times New Roman" w:hAnsi="Times New Roman"/>
        </w:rPr>
      </w:pPr>
      <w:bookmarkStart w:id="7" w:name="_Toc5716904"/>
      <w:bookmarkStart w:id="8" w:name="_Toc444604179"/>
      <w:r>
        <w:rPr>
          <w:rFonts w:ascii="Times New Roman" w:hAnsi="Times New Roman"/>
        </w:rPr>
        <w:t>4.</w:t>
      </w:r>
      <w:r>
        <w:rPr>
          <w:rFonts w:ascii="Times New Roman" w:hAnsi="Times New Roman"/>
        </w:rPr>
        <w:t>询价文件的获取</w:t>
      </w:r>
      <w:bookmarkEnd w:id="7"/>
    </w:p>
    <w:p w:rsidR="004B2E82" w:rsidRDefault="00E65FC8">
      <w:pPr>
        <w:spacing w:line="360" w:lineRule="auto"/>
        <w:rPr>
          <w:szCs w:val="21"/>
        </w:rPr>
      </w:pPr>
      <w:r>
        <w:rPr>
          <w:szCs w:val="21"/>
        </w:rPr>
        <w:t>4.1</w:t>
      </w:r>
      <w:r>
        <w:rPr>
          <w:szCs w:val="21"/>
        </w:rPr>
        <w:t>询价文件获取时间为：</w:t>
      </w:r>
      <w:r>
        <w:rPr>
          <w:rFonts w:ascii="宋体" w:hAnsi="宋体" w:hint="eastAsia"/>
          <w:szCs w:val="21"/>
        </w:rPr>
        <w:t>网上公示日起</w:t>
      </w:r>
      <w:r w:rsidR="00886639">
        <w:rPr>
          <w:rFonts w:ascii="宋体" w:hAnsi="宋体"/>
          <w:szCs w:val="21"/>
        </w:rPr>
        <w:t>3</w:t>
      </w:r>
      <w:r>
        <w:rPr>
          <w:rFonts w:ascii="宋体" w:hAnsi="宋体" w:hint="eastAsia"/>
          <w:szCs w:val="21"/>
        </w:rPr>
        <w:t>个工作日内。</w:t>
      </w:r>
    </w:p>
    <w:p w:rsidR="004B2E82" w:rsidRDefault="00E65FC8">
      <w:pPr>
        <w:rPr>
          <w:rFonts w:eastAsia="方正仿宋_GBK"/>
          <w:szCs w:val="21"/>
        </w:rPr>
      </w:pPr>
      <w:r>
        <w:rPr>
          <w:szCs w:val="21"/>
        </w:rPr>
        <w:t>4.2</w:t>
      </w:r>
      <w:r>
        <w:rPr>
          <w:szCs w:val="21"/>
        </w:rPr>
        <w:t>询价文件获取地点：重庆高速集团官网</w:t>
      </w:r>
      <w:r>
        <w:rPr>
          <w:szCs w:val="21"/>
        </w:rPr>
        <w:t>http://www.cegc.com.cn/gw</w:t>
      </w:r>
    </w:p>
    <w:p w:rsidR="004B2E82" w:rsidRDefault="004B2E82">
      <w:pPr>
        <w:spacing w:line="360" w:lineRule="auto"/>
        <w:rPr>
          <w:szCs w:val="21"/>
        </w:rPr>
      </w:pPr>
    </w:p>
    <w:p w:rsidR="004B2E82" w:rsidRDefault="00E65FC8">
      <w:pPr>
        <w:pStyle w:val="2"/>
        <w:ind w:firstLineChars="0" w:firstLine="0"/>
        <w:rPr>
          <w:rFonts w:ascii="Times New Roman" w:hAnsi="Times New Roman"/>
        </w:rPr>
      </w:pPr>
      <w:bookmarkStart w:id="9" w:name="_Toc5716905"/>
      <w:r>
        <w:rPr>
          <w:rFonts w:ascii="Times New Roman" w:hAnsi="Times New Roman"/>
        </w:rPr>
        <w:t>5.</w:t>
      </w:r>
      <w:bookmarkEnd w:id="8"/>
      <w:r>
        <w:rPr>
          <w:rFonts w:ascii="Times New Roman" w:hAnsi="Times New Roman"/>
        </w:rPr>
        <w:t>报价文件递交时间、方式</w:t>
      </w:r>
      <w:bookmarkEnd w:id="9"/>
    </w:p>
    <w:p w:rsidR="004B2E82" w:rsidRDefault="00E65FC8">
      <w:pPr>
        <w:spacing w:line="360" w:lineRule="auto"/>
        <w:rPr>
          <w:szCs w:val="21"/>
        </w:rPr>
      </w:pPr>
      <w:r>
        <w:rPr>
          <w:szCs w:val="21"/>
        </w:rPr>
        <w:t xml:space="preserve">5.1 </w:t>
      </w:r>
      <w:r>
        <w:rPr>
          <w:szCs w:val="21"/>
        </w:rPr>
        <w:t>报价文件递交截止时间：</w:t>
      </w:r>
      <w:r>
        <w:rPr>
          <w:rFonts w:ascii="宋体" w:hAnsi="宋体" w:hint="eastAsia"/>
          <w:szCs w:val="21"/>
        </w:rPr>
        <w:t>网上公示日起至第</w:t>
      </w:r>
      <w:r w:rsidR="004E6F4D">
        <w:rPr>
          <w:rFonts w:ascii="宋体" w:hAnsi="宋体"/>
          <w:szCs w:val="21"/>
        </w:rPr>
        <w:t>3</w:t>
      </w:r>
      <w:r>
        <w:rPr>
          <w:rFonts w:ascii="宋体" w:hAnsi="宋体" w:hint="eastAsia"/>
          <w:szCs w:val="21"/>
        </w:rPr>
        <w:t>个工作日12点</w:t>
      </w:r>
      <w:r>
        <w:rPr>
          <w:szCs w:val="21"/>
        </w:rPr>
        <w:t>。</w:t>
      </w:r>
    </w:p>
    <w:p w:rsidR="004B2E82" w:rsidRDefault="00E65FC8">
      <w:pPr>
        <w:spacing w:line="360" w:lineRule="auto"/>
        <w:rPr>
          <w:szCs w:val="21"/>
        </w:rPr>
      </w:pPr>
      <w:r>
        <w:rPr>
          <w:szCs w:val="21"/>
        </w:rPr>
        <w:t xml:space="preserve">5.2 </w:t>
      </w:r>
      <w:r>
        <w:rPr>
          <w:szCs w:val="21"/>
        </w:rPr>
        <w:t>报价文件递交地点：重庆航运建设发展（集团）有限公司总工办</w:t>
      </w:r>
      <w:r>
        <w:rPr>
          <w:szCs w:val="21"/>
        </w:rPr>
        <w:t>(</w:t>
      </w:r>
      <w:r>
        <w:rPr>
          <w:szCs w:val="21"/>
        </w:rPr>
        <w:t>重庆市北部新区星光大道</w:t>
      </w:r>
      <w:r>
        <w:rPr>
          <w:szCs w:val="21"/>
        </w:rPr>
        <w:t>76</w:t>
      </w:r>
      <w:r>
        <w:rPr>
          <w:szCs w:val="21"/>
        </w:rPr>
        <w:t>号天王星商务大厦</w:t>
      </w:r>
      <w:r>
        <w:rPr>
          <w:szCs w:val="21"/>
        </w:rPr>
        <w:t>B</w:t>
      </w:r>
      <w:r>
        <w:rPr>
          <w:szCs w:val="21"/>
        </w:rPr>
        <w:t>座</w:t>
      </w:r>
      <w:r>
        <w:rPr>
          <w:szCs w:val="21"/>
        </w:rPr>
        <w:t>16</w:t>
      </w:r>
      <w:r>
        <w:rPr>
          <w:szCs w:val="21"/>
        </w:rPr>
        <w:t>楼</w:t>
      </w:r>
      <w:r>
        <w:rPr>
          <w:szCs w:val="21"/>
        </w:rPr>
        <w:t>)</w:t>
      </w:r>
      <w:r>
        <w:rPr>
          <w:szCs w:val="21"/>
        </w:rPr>
        <w:t>。</w:t>
      </w:r>
    </w:p>
    <w:p w:rsidR="004B2E82" w:rsidRDefault="00E65FC8">
      <w:pPr>
        <w:spacing w:line="360" w:lineRule="auto"/>
        <w:rPr>
          <w:szCs w:val="21"/>
        </w:rPr>
      </w:pPr>
      <w:bookmarkStart w:id="10" w:name="_Toc444604180"/>
      <w:r>
        <w:rPr>
          <w:szCs w:val="21"/>
        </w:rPr>
        <w:t xml:space="preserve">5.3 </w:t>
      </w:r>
      <w:r>
        <w:rPr>
          <w:szCs w:val="21"/>
        </w:rPr>
        <w:t>逾期送达或者不按询价文件要求密封的报价文件，采购人将拒收。</w:t>
      </w:r>
    </w:p>
    <w:p w:rsidR="004B2E82" w:rsidRDefault="00E65FC8">
      <w:pPr>
        <w:spacing w:line="360" w:lineRule="auto"/>
        <w:rPr>
          <w:szCs w:val="21"/>
        </w:rPr>
      </w:pPr>
      <w:r>
        <w:rPr>
          <w:szCs w:val="21"/>
        </w:rPr>
        <w:t xml:space="preserve">5.4 </w:t>
      </w:r>
      <w:r>
        <w:rPr>
          <w:szCs w:val="21"/>
        </w:rPr>
        <w:t>采用邮寄方式递交报价文件的报价人，应将报价文件用文件袋或信封密封，报价人自行考虑邮寄时间风险，确保在报价截止时间前送达。</w:t>
      </w:r>
    </w:p>
    <w:p w:rsidR="004B2E82" w:rsidRDefault="00E65FC8">
      <w:pPr>
        <w:pStyle w:val="2"/>
        <w:spacing w:beforeLines="100" w:before="240"/>
        <w:ind w:firstLineChars="0" w:firstLine="0"/>
        <w:rPr>
          <w:rFonts w:ascii="Times New Roman" w:hAnsi="Times New Roman"/>
        </w:rPr>
      </w:pPr>
      <w:bookmarkStart w:id="11" w:name="_Toc5716906"/>
      <w:r>
        <w:rPr>
          <w:rFonts w:ascii="Times New Roman" w:hAnsi="Times New Roman"/>
        </w:rPr>
        <w:t>6.</w:t>
      </w:r>
      <w:r>
        <w:rPr>
          <w:rFonts w:ascii="Times New Roman" w:hAnsi="Times New Roman"/>
        </w:rPr>
        <w:t>联系方式</w:t>
      </w:r>
      <w:bookmarkEnd w:id="10"/>
      <w:bookmarkEnd w:id="11"/>
    </w:p>
    <w:p w:rsidR="004B2E82" w:rsidRDefault="00E65FC8">
      <w:pPr>
        <w:spacing w:line="360" w:lineRule="auto"/>
        <w:ind w:firstLineChars="200" w:firstLine="420"/>
        <w:rPr>
          <w:szCs w:val="21"/>
        </w:rPr>
      </w:pPr>
      <w:r>
        <w:rPr>
          <w:szCs w:val="21"/>
        </w:rPr>
        <w:t>采购人：重庆航运建设发展（集团）有限公司</w:t>
      </w:r>
    </w:p>
    <w:p w:rsidR="004B2E82" w:rsidRDefault="00E65FC8">
      <w:pPr>
        <w:spacing w:line="360" w:lineRule="auto"/>
        <w:ind w:firstLineChars="200" w:firstLine="420"/>
        <w:rPr>
          <w:szCs w:val="21"/>
        </w:rPr>
      </w:pPr>
      <w:r>
        <w:rPr>
          <w:szCs w:val="21"/>
        </w:rPr>
        <w:t>地</w:t>
      </w:r>
      <w:r>
        <w:rPr>
          <w:szCs w:val="21"/>
        </w:rPr>
        <w:t xml:space="preserve">  </w:t>
      </w:r>
      <w:r>
        <w:rPr>
          <w:szCs w:val="21"/>
        </w:rPr>
        <w:t>址：重庆市北部新区高新园星光大道</w:t>
      </w:r>
      <w:r>
        <w:rPr>
          <w:szCs w:val="21"/>
        </w:rPr>
        <w:t>76</w:t>
      </w:r>
      <w:r>
        <w:rPr>
          <w:szCs w:val="21"/>
        </w:rPr>
        <w:t>号天王星商务大厦</w:t>
      </w:r>
      <w:r>
        <w:rPr>
          <w:szCs w:val="21"/>
        </w:rPr>
        <w:t>B</w:t>
      </w:r>
      <w:r>
        <w:rPr>
          <w:szCs w:val="21"/>
        </w:rPr>
        <w:t>座</w:t>
      </w:r>
      <w:r>
        <w:rPr>
          <w:szCs w:val="21"/>
        </w:rPr>
        <w:t>16</w:t>
      </w:r>
      <w:r>
        <w:rPr>
          <w:szCs w:val="21"/>
        </w:rPr>
        <w:t>楼</w:t>
      </w:r>
    </w:p>
    <w:p w:rsidR="004B2E82" w:rsidRDefault="00E65FC8">
      <w:pPr>
        <w:spacing w:line="360" w:lineRule="auto"/>
        <w:ind w:firstLineChars="200" w:firstLine="420"/>
        <w:rPr>
          <w:szCs w:val="21"/>
          <w:highlight w:val="yellow"/>
        </w:rPr>
      </w:pPr>
      <w:r>
        <w:rPr>
          <w:szCs w:val="21"/>
          <w:highlight w:val="yellow"/>
        </w:rPr>
        <w:t>联系人：刘先生</w:t>
      </w:r>
      <w:r>
        <w:rPr>
          <w:szCs w:val="21"/>
          <w:highlight w:val="yellow"/>
        </w:rPr>
        <w:t xml:space="preserve">  </w:t>
      </w:r>
      <w:r>
        <w:rPr>
          <w:szCs w:val="21"/>
          <w:highlight w:val="yellow"/>
        </w:rPr>
        <w:t>电话：</w:t>
      </w:r>
      <w:r>
        <w:rPr>
          <w:szCs w:val="21"/>
          <w:highlight w:val="yellow"/>
        </w:rPr>
        <w:t>023-89139872</w:t>
      </w:r>
    </w:p>
    <w:p w:rsidR="004B2E82" w:rsidRDefault="00E65FC8">
      <w:pPr>
        <w:spacing w:line="360" w:lineRule="auto"/>
        <w:ind w:firstLineChars="200" w:firstLine="420"/>
        <w:rPr>
          <w:szCs w:val="21"/>
        </w:rPr>
      </w:pPr>
      <w:r>
        <w:rPr>
          <w:szCs w:val="21"/>
          <w:highlight w:val="yellow"/>
        </w:rPr>
        <w:t>传真：</w:t>
      </w:r>
      <w:r>
        <w:rPr>
          <w:szCs w:val="21"/>
          <w:highlight w:val="yellow"/>
        </w:rPr>
        <w:t>023-89139872</w:t>
      </w:r>
    </w:p>
    <w:p w:rsidR="004B2E82" w:rsidRDefault="00E65FC8" w:rsidP="00E267F9">
      <w:pPr>
        <w:wordWrap w:val="0"/>
        <w:spacing w:line="440" w:lineRule="exact"/>
        <w:ind w:right="420" w:firstLineChars="200" w:firstLine="420"/>
        <w:jc w:val="right"/>
        <w:rPr>
          <w:szCs w:val="21"/>
        </w:rPr>
      </w:pPr>
      <w:r>
        <w:rPr>
          <w:szCs w:val="21"/>
        </w:rPr>
        <w:t>2023</w:t>
      </w:r>
      <w:r>
        <w:rPr>
          <w:szCs w:val="21"/>
        </w:rPr>
        <w:t>年</w:t>
      </w:r>
      <w:r>
        <w:rPr>
          <w:szCs w:val="21"/>
        </w:rPr>
        <w:t xml:space="preserve">  </w:t>
      </w:r>
      <w:r>
        <w:rPr>
          <w:szCs w:val="21"/>
        </w:rPr>
        <w:t>月</w:t>
      </w:r>
      <w:r>
        <w:rPr>
          <w:szCs w:val="21"/>
        </w:rPr>
        <w:t xml:space="preserve">  </w:t>
      </w:r>
      <w:r>
        <w:rPr>
          <w:szCs w:val="21"/>
        </w:rPr>
        <w:t>日</w:t>
      </w:r>
      <w:bookmarkStart w:id="12" w:name="_Toc5716907"/>
      <w:bookmarkStart w:id="13" w:name="_Toc491255689"/>
    </w:p>
    <w:p w:rsidR="004B2E82" w:rsidRDefault="004B2E82">
      <w:pPr>
        <w:wordWrap w:val="0"/>
        <w:spacing w:line="440" w:lineRule="exact"/>
        <w:ind w:firstLineChars="200" w:firstLine="420"/>
        <w:jc w:val="right"/>
        <w:rPr>
          <w:szCs w:val="21"/>
        </w:rPr>
      </w:pPr>
    </w:p>
    <w:p w:rsidR="004B2E82" w:rsidRDefault="004B2E82">
      <w:pPr>
        <w:wordWrap w:val="0"/>
        <w:spacing w:line="440" w:lineRule="exact"/>
        <w:ind w:firstLineChars="200" w:firstLine="420"/>
        <w:jc w:val="right"/>
        <w:rPr>
          <w:szCs w:val="21"/>
        </w:rPr>
      </w:pPr>
    </w:p>
    <w:p w:rsidR="004B2E82" w:rsidRDefault="004B2E82">
      <w:pPr>
        <w:wordWrap w:val="0"/>
        <w:spacing w:line="440" w:lineRule="exact"/>
        <w:ind w:firstLineChars="200" w:firstLine="420"/>
        <w:jc w:val="right"/>
        <w:rPr>
          <w:szCs w:val="21"/>
        </w:rPr>
      </w:pPr>
    </w:p>
    <w:p w:rsidR="004B2E82" w:rsidRDefault="004B2E82">
      <w:pPr>
        <w:wordWrap w:val="0"/>
        <w:spacing w:line="440" w:lineRule="exact"/>
        <w:ind w:firstLineChars="200" w:firstLine="420"/>
        <w:jc w:val="right"/>
        <w:rPr>
          <w:szCs w:val="21"/>
        </w:rPr>
      </w:pPr>
    </w:p>
    <w:p w:rsidR="004B2E82" w:rsidRDefault="004B2E82">
      <w:pPr>
        <w:wordWrap w:val="0"/>
        <w:spacing w:line="440" w:lineRule="exact"/>
        <w:ind w:firstLineChars="200" w:firstLine="420"/>
        <w:jc w:val="right"/>
        <w:rPr>
          <w:color w:val="000000"/>
          <w:szCs w:val="21"/>
        </w:rPr>
      </w:pPr>
    </w:p>
    <w:p w:rsidR="004B2E82" w:rsidRDefault="004B2E82">
      <w:pPr>
        <w:wordWrap w:val="0"/>
        <w:spacing w:line="440" w:lineRule="exact"/>
        <w:ind w:firstLineChars="200" w:firstLine="420"/>
        <w:jc w:val="right"/>
        <w:rPr>
          <w:color w:val="000000"/>
          <w:szCs w:val="21"/>
        </w:rPr>
        <w:sectPr w:rsidR="004B2E82">
          <w:footerReference w:type="default" r:id="rId11"/>
          <w:pgSz w:w="11906" w:h="16838"/>
          <w:pgMar w:top="1134" w:right="1701" w:bottom="1701" w:left="1701" w:header="851" w:footer="992" w:gutter="0"/>
          <w:cols w:space="720"/>
          <w:docGrid w:linePitch="312"/>
        </w:sectPr>
      </w:pPr>
    </w:p>
    <w:p w:rsidR="004B2E82" w:rsidRDefault="00E65FC8">
      <w:pPr>
        <w:pStyle w:val="1"/>
        <w:rPr>
          <w:color w:val="000000"/>
        </w:rPr>
      </w:pPr>
      <w:r>
        <w:rPr>
          <w:color w:val="000000"/>
        </w:rPr>
        <w:t>第二章</w:t>
      </w:r>
      <w:r>
        <w:rPr>
          <w:color w:val="000000"/>
        </w:rPr>
        <w:t xml:space="preserve"> </w:t>
      </w:r>
      <w:r>
        <w:rPr>
          <w:color w:val="000000"/>
        </w:rPr>
        <w:t>报价人须知</w:t>
      </w:r>
      <w:bookmarkEnd w:id="12"/>
      <w:bookmarkEnd w:id="13"/>
    </w:p>
    <w:p w:rsidR="004B2E82" w:rsidRDefault="00E65FC8">
      <w:pPr>
        <w:pStyle w:val="2"/>
        <w:spacing w:beforeLines="100" w:before="240"/>
        <w:ind w:firstLineChars="0" w:firstLine="0"/>
        <w:rPr>
          <w:rFonts w:ascii="Times New Roman" w:hAnsi="Times New Roman"/>
          <w:color w:val="000000"/>
        </w:rPr>
      </w:pPr>
      <w:bookmarkStart w:id="14" w:name="_Hlt428261208"/>
      <w:bookmarkStart w:id="15" w:name="_Hlt402882607"/>
      <w:bookmarkStart w:id="16" w:name="_Hlt432580352"/>
      <w:bookmarkStart w:id="17" w:name="_Hlt448414493"/>
      <w:bookmarkStart w:id="18" w:name="_Hlt432580226"/>
      <w:bookmarkStart w:id="19" w:name="_Hlt402785194"/>
      <w:bookmarkStart w:id="20" w:name="_Hlt404095489"/>
      <w:bookmarkStart w:id="21" w:name="_Toc5716908"/>
      <w:bookmarkEnd w:id="14"/>
      <w:bookmarkEnd w:id="15"/>
      <w:bookmarkEnd w:id="16"/>
      <w:bookmarkEnd w:id="17"/>
      <w:bookmarkEnd w:id="18"/>
      <w:bookmarkEnd w:id="19"/>
      <w:bookmarkEnd w:id="20"/>
      <w:r>
        <w:rPr>
          <w:rFonts w:ascii="Times New Roman" w:hAnsi="Times New Roman"/>
          <w:color w:val="000000"/>
        </w:rPr>
        <w:t>1.</w:t>
      </w:r>
      <w:r>
        <w:rPr>
          <w:rFonts w:ascii="Times New Roman" w:hAnsi="Times New Roman"/>
          <w:color w:val="000000"/>
        </w:rPr>
        <w:t>适用范围</w:t>
      </w:r>
      <w:bookmarkEnd w:id="21"/>
    </w:p>
    <w:p w:rsidR="004B2E82" w:rsidRDefault="00E65FC8">
      <w:pPr>
        <w:spacing w:line="360" w:lineRule="auto"/>
        <w:ind w:firstLineChars="200" w:firstLine="420"/>
        <w:rPr>
          <w:bCs/>
          <w:color w:val="000000"/>
          <w:szCs w:val="21"/>
        </w:rPr>
      </w:pPr>
      <w:r>
        <w:rPr>
          <w:bCs/>
          <w:color w:val="000000"/>
          <w:szCs w:val="21"/>
        </w:rPr>
        <w:t>本询价文件仅适用于本次报价邀请中所叙述的</w:t>
      </w:r>
      <w:r>
        <w:rPr>
          <w:color w:val="000000"/>
          <w:kern w:val="0"/>
          <w:szCs w:val="21"/>
        </w:rPr>
        <w:t>佛耳岩码头智慧港口项目设计服务</w:t>
      </w:r>
      <w:r>
        <w:rPr>
          <w:color w:val="000000"/>
          <w:szCs w:val="21"/>
        </w:rPr>
        <w:t>。</w:t>
      </w:r>
    </w:p>
    <w:p w:rsidR="004B2E82" w:rsidRDefault="00E65FC8">
      <w:pPr>
        <w:pStyle w:val="2"/>
        <w:spacing w:beforeLines="100" w:before="240"/>
        <w:ind w:firstLineChars="0" w:firstLine="0"/>
        <w:rPr>
          <w:rFonts w:ascii="Times New Roman" w:hAnsi="Times New Roman"/>
          <w:color w:val="000000"/>
        </w:rPr>
      </w:pPr>
      <w:bookmarkStart w:id="22" w:name="_Toc5716909"/>
      <w:r>
        <w:rPr>
          <w:rFonts w:ascii="Times New Roman" w:hAnsi="Times New Roman"/>
          <w:color w:val="000000"/>
        </w:rPr>
        <w:t>2.</w:t>
      </w:r>
      <w:r>
        <w:rPr>
          <w:rFonts w:ascii="Times New Roman" w:hAnsi="Times New Roman"/>
          <w:color w:val="000000"/>
        </w:rPr>
        <w:t>询价代理机构和询价人</w:t>
      </w:r>
      <w:bookmarkEnd w:id="22"/>
    </w:p>
    <w:p w:rsidR="004B2E82" w:rsidRDefault="00E65FC8">
      <w:pPr>
        <w:spacing w:line="360" w:lineRule="auto"/>
        <w:ind w:firstLineChars="196" w:firstLine="412"/>
        <w:jc w:val="left"/>
        <w:rPr>
          <w:b/>
          <w:bCs/>
          <w:color w:val="000000"/>
          <w:szCs w:val="21"/>
        </w:rPr>
      </w:pPr>
      <w:r>
        <w:rPr>
          <w:bCs/>
          <w:color w:val="000000"/>
          <w:szCs w:val="21"/>
        </w:rPr>
        <w:t>本项目由重庆航运建设发展（集团）有限公司组织询价，为本项目询价人。</w:t>
      </w:r>
    </w:p>
    <w:p w:rsidR="004B2E82" w:rsidRDefault="00E65FC8">
      <w:pPr>
        <w:pStyle w:val="2"/>
        <w:spacing w:beforeLines="100" w:before="240"/>
        <w:ind w:firstLineChars="0" w:firstLine="0"/>
        <w:rPr>
          <w:rFonts w:ascii="Times New Roman" w:hAnsi="Times New Roman"/>
        </w:rPr>
      </w:pPr>
      <w:bookmarkStart w:id="23" w:name="_Toc5716910"/>
      <w:r>
        <w:rPr>
          <w:rFonts w:ascii="Times New Roman" w:hAnsi="Times New Roman"/>
        </w:rPr>
        <w:t>3.</w:t>
      </w:r>
      <w:r>
        <w:rPr>
          <w:rFonts w:ascii="Times New Roman" w:hAnsi="Times New Roman"/>
        </w:rPr>
        <w:t>合格报价人资格要求</w:t>
      </w:r>
      <w:bookmarkEnd w:id="23"/>
    </w:p>
    <w:p w:rsidR="004B2E82" w:rsidRDefault="00E65FC8">
      <w:pPr>
        <w:spacing w:line="360" w:lineRule="auto"/>
        <w:ind w:firstLineChars="250" w:firstLine="525"/>
        <w:rPr>
          <w:szCs w:val="21"/>
        </w:rPr>
      </w:pPr>
      <w:bookmarkStart w:id="24" w:name="_Toc5716911"/>
      <w:r>
        <w:rPr>
          <w:rFonts w:hint="eastAsia"/>
          <w:szCs w:val="21"/>
        </w:rPr>
        <w:t>3.1</w:t>
      </w:r>
      <w:r>
        <w:rPr>
          <w:rFonts w:hint="eastAsia"/>
          <w:szCs w:val="21"/>
        </w:rPr>
        <w:t>报价人具有有效的营业执照。</w:t>
      </w:r>
    </w:p>
    <w:p w:rsidR="004B2E82" w:rsidRDefault="00E65FC8">
      <w:pPr>
        <w:spacing w:line="360" w:lineRule="auto"/>
        <w:ind w:firstLineChars="250" w:firstLine="525"/>
        <w:rPr>
          <w:szCs w:val="21"/>
        </w:rPr>
      </w:pPr>
      <w:r>
        <w:rPr>
          <w:rFonts w:hint="eastAsia"/>
          <w:szCs w:val="21"/>
        </w:rPr>
        <w:t>3.</w:t>
      </w:r>
      <w:r w:rsidR="002300B6">
        <w:rPr>
          <w:szCs w:val="21"/>
        </w:rPr>
        <w:t>2</w:t>
      </w:r>
      <w:r>
        <w:rPr>
          <w:rFonts w:hint="eastAsia"/>
          <w:szCs w:val="21"/>
        </w:rPr>
        <w:t>具有良好的商业信誉和健全的财务会计制度。</w:t>
      </w:r>
    </w:p>
    <w:p w:rsidR="004B2E82" w:rsidRDefault="00E65FC8">
      <w:pPr>
        <w:spacing w:line="360" w:lineRule="auto"/>
        <w:ind w:firstLineChars="250" w:firstLine="525"/>
        <w:rPr>
          <w:szCs w:val="21"/>
        </w:rPr>
      </w:pPr>
      <w:r>
        <w:rPr>
          <w:rFonts w:hint="eastAsia"/>
          <w:szCs w:val="21"/>
        </w:rPr>
        <w:t>3.</w:t>
      </w:r>
      <w:r w:rsidR="002300B6">
        <w:rPr>
          <w:szCs w:val="21"/>
        </w:rPr>
        <w:t>3</w:t>
      </w:r>
      <w:r>
        <w:rPr>
          <w:rFonts w:hint="eastAsia"/>
          <w:szCs w:val="21"/>
        </w:rPr>
        <w:t>具有履行合同所必需的设备和专业技术能力。</w:t>
      </w:r>
    </w:p>
    <w:p w:rsidR="004B2E82" w:rsidRDefault="00E65FC8">
      <w:pPr>
        <w:spacing w:line="360" w:lineRule="auto"/>
        <w:ind w:firstLineChars="250" w:firstLine="525"/>
        <w:rPr>
          <w:szCs w:val="21"/>
        </w:rPr>
      </w:pPr>
      <w:r>
        <w:rPr>
          <w:rFonts w:hint="eastAsia"/>
          <w:szCs w:val="21"/>
        </w:rPr>
        <w:t>3.</w:t>
      </w:r>
      <w:r w:rsidR="002300B6">
        <w:rPr>
          <w:szCs w:val="21"/>
        </w:rPr>
        <w:t>4</w:t>
      </w:r>
      <w:r>
        <w:rPr>
          <w:rFonts w:hint="eastAsia"/>
          <w:szCs w:val="21"/>
        </w:rPr>
        <w:t>有依法缴纳税收和社会保障资金的良好记录。</w:t>
      </w:r>
    </w:p>
    <w:p w:rsidR="004B2E82" w:rsidRDefault="00E65FC8">
      <w:pPr>
        <w:spacing w:line="360" w:lineRule="auto"/>
        <w:ind w:firstLineChars="250" w:firstLine="525"/>
        <w:rPr>
          <w:szCs w:val="21"/>
        </w:rPr>
      </w:pPr>
      <w:r>
        <w:rPr>
          <w:rFonts w:hint="eastAsia"/>
          <w:szCs w:val="21"/>
        </w:rPr>
        <w:t>3.</w:t>
      </w:r>
      <w:r w:rsidR="002300B6">
        <w:rPr>
          <w:szCs w:val="21"/>
        </w:rPr>
        <w:t>5</w:t>
      </w:r>
      <w:r>
        <w:rPr>
          <w:rFonts w:hint="eastAsia"/>
          <w:szCs w:val="21"/>
        </w:rPr>
        <w:t>参加公开招投标活动前三年内，在经营活动中没有重大违法记录。</w:t>
      </w:r>
    </w:p>
    <w:p w:rsidR="004B2E82" w:rsidRDefault="00E65FC8">
      <w:pPr>
        <w:spacing w:line="360" w:lineRule="auto"/>
        <w:ind w:firstLineChars="250" w:firstLine="525"/>
        <w:rPr>
          <w:szCs w:val="21"/>
        </w:rPr>
      </w:pPr>
      <w:r>
        <w:rPr>
          <w:rFonts w:hint="eastAsia"/>
          <w:szCs w:val="21"/>
        </w:rPr>
        <w:t>3.</w:t>
      </w:r>
      <w:r w:rsidR="002300B6">
        <w:rPr>
          <w:szCs w:val="21"/>
        </w:rPr>
        <w:t>6</w:t>
      </w:r>
      <w:r>
        <w:rPr>
          <w:rFonts w:hint="eastAsia"/>
          <w:szCs w:val="21"/>
        </w:rPr>
        <w:t>符合法律、行政法规规定的其他条件。</w:t>
      </w:r>
    </w:p>
    <w:p w:rsidR="004B2E82" w:rsidRDefault="00E65FC8">
      <w:pPr>
        <w:spacing w:line="360" w:lineRule="auto"/>
        <w:ind w:firstLineChars="250" w:firstLine="525"/>
        <w:rPr>
          <w:szCs w:val="21"/>
        </w:rPr>
      </w:pPr>
      <w:r>
        <w:rPr>
          <w:rFonts w:hint="eastAsia"/>
          <w:szCs w:val="21"/>
        </w:rPr>
        <w:t>注：报价人若为分支机构（分公司）的，需提供其总公司（集团）出具的授权书（格式自定）方可参与投标，且总公司（集团）与分支机构（分公司）只能一家参与本项目投标。此类报价人需提供分支机构（分公司）负责人身份证明信息。</w:t>
      </w:r>
    </w:p>
    <w:p w:rsidR="004B2E82" w:rsidRDefault="00E65FC8">
      <w:pPr>
        <w:pStyle w:val="2"/>
        <w:spacing w:beforeLines="100" w:before="240"/>
        <w:ind w:firstLineChars="0" w:firstLine="0"/>
        <w:rPr>
          <w:rFonts w:ascii="Times New Roman" w:hAnsi="Times New Roman"/>
          <w:color w:val="000000"/>
        </w:rPr>
      </w:pPr>
      <w:r>
        <w:rPr>
          <w:rFonts w:ascii="Times New Roman" w:hAnsi="Times New Roman"/>
          <w:color w:val="000000"/>
        </w:rPr>
        <w:t>4.</w:t>
      </w:r>
      <w:r>
        <w:rPr>
          <w:rFonts w:ascii="Times New Roman" w:hAnsi="Times New Roman"/>
          <w:color w:val="000000"/>
        </w:rPr>
        <w:t>报价费用</w:t>
      </w:r>
      <w:bookmarkEnd w:id="24"/>
    </w:p>
    <w:p w:rsidR="004B2E82" w:rsidRDefault="00E65FC8">
      <w:pPr>
        <w:spacing w:line="360" w:lineRule="auto"/>
        <w:ind w:firstLineChars="196" w:firstLine="412"/>
        <w:jc w:val="left"/>
        <w:rPr>
          <w:bCs/>
          <w:szCs w:val="21"/>
        </w:rPr>
      </w:pPr>
      <w:r>
        <w:rPr>
          <w:bCs/>
          <w:color w:val="000000"/>
          <w:szCs w:val="21"/>
        </w:rPr>
        <w:t>报价人应自行承担参与本次询价活动产生的有关的费用</w:t>
      </w:r>
      <w:r>
        <w:rPr>
          <w:bCs/>
          <w:szCs w:val="21"/>
        </w:rPr>
        <w:t>。</w:t>
      </w:r>
    </w:p>
    <w:p w:rsidR="004B2E82" w:rsidRDefault="00E65FC8">
      <w:pPr>
        <w:pStyle w:val="2"/>
        <w:spacing w:beforeLines="100" w:before="240"/>
        <w:ind w:firstLineChars="0" w:firstLine="0"/>
        <w:rPr>
          <w:color w:val="000000"/>
        </w:rPr>
      </w:pPr>
      <w:r>
        <w:rPr>
          <w:rFonts w:hint="eastAsia"/>
          <w:color w:val="000000"/>
        </w:rPr>
        <w:t>6.</w:t>
      </w:r>
      <w:r>
        <w:rPr>
          <w:rFonts w:hint="eastAsia"/>
          <w:color w:val="000000"/>
        </w:rPr>
        <w:t>限价金额</w:t>
      </w:r>
    </w:p>
    <w:p w:rsidR="004B2E82" w:rsidRDefault="00E65FC8">
      <w:pPr>
        <w:spacing w:line="360" w:lineRule="auto"/>
        <w:ind w:firstLineChars="200" w:firstLine="420"/>
        <w:rPr>
          <w:rFonts w:ascii="宋体" w:hAnsi="宋体" w:cs="Tahoma"/>
          <w:bCs/>
          <w:color w:val="000000"/>
          <w:szCs w:val="21"/>
        </w:rPr>
      </w:pPr>
      <w:r>
        <w:rPr>
          <w:rFonts w:ascii="宋体" w:hAnsi="宋体" w:cs="Tahoma" w:hint="eastAsia"/>
          <w:bCs/>
          <w:color w:val="000000"/>
          <w:szCs w:val="21"/>
        </w:rPr>
        <w:t>6.1本项目限价分为两部分， 其中基础服务费用上限价为30万，技术服务费用上限价为17万元。</w:t>
      </w:r>
    </w:p>
    <w:p w:rsidR="004B2E82" w:rsidRDefault="00E65FC8">
      <w:pPr>
        <w:spacing w:line="360" w:lineRule="auto"/>
        <w:ind w:firstLineChars="200" w:firstLine="420"/>
      </w:pPr>
      <w:r>
        <w:rPr>
          <w:rFonts w:ascii="宋体" w:hAnsi="宋体" w:cs="Tahoma" w:hint="eastAsia"/>
          <w:bCs/>
          <w:color w:val="000000"/>
          <w:szCs w:val="21"/>
        </w:rPr>
        <w:t>6.2超出基础服务费用限价报价无效，超出技术服务费用限价报价无效。</w:t>
      </w:r>
    </w:p>
    <w:p w:rsidR="004B2E82" w:rsidRDefault="00E65FC8">
      <w:pPr>
        <w:pStyle w:val="2"/>
        <w:spacing w:beforeLines="100" w:before="240"/>
        <w:ind w:firstLineChars="0" w:firstLine="0"/>
        <w:rPr>
          <w:rFonts w:ascii="Times New Roman" w:hAnsi="Times New Roman"/>
          <w:color w:val="000000"/>
        </w:rPr>
      </w:pPr>
      <w:bookmarkStart w:id="25" w:name="_Toc5716912"/>
      <w:r>
        <w:rPr>
          <w:rFonts w:ascii="Times New Roman" w:hAnsi="Times New Roman" w:hint="eastAsia"/>
          <w:color w:val="000000"/>
        </w:rPr>
        <w:t>7</w:t>
      </w:r>
      <w:r>
        <w:rPr>
          <w:rFonts w:ascii="Times New Roman" w:hAnsi="Times New Roman"/>
          <w:color w:val="000000"/>
        </w:rPr>
        <w:t>.</w:t>
      </w:r>
      <w:r>
        <w:rPr>
          <w:rFonts w:ascii="Times New Roman" w:hAnsi="Times New Roman"/>
          <w:color w:val="000000"/>
        </w:rPr>
        <w:t>询价文件的构成</w:t>
      </w:r>
      <w:bookmarkEnd w:id="25"/>
    </w:p>
    <w:p w:rsidR="004B2E82" w:rsidRDefault="00E65FC8">
      <w:pPr>
        <w:spacing w:line="360" w:lineRule="auto"/>
        <w:ind w:firstLineChars="200" w:firstLine="420"/>
        <w:rPr>
          <w:bCs/>
          <w:color w:val="000000"/>
          <w:szCs w:val="21"/>
        </w:rPr>
      </w:pPr>
      <w:r>
        <w:rPr>
          <w:rFonts w:hint="eastAsia"/>
          <w:bCs/>
          <w:color w:val="000000"/>
          <w:szCs w:val="21"/>
        </w:rPr>
        <w:t>7</w:t>
      </w:r>
      <w:r>
        <w:rPr>
          <w:bCs/>
          <w:color w:val="000000"/>
          <w:szCs w:val="21"/>
        </w:rPr>
        <w:t>.1</w:t>
      </w:r>
      <w:r>
        <w:rPr>
          <w:bCs/>
          <w:color w:val="000000"/>
          <w:szCs w:val="21"/>
        </w:rPr>
        <w:t>询价文件包括下列部分：报价邀请书；报价人须知；合同条款及格式；报价文件格式。</w:t>
      </w:r>
    </w:p>
    <w:p w:rsidR="004B2E82" w:rsidRDefault="00E65FC8">
      <w:pPr>
        <w:spacing w:line="360" w:lineRule="auto"/>
        <w:ind w:firstLineChars="200" w:firstLine="420"/>
        <w:rPr>
          <w:bCs/>
          <w:color w:val="000000"/>
          <w:szCs w:val="21"/>
        </w:rPr>
      </w:pPr>
      <w:r>
        <w:rPr>
          <w:rFonts w:hint="eastAsia"/>
          <w:bCs/>
          <w:color w:val="000000"/>
          <w:szCs w:val="21"/>
        </w:rPr>
        <w:t>7</w:t>
      </w:r>
      <w:r>
        <w:rPr>
          <w:bCs/>
          <w:color w:val="000000"/>
          <w:szCs w:val="21"/>
        </w:rPr>
        <w:t>.2</w:t>
      </w:r>
      <w:r>
        <w:rPr>
          <w:bCs/>
          <w:color w:val="000000"/>
          <w:szCs w:val="21"/>
        </w:rPr>
        <w:t>报价人应详细阅读询价文件中所有的事项、格式、条款和技术规格等要求，按照询价文件要求提交报价文件，并对询价文件的要求在各方面都做出实质性响应。</w:t>
      </w:r>
    </w:p>
    <w:p w:rsidR="004B2E82" w:rsidRDefault="00E65FC8">
      <w:pPr>
        <w:pStyle w:val="2"/>
        <w:ind w:firstLineChars="0" w:firstLine="0"/>
        <w:rPr>
          <w:rFonts w:ascii="Times New Roman" w:hAnsi="Times New Roman"/>
          <w:color w:val="000000"/>
          <w:szCs w:val="24"/>
        </w:rPr>
      </w:pPr>
      <w:bookmarkStart w:id="26" w:name="_Toc5716913"/>
      <w:r>
        <w:rPr>
          <w:rFonts w:ascii="Times New Roman" w:hAnsi="Times New Roman" w:hint="eastAsia"/>
          <w:color w:val="000000"/>
        </w:rPr>
        <w:t>8</w:t>
      </w:r>
      <w:r>
        <w:rPr>
          <w:rFonts w:ascii="Times New Roman" w:hAnsi="Times New Roman"/>
          <w:color w:val="000000"/>
        </w:rPr>
        <w:t>.</w:t>
      </w:r>
      <w:r>
        <w:rPr>
          <w:rFonts w:ascii="Times New Roman" w:hAnsi="Times New Roman"/>
          <w:color w:val="000000"/>
        </w:rPr>
        <w:t>报价文件构成</w:t>
      </w:r>
      <w:bookmarkEnd w:id="26"/>
    </w:p>
    <w:p w:rsidR="004B2E82" w:rsidRDefault="00E65FC8">
      <w:pPr>
        <w:spacing w:line="360" w:lineRule="auto"/>
        <w:ind w:firstLineChars="200" w:firstLine="420"/>
        <w:rPr>
          <w:bCs/>
          <w:color w:val="000000"/>
          <w:szCs w:val="21"/>
        </w:rPr>
      </w:pPr>
      <w:r>
        <w:rPr>
          <w:bCs/>
          <w:color w:val="000000"/>
          <w:szCs w:val="21"/>
        </w:rPr>
        <w:t>报价人提交的报价文件应包括以下部分：</w:t>
      </w:r>
    </w:p>
    <w:p w:rsidR="004B2E82" w:rsidRDefault="00E65FC8">
      <w:pPr>
        <w:spacing w:line="360" w:lineRule="auto"/>
        <w:ind w:firstLineChars="200" w:firstLine="420"/>
        <w:rPr>
          <w:bCs/>
          <w:color w:val="000000"/>
          <w:szCs w:val="21"/>
        </w:rPr>
      </w:pPr>
      <w:r>
        <w:rPr>
          <w:bCs/>
          <w:color w:val="000000"/>
          <w:szCs w:val="21"/>
        </w:rPr>
        <w:t>6.1</w:t>
      </w:r>
      <w:r>
        <w:rPr>
          <w:bCs/>
          <w:color w:val="000000"/>
          <w:szCs w:val="21"/>
        </w:rPr>
        <w:t>按要求提交的全部文件资料。</w:t>
      </w:r>
    </w:p>
    <w:p w:rsidR="004B2E82" w:rsidRDefault="00E65FC8">
      <w:pPr>
        <w:spacing w:line="360" w:lineRule="auto"/>
        <w:ind w:firstLineChars="200" w:firstLine="420"/>
        <w:rPr>
          <w:bCs/>
          <w:color w:val="000000"/>
          <w:szCs w:val="21"/>
        </w:rPr>
      </w:pPr>
      <w:r>
        <w:rPr>
          <w:bCs/>
          <w:color w:val="000000"/>
          <w:szCs w:val="21"/>
        </w:rPr>
        <w:t>6.2</w:t>
      </w:r>
      <w:r>
        <w:rPr>
          <w:bCs/>
          <w:color w:val="000000"/>
          <w:szCs w:val="21"/>
        </w:rPr>
        <w:t>证明报价人具有合格资格的文件材料。</w:t>
      </w:r>
    </w:p>
    <w:p w:rsidR="004B2E82" w:rsidRDefault="00E65FC8">
      <w:pPr>
        <w:spacing w:line="360" w:lineRule="auto"/>
        <w:ind w:firstLineChars="200" w:firstLine="420"/>
        <w:rPr>
          <w:bCs/>
          <w:color w:val="000000"/>
          <w:szCs w:val="21"/>
        </w:rPr>
      </w:pPr>
      <w:r>
        <w:rPr>
          <w:bCs/>
          <w:color w:val="000000"/>
          <w:szCs w:val="21"/>
        </w:rPr>
        <w:t>6.3</w:t>
      </w:r>
      <w:r>
        <w:rPr>
          <w:bCs/>
          <w:color w:val="000000"/>
          <w:szCs w:val="21"/>
        </w:rPr>
        <w:t>证明符合询价文件规定的文件材料。</w:t>
      </w:r>
    </w:p>
    <w:p w:rsidR="004B2E82" w:rsidRDefault="00E65FC8">
      <w:pPr>
        <w:pStyle w:val="a0"/>
        <w:ind w:firstLine="210"/>
      </w:pPr>
      <w:r>
        <w:rPr>
          <w:bCs/>
          <w:color w:val="000000"/>
          <w:szCs w:val="21"/>
        </w:rPr>
        <w:t xml:space="preserve">  6.4</w:t>
      </w:r>
      <w:r>
        <w:rPr>
          <w:bCs/>
          <w:color w:val="000000"/>
          <w:szCs w:val="21"/>
        </w:rPr>
        <w:t>报价文件应为正本、副本各一份。</w:t>
      </w:r>
    </w:p>
    <w:p w:rsidR="004B2E82" w:rsidRDefault="00E65FC8">
      <w:pPr>
        <w:pStyle w:val="2"/>
        <w:spacing w:beforeLines="100" w:before="240"/>
        <w:ind w:firstLineChars="0" w:firstLine="0"/>
        <w:rPr>
          <w:rFonts w:ascii="Times New Roman" w:hAnsi="Times New Roman"/>
          <w:color w:val="000000"/>
        </w:rPr>
      </w:pPr>
      <w:bookmarkStart w:id="27" w:name="_Toc5716914"/>
      <w:r>
        <w:rPr>
          <w:rFonts w:ascii="Times New Roman" w:hAnsi="Times New Roman" w:hint="eastAsia"/>
          <w:color w:val="000000"/>
        </w:rPr>
        <w:t>9</w:t>
      </w:r>
      <w:r>
        <w:rPr>
          <w:rFonts w:ascii="Times New Roman" w:hAnsi="Times New Roman"/>
          <w:color w:val="000000"/>
        </w:rPr>
        <w:t>.</w:t>
      </w:r>
      <w:r>
        <w:rPr>
          <w:rFonts w:ascii="Times New Roman" w:hAnsi="Times New Roman"/>
          <w:color w:val="000000"/>
        </w:rPr>
        <w:t>报价方式</w:t>
      </w:r>
      <w:bookmarkEnd w:id="27"/>
    </w:p>
    <w:p w:rsidR="004B2E82" w:rsidRDefault="00E65FC8">
      <w:pPr>
        <w:spacing w:line="360" w:lineRule="auto"/>
        <w:ind w:firstLineChars="200" w:firstLine="420"/>
        <w:jc w:val="left"/>
        <w:rPr>
          <w:rFonts w:ascii="宋体" w:hAnsi="宋体" w:cs="Tahoma"/>
          <w:bCs/>
          <w:color w:val="000000"/>
          <w:szCs w:val="21"/>
        </w:rPr>
      </w:pPr>
      <w:bookmarkStart w:id="28" w:name="_Toc5716915"/>
      <w:r>
        <w:rPr>
          <w:rFonts w:ascii="宋体" w:hAnsi="宋体" w:cs="Tahoma" w:hint="eastAsia"/>
          <w:bCs/>
          <w:color w:val="000000"/>
          <w:szCs w:val="21"/>
        </w:rPr>
        <w:t xml:space="preserve">8.1本项目为变动总价合同，报价包括基础服务费用和技术服务费，基础服务费用不高于30万元：包含但不限于完成该项目申报调研、申报书编制以及会议审查和专家审查费用、企业管理费、规费、税金等，技术服务费用上限价设为17万元，该项目获得补助资金后，技术服务费才生效，相应的条款才能执行。 </w:t>
      </w:r>
    </w:p>
    <w:p w:rsidR="004B2E82" w:rsidRDefault="00E65FC8">
      <w:pPr>
        <w:spacing w:line="360" w:lineRule="auto"/>
        <w:ind w:firstLineChars="200" w:firstLine="420"/>
        <w:jc w:val="left"/>
        <w:rPr>
          <w:rFonts w:ascii="宋体" w:hAnsi="宋体" w:cs="Tahoma"/>
          <w:bCs/>
          <w:color w:val="000000"/>
          <w:szCs w:val="21"/>
        </w:rPr>
      </w:pPr>
      <w:r>
        <w:rPr>
          <w:rFonts w:ascii="宋体" w:hAnsi="宋体" w:cs="Tahoma" w:hint="eastAsia"/>
          <w:bCs/>
          <w:color w:val="000000"/>
          <w:szCs w:val="21"/>
        </w:rPr>
        <w:t xml:space="preserve">8.2 对实质上响应询价文件要求的报价中有计算或汇总中的算术错误时，应按以下原则改正： </w:t>
      </w:r>
    </w:p>
    <w:p w:rsidR="004B2E82" w:rsidRDefault="00E65FC8">
      <w:pPr>
        <w:spacing w:line="360" w:lineRule="auto"/>
        <w:ind w:firstLineChars="200" w:firstLine="420"/>
        <w:rPr>
          <w:rFonts w:ascii="宋体" w:hAnsi="宋体" w:cs="Tahoma"/>
          <w:bCs/>
          <w:color w:val="000000"/>
          <w:szCs w:val="21"/>
        </w:rPr>
      </w:pPr>
      <w:r>
        <w:rPr>
          <w:rFonts w:ascii="宋体" w:hAnsi="宋体" w:cs="Tahoma" w:hint="eastAsia"/>
          <w:bCs/>
          <w:color w:val="000000"/>
          <w:szCs w:val="21"/>
        </w:rPr>
        <w:t>（1）当以数字表示的金额与文字表示的金额有差异时，以文字表示的金额为准。</w:t>
      </w:r>
    </w:p>
    <w:p w:rsidR="004B2E82" w:rsidRDefault="00E65FC8">
      <w:pPr>
        <w:spacing w:line="360" w:lineRule="auto"/>
        <w:ind w:firstLineChars="200" w:firstLine="420"/>
        <w:rPr>
          <w:rFonts w:ascii="宋体" w:hAnsi="宋体" w:cs="Tahoma"/>
          <w:bCs/>
          <w:color w:val="000000"/>
          <w:szCs w:val="21"/>
        </w:rPr>
      </w:pPr>
      <w:r>
        <w:rPr>
          <w:rFonts w:ascii="宋体" w:hAnsi="宋体" w:cs="Tahoma" w:hint="eastAsia"/>
          <w:bCs/>
          <w:color w:val="000000"/>
          <w:szCs w:val="21"/>
        </w:rPr>
        <w:t>（2）当单价与数量相乘不等于合价时，应以标出的单价为准，同时对合价进行修正。如果单价有明显的小数点位置差错，应以标出的合价为准，同时对单价予以修正。</w:t>
      </w:r>
    </w:p>
    <w:p w:rsidR="004B2E82" w:rsidRDefault="00E65FC8">
      <w:pPr>
        <w:spacing w:line="360" w:lineRule="auto"/>
        <w:ind w:firstLineChars="200" w:firstLine="420"/>
        <w:jc w:val="left"/>
        <w:rPr>
          <w:rFonts w:ascii="宋体" w:hAnsi="宋体" w:cs="Tahoma"/>
          <w:bCs/>
          <w:color w:val="000000"/>
          <w:szCs w:val="21"/>
        </w:rPr>
      </w:pPr>
      <w:r>
        <w:rPr>
          <w:rFonts w:ascii="宋体" w:hAnsi="宋体" w:cs="Tahoma" w:hint="eastAsia"/>
          <w:bCs/>
          <w:color w:val="000000"/>
          <w:szCs w:val="21"/>
        </w:rPr>
        <w:t>8.3符合合同规定的全部费用和利润都应包括在报价所列的各项目中，询价文件规定应由承包人承担而在报价中未详细列出的项目，其费用和利润应认为已包括在相关项目的单价和合价中。</w:t>
      </w:r>
    </w:p>
    <w:p w:rsidR="004B2E82" w:rsidRDefault="00E65FC8">
      <w:pPr>
        <w:spacing w:line="360" w:lineRule="auto"/>
        <w:jc w:val="left"/>
        <w:rPr>
          <w:b/>
          <w:color w:val="000000"/>
          <w:sz w:val="24"/>
          <w:szCs w:val="20"/>
        </w:rPr>
      </w:pPr>
      <w:r>
        <w:rPr>
          <w:rFonts w:hint="eastAsia"/>
          <w:b/>
          <w:color w:val="000000"/>
          <w:sz w:val="24"/>
          <w:szCs w:val="20"/>
        </w:rPr>
        <w:t>10.</w:t>
      </w:r>
      <w:r>
        <w:rPr>
          <w:rFonts w:hint="eastAsia"/>
          <w:b/>
          <w:color w:val="000000"/>
          <w:sz w:val="24"/>
          <w:szCs w:val="20"/>
        </w:rPr>
        <w:t>报价保证金</w:t>
      </w:r>
      <w:bookmarkEnd w:id="28"/>
    </w:p>
    <w:p w:rsidR="004B2E82" w:rsidRDefault="00E65FC8">
      <w:pPr>
        <w:spacing w:line="360" w:lineRule="auto"/>
        <w:ind w:firstLineChars="200" w:firstLine="420"/>
        <w:rPr>
          <w:bCs/>
          <w:szCs w:val="21"/>
        </w:rPr>
      </w:pPr>
      <w:r>
        <w:rPr>
          <w:bCs/>
          <w:szCs w:val="21"/>
        </w:rPr>
        <w:t>无。</w:t>
      </w:r>
    </w:p>
    <w:p w:rsidR="004B2E82" w:rsidRDefault="00E65FC8">
      <w:pPr>
        <w:pStyle w:val="2"/>
        <w:ind w:firstLineChars="0" w:firstLine="0"/>
        <w:rPr>
          <w:rFonts w:ascii="Times New Roman" w:hAnsi="Times New Roman"/>
          <w:color w:val="000000"/>
          <w:szCs w:val="24"/>
        </w:rPr>
      </w:pPr>
      <w:bookmarkStart w:id="29" w:name="_Toc5716916"/>
      <w:r>
        <w:rPr>
          <w:rFonts w:ascii="Times New Roman" w:hAnsi="Times New Roman" w:hint="eastAsia"/>
          <w:color w:val="000000"/>
        </w:rPr>
        <w:t>11</w:t>
      </w:r>
      <w:r>
        <w:rPr>
          <w:rFonts w:ascii="Times New Roman" w:hAnsi="Times New Roman"/>
          <w:color w:val="000000"/>
        </w:rPr>
        <w:t>.</w:t>
      </w:r>
      <w:r>
        <w:rPr>
          <w:rFonts w:ascii="Times New Roman" w:hAnsi="Times New Roman"/>
          <w:color w:val="000000"/>
        </w:rPr>
        <w:t>报价文件有效期</w:t>
      </w:r>
      <w:bookmarkEnd w:id="29"/>
    </w:p>
    <w:p w:rsidR="004B2E82" w:rsidRDefault="00E65FC8">
      <w:pPr>
        <w:spacing w:line="360" w:lineRule="auto"/>
        <w:ind w:firstLineChars="196" w:firstLine="412"/>
        <w:rPr>
          <w:bCs/>
          <w:color w:val="000000"/>
          <w:szCs w:val="21"/>
        </w:rPr>
      </w:pPr>
      <w:r>
        <w:rPr>
          <w:color w:val="000000"/>
          <w:szCs w:val="21"/>
        </w:rPr>
        <w:t>从报价截止之日起：</w:t>
      </w:r>
      <w:r>
        <w:rPr>
          <w:color w:val="FF0000"/>
          <w:szCs w:val="21"/>
          <w:u w:val="single"/>
        </w:rPr>
        <w:t xml:space="preserve"> 60 </w:t>
      </w:r>
      <w:r>
        <w:rPr>
          <w:color w:val="FF0000"/>
          <w:szCs w:val="21"/>
        </w:rPr>
        <w:t>日</w:t>
      </w:r>
      <w:r>
        <w:rPr>
          <w:bCs/>
          <w:color w:val="000000"/>
          <w:szCs w:val="21"/>
        </w:rPr>
        <w:t>。</w:t>
      </w:r>
    </w:p>
    <w:p w:rsidR="004B2E82" w:rsidRDefault="00E65FC8">
      <w:pPr>
        <w:pStyle w:val="2"/>
        <w:ind w:firstLineChars="0" w:firstLine="0"/>
        <w:rPr>
          <w:rFonts w:ascii="Times New Roman" w:hAnsi="Times New Roman"/>
          <w:color w:val="000000"/>
        </w:rPr>
      </w:pPr>
      <w:bookmarkStart w:id="30" w:name="_Toc5716917"/>
      <w:r>
        <w:rPr>
          <w:rFonts w:ascii="Times New Roman" w:hAnsi="Times New Roman" w:hint="eastAsia"/>
          <w:color w:val="000000"/>
        </w:rPr>
        <w:t>12</w:t>
      </w:r>
      <w:r>
        <w:rPr>
          <w:rFonts w:ascii="Times New Roman" w:hAnsi="Times New Roman"/>
          <w:color w:val="000000"/>
        </w:rPr>
        <w:t>.</w:t>
      </w:r>
      <w:r>
        <w:rPr>
          <w:rFonts w:ascii="Times New Roman" w:hAnsi="Times New Roman"/>
          <w:color w:val="000000"/>
        </w:rPr>
        <w:t>报价文件的式样、签署</w:t>
      </w:r>
      <w:bookmarkEnd w:id="30"/>
    </w:p>
    <w:p w:rsidR="004B2E82" w:rsidRDefault="00E65FC8">
      <w:pPr>
        <w:spacing w:line="360" w:lineRule="auto"/>
        <w:ind w:firstLineChars="200" w:firstLine="420"/>
        <w:rPr>
          <w:color w:val="000000"/>
          <w:szCs w:val="21"/>
        </w:rPr>
      </w:pPr>
      <w:r>
        <w:rPr>
          <w:rFonts w:hint="eastAsia"/>
          <w:bCs/>
          <w:color w:val="000000"/>
          <w:szCs w:val="21"/>
        </w:rPr>
        <w:t>12</w:t>
      </w:r>
      <w:r>
        <w:rPr>
          <w:bCs/>
          <w:color w:val="000000"/>
          <w:szCs w:val="21"/>
        </w:rPr>
        <w:t>.1</w:t>
      </w:r>
      <w:r>
        <w:rPr>
          <w:bCs/>
          <w:color w:val="000000"/>
          <w:szCs w:val="21"/>
        </w:rPr>
        <w:t>报价</w:t>
      </w:r>
      <w:r>
        <w:rPr>
          <w:color w:val="000000"/>
          <w:szCs w:val="21"/>
        </w:rPr>
        <w:t>文件应用不褪色的材料书写或打印，报价函及对</w:t>
      </w:r>
      <w:r>
        <w:rPr>
          <w:bCs/>
          <w:color w:val="000000"/>
          <w:szCs w:val="21"/>
        </w:rPr>
        <w:t>报价</w:t>
      </w:r>
      <w:r>
        <w:rPr>
          <w:color w:val="000000"/>
          <w:szCs w:val="21"/>
        </w:rPr>
        <w:t>文件的澄清确认应由</w:t>
      </w:r>
      <w:r>
        <w:rPr>
          <w:bCs/>
          <w:color w:val="000000"/>
          <w:szCs w:val="21"/>
        </w:rPr>
        <w:t>报价</w:t>
      </w:r>
      <w:r>
        <w:rPr>
          <w:color w:val="000000"/>
          <w:szCs w:val="21"/>
        </w:rPr>
        <w:t>人的法定代表人或其授权的代理人签字并盖单位章。由</w:t>
      </w:r>
      <w:r>
        <w:rPr>
          <w:bCs/>
          <w:color w:val="000000"/>
          <w:szCs w:val="21"/>
        </w:rPr>
        <w:t>报价</w:t>
      </w:r>
      <w:r>
        <w:rPr>
          <w:color w:val="000000"/>
          <w:szCs w:val="21"/>
        </w:rPr>
        <w:t>人的法定代表人签字的，应附法定代表人身份证明，由代理人签字的，应附授权委托书和身份证明。授权委托书应符合第四章</w:t>
      </w:r>
      <w:r>
        <w:rPr>
          <w:color w:val="000000"/>
          <w:szCs w:val="21"/>
        </w:rPr>
        <w:t>“</w:t>
      </w:r>
      <w:r>
        <w:rPr>
          <w:bCs/>
          <w:color w:val="000000"/>
          <w:szCs w:val="21"/>
        </w:rPr>
        <w:t>报价</w:t>
      </w:r>
      <w:r>
        <w:rPr>
          <w:color w:val="000000"/>
          <w:szCs w:val="21"/>
        </w:rPr>
        <w:t>文件格式</w:t>
      </w:r>
      <w:r>
        <w:rPr>
          <w:color w:val="000000"/>
          <w:szCs w:val="21"/>
        </w:rPr>
        <w:t>”</w:t>
      </w:r>
      <w:r>
        <w:rPr>
          <w:color w:val="000000"/>
          <w:szCs w:val="21"/>
        </w:rPr>
        <w:t>的要求。</w:t>
      </w:r>
    </w:p>
    <w:p w:rsidR="004B2E82" w:rsidRDefault="00E65FC8">
      <w:pPr>
        <w:spacing w:line="360" w:lineRule="auto"/>
        <w:ind w:firstLineChars="200" w:firstLine="420"/>
        <w:rPr>
          <w:bCs/>
          <w:color w:val="000000"/>
          <w:szCs w:val="21"/>
        </w:rPr>
      </w:pPr>
      <w:r>
        <w:rPr>
          <w:rFonts w:hint="eastAsia"/>
          <w:bCs/>
          <w:color w:val="000000"/>
          <w:szCs w:val="21"/>
        </w:rPr>
        <w:t>12</w:t>
      </w:r>
      <w:r>
        <w:rPr>
          <w:bCs/>
          <w:color w:val="000000"/>
          <w:szCs w:val="21"/>
        </w:rPr>
        <w:t>.2</w:t>
      </w:r>
      <w:r>
        <w:rPr>
          <w:bCs/>
          <w:color w:val="000000"/>
          <w:szCs w:val="21"/>
        </w:rPr>
        <w:t>报价</w:t>
      </w:r>
      <w:r>
        <w:rPr>
          <w:color w:val="000000"/>
          <w:szCs w:val="21"/>
        </w:rPr>
        <w:t>文件应尽量避免涂改、行间插字或删除。如果出现上述情况，改动之处应由</w:t>
      </w:r>
      <w:r>
        <w:rPr>
          <w:bCs/>
          <w:color w:val="000000"/>
          <w:szCs w:val="21"/>
        </w:rPr>
        <w:t>报价</w:t>
      </w:r>
      <w:r>
        <w:rPr>
          <w:color w:val="000000"/>
          <w:szCs w:val="21"/>
        </w:rPr>
        <w:t>人的法定代表人或其授权的代理人签字和盖单位章。</w:t>
      </w:r>
    </w:p>
    <w:p w:rsidR="004B2E82" w:rsidRDefault="00E65FC8">
      <w:pPr>
        <w:pStyle w:val="2"/>
        <w:ind w:firstLineChars="0" w:firstLine="0"/>
        <w:rPr>
          <w:rFonts w:ascii="Times New Roman" w:hAnsi="Times New Roman"/>
          <w:color w:val="000000"/>
        </w:rPr>
      </w:pPr>
      <w:bookmarkStart w:id="31" w:name="_Toc5716918"/>
      <w:r>
        <w:rPr>
          <w:rFonts w:ascii="Times New Roman" w:hAnsi="Times New Roman" w:hint="eastAsia"/>
          <w:color w:val="000000"/>
        </w:rPr>
        <w:t>13</w:t>
      </w:r>
      <w:r>
        <w:rPr>
          <w:rFonts w:ascii="Times New Roman" w:hAnsi="Times New Roman"/>
          <w:color w:val="000000"/>
        </w:rPr>
        <w:t>.</w:t>
      </w:r>
      <w:r>
        <w:rPr>
          <w:rFonts w:ascii="Times New Roman" w:hAnsi="Times New Roman"/>
          <w:color w:val="000000"/>
        </w:rPr>
        <w:t>报价文件的递交</w:t>
      </w:r>
      <w:bookmarkEnd w:id="31"/>
    </w:p>
    <w:p w:rsidR="004B2E82" w:rsidRDefault="00E65FC8">
      <w:pPr>
        <w:spacing w:line="360" w:lineRule="auto"/>
        <w:ind w:firstLineChars="200" w:firstLine="420"/>
        <w:rPr>
          <w:szCs w:val="21"/>
        </w:rPr>
      </w:pPr>
      <w:r>
        <w:rPr>
          <w:rFonts w:hint="eastAsia"/>
          <w:szCs w:val="21"/>
        </w:rPr>
        <w:t>13</w:t>
      </w:r>
      <w:r>
        <w:rPr>
          <w:szCs w:val="21"/>
        </w:rPr>
        <w:t>.1</w:t>
      </w:r>
      <w:r>
        <w:rPr>
          <w:szCs w:val="21"/>
        </w:rPr>
        <w:t>报价文件应当密封于一个报价文件袋中，并标明正本、副本。封套上按照</w:t>
      </w:r>
      <w:r>
        <w:rPr>
          <w:szCs w:val="21"/>
        </w:rPr>
        <w:t>11.2</w:t>
      </w:r>
      <w:r>
        <w:rPr>
          <w:szCs w:val="21"/>
        </w:rPr>
        <w:t>项的规定分别写明相应内容并加盖投标人单位鲜公章或由投标人的法定代表人或其授权的代理人签字。</w:t>
      </w:r>
    </w:p>
    <w:p w:rsidR="004B2E82" w:rsidRDefault="00E65FC8">
      <w:pPr>
        <w:spacing w:line="360" w:lineRule="auto"/>
        <w:ind w:firstLineChars="200" w:firstLine="420"/>
        <w:rPr>
          <w:szCs w:val="21"/>
        </w:rPr>
      </w:pPr>
      <w:r>
        <w:rPr>
          <w:szCs w:val="21"/>
        </w:rPr>
        <w:t>如果报价文件没有按上述规定密封，其投标文件将被拒绝接收，后果由报价人自己承担。</w:t>
      </w:r>
    </w:p>
    <w:p w:rsidR="004B2E82" w:rsidRDefault="00E65FC8">
      <w:pPr>
        <w:spacing w:line="360" w:lineRule="auto"/>
        <w:ind w:firstLineChars="200" w:firstLine="420"/>
        <w:rPr>
          <w:color w:val="000000"/>
          <w:szCs w:val="21"/>
        </w:rPr>
      </w:pPr>
      <w:r>
        <w:rPr>
          <w:rFonts w:hint="eastAsia"/>
          <w:color w:val="000000"/>
          <w:szCs w:val="21"/>
        </w:rPr>
        <w:t>13</w:t>
      </w:r>
      <w:r>
        <w:rPr>
          <w:color w:val="000000"/>
          <w:szCs w:val="21"/>
        </w:rPr>
        <w:t>.2</w:t>
      </w:r>
      <w:r>
        <w:rPr>
          <w:color w:val="000000"/>
          <w:szCs w:val="21"/>
        </w:rPr>
        <w:t>报价人应将报价文件装订成册、密封并在信封上标明</w:t>
      </w:r>
      <w:r>
        <w:rPr>
          <w:color w:val="000000"/>
          <w:szCs w:val="21"/>
        </w:rPr>
        <w:t>:</w:t>
      </w:r>
    </w:p>
    <w:p w:rsidR="004B2E82" w:rsidRDefault="00E65FC8">
      <w:pPr>
        <w:spacing w:line="360" w:lineRule="auto"/>
        <w:ind w:firstLineChars="200" w:firstLine="420"/>
        <w:rPr>
          <w:color w:val="000000"/>
          <w:szCs w:val="21"/>
          <w:u w:val="single"/>
        </w:rPr>
      </w:pPr>
      <w:r>
        <w:rPr>
          <w:color w:val="000000"/>
          <w:szCs w:val="21"/>
        </w:rPr>
        <w:t>询价人名称：</w:t>
      </w:r>
      <w:r>
        <w:rPr>
          <w:color w:val="000000"/>
          <w:szCs w:val="21"/>
          <w:u w:val="single"/>
        </w:rPr>
        <w:t xml:space="preserve">                                 </w:t>
      </w:r>
    </w:p>
    <w:p w:rsidR="004B2E82" w:rsidRDefault="00E65FC8">
      <w:pPr>
        <w:spacing w:line="360" w:lineRule="auto"/>
        <w:ind w:firstLineChars="200" w:firstLine="420"/>
        <w:rPr>
          <w:color w:val="000000"/>
          <w:szCs w:val="21"/>
        </w:rPr>
      </w:pPr>
      <w:r>
        <w:rPr>
          <w:color w:val="000000"/>
          <w:szCs w:val="21"/>
        </w:rPr>
        <w:t>报价人名称：</w:t>
      </w:r>
      <w:r>
        <w:rPr>
          <w:color w:val="000000"/>
          <w:szCs w:val="21"/>
          <w:u w:val="single"/>
        </w:rPr>
        <w:t xml:space="preserve">                                 </w:t>
      </w:r>
      <w:r>
        <w:rPr>
          <w:color w:val="000000"/>
          <w:szCs w:val="21"/>
        </w:rPr>
        <w:t>（报价人盖章）</w:t>
      </w:r>
    </w:p>
    <w:p w:rsidR="004B2E82" w:rsidRDefault="00E65FC8">
      <w:pPr>
        <w:spacing w:line="360" w:lineRule="auto"/>
        <w:ind w:firstLineChars="200" w:firstLine="420"/>
        <w:rPr>
          <w:color w:val="000000"/>
          <w:szCs w:val="21"/>
        </w:rPr>
      </w:pPr>
      <w:r>
        <w:rPr>
          <w:color w:val="000000"/>
          <w:szCs w:val="21"/>
        </w:rPr>
        <w:t>项目名称：</w:t>
      </w:r>
      <w:r>
        <w:rPr>
          <w:color w:val="000000"/>
          <w:szCs w:val="21"/>
          <w:u w:val="single"/>
        </w:rPr>
        <w:t xml:space="preserve">                      </w:t>
      </w:r>
      <w:r>
        <w:rPr>
          <w:color w:val="000000"/>
          <w:szCs w:val="21"/>
        </w:rPr>
        <w:t>报价文件</w:t>
      </w:r>
    </w:p>
    <w:p w:rsidR="004B2E82" w:rsidRDefault="00E65FC8">
      <w:pPr>
        <w:spacing w:line="360" w:lineRule="auto"/>
        <w:ind w:firstLineChars="200" w:firstLine="420"/>
        <w:rPr>
          <w:color w:val="000000"/>
          <w:szCs w:val="21"/>
        </w:rPr>
      </w:pPr>
      <w:r>
        <w:rPr>
          <w:bCs/>
          <w:color w:val="000000"/>
          <w:szCs w:val="21"/>
        </w:rPr>
        <w:t>在</w:t>
      </w:r>
      <w:r>
        <w:rPr>
          <w:bCs/>
          <w:color w:val="000000"/>
          <w:szCs w:val="21"/>
        </w:rPr>
        <w:t>“</w:t>
      </w:r>
      <w:r>
        <w:rPr>
          <w:bCs/>
          <w:color w:val="000000"/>
          <w:szCs w:val="21"/>
        </w:rPr>
        <w:t>报价邀请书</w:t>
      </w:r>
      <w:r>
        <w:rPr>
          <w:bCs/>
          <w:color w:val="000000"/>
          <w:szCs w:val="21"/>
        </w:rPr>
        <w:t>”</w:t>
      </w:r>
      <w:r>
        <w:rPr>
          <w:bCs/>
          <w:color w:val="000000"/>
          <w:szCs w:val="21"/>
        </w:rPr>
        <w:t>规定的报价截止期前递交到</w:t>
      </w:r>
      <w:r>
        <w:rPr>
          <w:color w:val="FF0000"/>
          <w:szCs w:val="21"/>
        </w:rPr>
        <w:t>重庆航运建设发展（集团）有限公司四会议室</w:t>
      </w:r>
      <w:r>
        <w:rPr>
          <w:color w:val="000000"/>
          <w:szCs w:val="21"/>
        </w:rPr>
        <w:t>(</w:t>
      </w:r>
      <w:r>
        <w:rPr>
          <w:color w:val="000000"/>
          <w:szCs w:val="21"/>
        </w:rPr>
        <w:t>重庆市北部新区星光大道</w:t>
      </w:r>
      <w:r>
        <w:rPr>
          <w:color w:val="000000"/>
          <w:szCs w:val="21"/>
        </w:rPr>
        <w:t>76</w:t>
      </w:r>
      <w:r>
        <w:rPr>
          <w:color w:val="000000"/>
          <w:szCs w:val="21"/>
        </w:rPr>
        <w:t>号天王星商务大厦</w:t>
      </w:r>
      <w:r>
        <w:rPr>
          <w:color w:val="000000"/>
          <w:szCs w:val="21"/>
        </w:rPr>
        <w:t>B</w:t>
      </w:r>
      <w:r>
        <w:rPr>
          <w:color w:val="000000"/>
          <w:szCs w:val="21"/>
        </w:rPr>
        <w:t>座</w:t>
      </w:r>
      <w:r>
        <w:rPr>
          <w:color w:val="000000"/>
          <w:szCs w:val="21"/>
        </w:rPr>
        <w:t>16</w:t>
      </w:r>
      <w:r>
        <w:rPr>
          <w:color w:val="000000"/>
          <w:szCs w:val="21"/>
        </w:rPr>
        <w:t>楼</w:t>
      </w:r>
      <w:r>
        <w:rPr>
          <w:color w:val="000000"/>
          <w:szCs w:val="21"/>
        </w:rPr>
        <w:t>)</w:t>
      </w:r>
      <w:r>
        <w:rPr>
          <w:color w:val="000000"/>
          <w:szCs w:val="21"/>
        </w:rPr>
        <w:t>。</w:t>
      </w:r>
    </w:p>
    <w:p w:rsidR="004B2E82" w:rsidRDefault="00E65FC8">
      <w:pPr>
        <w:spacing w:line="360" w:lineRule="auto"/>
        <w:ind w:firstLineChars="200" w:firstLine="420"/>
        <w:rPr>
          <w:bCs/>
          <w:color w:val="000000"/>
          <w:szCs w:val="21"/>
        </w:rPr>
      </w:pPr>
      <w:r>
        <w:rPr>
          <w:rFonts w:hint="eastAsia"/>
          <w:bCs/>
          <w:color w:val="000000"/>
          <w:szCs w:val="21"/>
        </w:rPr>
        <w:t>13</w:t>
      </w:r>
      <w:r>
        <w:rPr>
          <w:bCs/>
          <w:color w:val="000000"/>
          <w:szCs w:val="21"/>
        </w:rPr>
        <w:t>.3</w:t>
      </w:r>
      <w:r>
        <w:rPr>
          <w:bCs/>
          <w:color w:val="000000"/>
          <w:szCs w:val="21"/>
        </w:rPr>
        <w:t>报价人应提交报价文件贰份（正本</w:t>
      </w:r>
      <w:r>
        <w:rPr>
          <w:b/>
          <w:bCs/>
          <w:color w:val="000000"/>
          <w:szCs w:val="21"/>
        </w:rPr>
        <w:t>壹</w:t>
      </w:r>
      <w:r>
        <w:rPr>
          <w:bCs/>
          <w:color w:val="000000"/>
          <w:szCs w:val="21"/>
        </w:rPr>
        <w:t>份、副本</w:t>
      </w:r>
      <w:r>
        <w:rPr>
          <w:b/>
          <w:bCs/>
          <w:color w:val="000000"/>
          <w:szCs w:val="21"/>
        </w:rPr>
        <w:t>壹</w:t>
      </w:r>
      <w:r>
        <w:rPr>
          <w:bCs/>
          <w:color w:val="000000"/>
          <w:szCs w:val="21"/>
        </w:rPr>
        <w:t>份），当正本与副本内容不一致时，以正本为准。</w:t>
      </w:r>
      <w:r>
        <w:rPr>
          <w:color w:val="000000"/>
          <w:szCs w:val="21"/>
        </w:rPr>
        <w:t>中选后须按询价人要求提交足量的报价文件纸质件。</w:t>
      </w:r>
    </w:p>
    <w:p w:rsidR="004B2E82" w:rsidRDefault="00E65FC8">
      <w:pPr>
        <w:spacing w:line="360" w:lineRule="auto"/>
        <w:ind w:firstLineChars="200" w:firstLine="420"/>
        <w:rPr>
          <w:bCs/>
          <w:color w:val="000000"/>
          <w:szCs w:val="21"/>
        </w:rPr>
      </w:pPr>
      <w:r>
        <w:rPr>
          <w:rFonts w:hint="eastAsia"/>
          <w:bCs/>
          <w:color w:val="000000"/>
          <w:szCs w:val="21"/>
        </w:rPr>
        <w:t>13</w:t>
      </w:r>
      <w:r>
        <w:rPr>
          <w:bCs/>
          <w:color w:val="000000"/>
          <w:szCs w:val="21"/>
        </w:rPr>
        <w:t>.4</w:t>
      </w:r>
      <w:r>
        <w:rPr>
          <w:bCs/>
          <w:color w:val="000000"/>
          <w:szCs w:val="21"/>
        </w:rPr>
        <w:t>将拒绝接受并原封退回在报价截止期以后收到的报价文件。</w:t>
      </w:r>
    </w:p>
    <w:p w:rsidR="004B2E82" w:rsidRDefault="00E65FC8">
      <w:pPr>
        <w:spacing w:line="360" w:lineRule="auto"/>
        <w:ind w:firstLineChars="200" w:firstLine="420"/>
        <w:rPr>
          <w:bCs/>
          <w:color w:val="000000"/>
          <w:szCs w:val="21"/>
        </w:rPr>
      </w:pPr>
      <w:r>
        <w:rPr>
          <w:rFonts w:hint="eastAsia"/>
          <w:bCs/>
          <w:color w:val="000000"/>
          <w:szCs w:val="21"/>
        </w:rPr>
        <w:t>13</w:t>
      </w:r>
      <w:r>
        <w:rPr>
          <w:bCs/>
          <w:color w:val="000000"/>
          <w:szCs w:val="21"/>
        </w:rPr>
        <w:t>.5</w:t>
      </w:r>
      <w:r>
        <w:rPr>
          <w:bCs/>
          <w:color w:val="000000"/>
          <w:szCs w:val="21"/>
        </w:rPr>
        <w:t>电报、电话，传真和电子邮件方式的报价概不接受。</w:t>
      </w:r>
    </w:p>
    <w:p w:rsidR="004B2E82" w:rsidRDefault="00E65FC8">
      <w:pPr>
        <w:pStyle w:val="2"/>
        <w:ind w:firstLineChars="0" w:firstLine="0"/>
        <w:rPr>
          <w:rFonts w:ascii="Times New Roman" w:hAnsi="Times New Roman"/>
          <w:color w:val="000000"/>
        </w:rPr>
      </w:pPr>
      <w:bookmarkStart w:id="32" w:name="_Toc5716919"/>
      <w:bookmarkStart w:id="33" w:name="_Toc5716920"/>
      <w:r>
        <w:rPr>
          <w:rFonts w:ascii="Times New Roman" w:hAnsi="Times New Roman"/>
          <w:color w:val="000000"/>
        </w:rPr>
        <w:t>1</w:t>
      </w:r>
      <w:r>
        <w:rPr>
          <w:rFonts w:ascii="Times New Roman" w:hAnsi="Times New Roman" w:hint="eastAsia"/>
          <w:color w:val="000000"/>
        </w:rPr>
        <w:t>4</w:t>
      </w:r>
      <w:r>
        <w:rPr>
          <w:rFonts w:ascii="Times New Roman" w:hAnsi="Times New Roman"/>
          <w:color w:val="000000"/>
        </w:rPr>
        <w:t>.</w:t>
      </w:r>
      <w:r>
        <w:rPr>
          <w:rFonts w:ascii="Times New Roman" w:hAnsi="Times New Roman"/>
          <w:color w:val="000000"/>
        </w:rPr>
        <w:t>无效报价</w:t>
      </w:r>
      <w:bookmarkEnd w:id="32"/>
    </w:p>
    <w:p w:rsidR="004B2E82" w:rsidRDefault="00E65FC8">
      <w:pPr>
        <w:spacing w:line="360" w:lineRule="auto"/>
        <w:ind w:firstLineChars="200" w:firstLine="420"/>
        <w:rPr>
          <w:bCs/>
          <w:color w:val="000000"/>
          <w:szCs w:val="21"/>
        </w:rPr>
      </w:pPr>
      <w:r>
        <w:rPr>
          <w:bCs/>
          <w:color w:val="000000"/>
          <w:szCs w:val="21"/>
        </w:rPr>
        <w:t>在提交报价文件过程中报价人有下列情形之一的为无效报价：</w:t>
      </w:r>
    </w:p>
    <w:p w:rsidR="004B2E82" w:rsidRDefault="00E65FC8">
      <w:pPr>
        <w:spacing w:line="360" w:lineRule="auto"/>
        <w:ind w:firstLineChars="200" w:firstLine="420"/>
        <w:rPr>
          <w:bCs/>
          <w:color w:val="000000"/>
          <w:szCs w:val="21"/>
        </w:rPr>
      </w:pPr>
      <w:r>
        <w:rPr>
          <w:bCs/>
          <w:color w:val="000000"/>
          <w:szCs w:val="21"/>
        </w:rPr>
        <w:t>1</w:t>
      </w:r>
      <w:r>
        <w:rPr>
          <w:rFonts w:hint="eastAsia"/>
          <w:bCs/>
          <w:color w:val="000000"/>
          <w:szCs w:val="21"/>
        </w:rPr>
        <w:t>4</w:t>
      </w:r>
      <w:r>
        <w:rPr>
          <w:bCs/>
          <w:color w:val="000000"/>
          <w:szCs w:val="21"/>
        </w:rPr>
        <w:t>.1</w:t>
      </w:r>
      <w:r>
        <w:rPr>
          <w:bCs/>
          <w:color w:val="000000"/>
          <w:szCs w:val="21"/>
        </w:rPr>
        <w:t>在询价文件规定的报价截止期之后提交报价文件的；</w:t>
      </w:r>
    </w:p>
    <w:p w:rsidR="004B2E82" w:rsidRDefault="00E65FC8">
      <w:pPr>
        <w:spacing w:line="360" w:lineRule="auto"/>
        <w:ind w:firstLineChars="200" w:firstLine="420"/>
        <w:rPr>
          <w:bCs/>
          <w:color w:val="000000"/>
          <w:szCs w:val="21"/>
        </w:rPr>
      </w:pPr>
      <w:r>
        <w:rPr>
          <w:bCs/>
          <w:color w:val="000000"/>
          <w:szCs w:val="21"/>
        </w:rPr>
        <w:t>1</w:t>
      </w:r>
      <w:r>
        <w:rPr>
          <w:rFonts w:hint="eastAsia"/>
          <w:bCs/>
          <w:color w:val="000000"/>
          <w:szCs w:val="21"/>
        </w:rPr>
        <w:t>4</w:t>
      </w:r>
      <w:r>
        <w:rPr>
          <w:bCs/>
          <w:color w:val="000000"/>
          <w:szCs w:val="21"/>
        </w:rPr>
        <w:t>.2</w:t>
      </w:r>
      <w:r>
        <w:rPr>
          <w:bCs/>
          <w:color w:val="000000"/>
          <w:szCs w:val="21"/>
        </w:rPr>
        <w:t>未按询价文件规定签署、密封的；</w:t>
      </w:r>
    </w:p>
    <w:p w:rsidR="004B2E82" w:rsidRDefault="00E65FC8">
      <w:pPr>
        <w:spacing w:line="360" w:lineRule="auto"/>
        <w:ind w:firstLineChars="200" w:firstLine="420"/>
        <w:rPr>
          <w:bCs/>
          <w:color w:val="000000"/>
          <w:szCs w:val="21"/>
        </w:rPr>
      </w:pPr>
      <w:r>
        <w:rPr>
          <w:bCs/>
          <w:color w:val="000000"/>
          <w:szCs w:val="21"/>
        </w:rPr>
        <w:t>1</w:t>
      </w:r>
      <w:r>
        <w:rPr>
          <w:rFonts w:hint="eastAsia"/>
          <w:bCs/>
          <w:color w:val="000000"/>
          <w:szCs w:val="21"/>
        </w:rPr>
        <w:t>4</w:t>
      </w:r>
      <w:r>
        <w:rPr>
          <w:bCs/>
          <w:color w:val="000000"/>
          <w:szCs w:val="21"/>
        </w:rPr>
        <w:t>.3</w:t>
      </w:r>
      <w:r>
        <w:rPr>
          <w:bCs/>
          <w:color w:val="000000"/>
          <w:szCs w:val="21"/>
        </w:rPr>
        <w:t>询价文件规定属于无效报价的其他情形。</w:t>
      </w:r>
    </w:p>
    <w:p w:rsidR="004B2E82" w:rsidRDefault="00E65FC8">
      <w:pPr>
        <w:pStyle w:val="2"/>
        <w:ind w:firstLineChars="0" w:firstLine="0"/>
        <w:rPr>
          <w:rFonts w:ascii="Times New Roman" w:hAnsi="Times New Roman"/>
          <w:color w:val="000000"/>
          <w:szCs w:val="24"/>
        </w:rPr>
      </w:pPr>
      <w:r>
        <w:rPr>
          <w:rFonts w:ascii="Times New Roman" w:hAnsi="Times New Roman"/>
          <w:color w:val="000000"/>
        </w:rPr>
        <w:t>1</w:t>
      </w:r>
      <w:r>
        <w:rPr>
          <w:rFonts w:ascii="Times New Roman" w:hAnsi="Times New Roman" w:hint="eastAsia"/>
          <w:color w:val="000000"/>
        </w:rPr>
        <w:t>5</w:t>
      </w:r>
      <w:r>
        <w:rPr>
          <w:rFonts w:ascii="Times New Roman" w:hAnsi="Times New Roman"/>
          <w:color w:val="000000"/>
        </w:rPr>
        <w:t>.</w:t>
      </w:r>
      <w:r>
        <w:rPr>
          <w:rFonts w:ascii="Times New Roman" w:hAnsi="Times New Roman"/>
          <w:color w:val="000000"/>
        </w:rPr>
        <w:t>询价评审过程的保密性</w:t>
      </w:r>
      <w:bookmarkEnd w:id="33"/>
    </w:p>
    <w:p w:rsidR="004B2E82" w:rsidRDefault="00E65FC8">
      <w:pPr>
        <w:spacing w:line="360" w:lineRule="auto"/>
        <w:ind w:firstLineChars="200" w:firstLine="420"/>
        <w:rPr>
          <w:bCs/>
          <w:color w:val="000000"/>
          <w:szCs w:val="21"/>
        </w:rPr>
      </w:pPr>
      <w:r>
        <w:rPr>
          <w:bCs/>
          <w:color w:val="000000"/>
          <w:szCs w:val="21"/>
        </w:rPr>
        <w:t>从评审开始直至向成交报价人授予合同时止，凡与审查、澄清、评价和比较报价文件有关的资料以及授予合同的意见等，均不得向报价人及与询价无关的其他人透露。</w:t>
      </w:r>
    </w:p>
    <w:p w:rsidR="004B2E82" w:rsidRDefault="00E65FC8">
      <w:pPr>
        <w:pStyle w:val="2"/>
        <w:ind w:firstLineChars="0" w:firstLine="0"/>
        <w:rPr>
          <w:rFonts w:ascii="Times New Roman" w:hAnsi="Times New Roman"/>
          <w:color w:val="000000"/>
        </w:rPr>
      </w:pPr>
      <w:bookmarkStart w:id="34" w:name="_Toc5716921"/>
      <w:r>
        <w:rPr>
          <w:rFonts w:ascii="Times New Roman" w:hAnsi="Times New Roman"/>
          <w:color w:val="000000"/>
        </w:rPr>
        <w:t>1</w:t>
      </w:r>
      <w:r>
        <w:rPr>
          <w:rFonts w:ascii="Times New Roman" w:hAnsi="Times New Roman" w:hint="eastAsia"/>
          <w:color w:val="000000"/>
        </w:rPr>
        <w:t>6</w:t>
      </w:r>
      <w:r>
        <w:rPr>
          <w:rFonts w:ascii="Times New Roman" w:hAnsi="Times New Roman"/>
          <w:color w:val="000000"/>
        </w:rPr>
        <w:t>.</w:t>
      </w:r>
      <w:r>
        <w:rPr>
          <w:rFonts w:ascii="Times New Roman" w:hAnsi="Times New Roman"/>
          <w:color w:val="000000"/>
        </w:rPr>
        <w:t>报价文件的评审</w:t>
      </w:r>
      <w:bookmarkEnd w:id="34"/>
    </w:p>
    <w:p w:rsidR="004B2E82" w:rsidRDefault="00E65FC8">
      <w:pPr>
        <w:spacing w:line="360" w:lineRule="auto"/>
        <w:ind w:firstLineChars="200" w:firstLine="420"/>
        <w:rPr>
          <w:bCs/>
          <w:color w:val="000000"/>
          <w:szCs w:val="21"/>
        </w:rPr>
      </w:pPr>
      <w:r>
        <w:rPr>
          <w:rFonts w:hint="eastAsia"/>
          <w:bCs/>
          <w:color w:val="000000"/>
          <w:szCs w:val="21"/>
        </w:rPr>
        <w:t>16</w:t>
      </w:r>
      <w:r>
        <w:rPr>
          <w:bCs/>
          <w:color w:val="000000"/>
          <w:szCs w:val="21"/>
        </w:rPr>
        <w:t>.1</w:t>
      </w:r>
      <w:r>
        <w:rPr>
          <w:bCs/>
          <w:color w:val="000000"/>
          <w:szCs w:val="21"/>
        </w:rPr>
        <w:t>评审工作由询价人组织询价小组完成。询价小组根据询价文件规定的方法和标准独立评审，负责完成评审的全过程直至评定成交报价人。</w:t>
      </w:r>
    </w:p>
    <w:p w:rsidR="004B2E82" w:rsidRDefault="00E65FC8">
      <w:pPr>
        <w:spacing w:line="360" w:lineRule="auto"/>
        <w:ind w:firstLineChars="200" w:firstLine="420"/>
        <w:rPr>
          <w:bCs/>
          <w:color w:val="000000"/>
          <w:szCs w:val="21"/>
        </w:rPr>
      </w:pPr>
      <w:r>
        <w:rPr>
          <w:rFonts w:hint="eastAsia"/>
          <w:bCs/>
          <w:color w:val="000000"/>
          <w:szCs w:val="21"/>
        </w:rPr>
        <w:t>16</w:t>
      </w:r>
      <w:r>
        <w:rPr>
          <w:bCs/>
          <w:color w:val="000000"/>
          <w:szCs w:val="21"/>
        </w:rPr>
        <w:t>.2</w:t>
      </w:r>
      <w:r>
        <w:rPr>
          <w:bCs/>
          <w:color w:val="0000FF"/>
          <w:szCs w:val="21"/>
        </w:rPr>
        <w:t>本次询价以有效报价的</w:t>
      </w:r>
      <w:r>
        <w:rPr>
          <w:rFonts w:hint="eastAsia"/>
          <w:bCs/>
          <w:color w:val="0000FF"/>
          <w:szCs w:val="21"/>
        </w:rPr>
        <w:t>最低价</w:t>
      </w:r>
      <w:r>
        <w:rPr>
          <w:bCs/>
          <w:color w:val="0000FF"/>
          <w:szCs w:val="21"/>
        </w:rPr>
        <w:t>为最优价；</w:t>
      </w:r>
      <w:r>
        <w:rPr>
          <w:rFonts w:hint="eastAsia"/>
          <w:bCs/>
          <w:color w:val="0000FF"/>
          <w:szCs w:val="21"/>
        </w:rPr>
        <w:t>有效报价从低到高依次排序推荐候选人</w:t>
      </w:r>
      <w:r>
        <w:rPr>
          <w:bCs/>
          <w:color w:val="000000"/>
          <w:szCs w:val="21"/>
        </w:rPr>
        <w:t>。</w:t>
      </w:r>
    </w:p>
    <w:p w:rsidR="004B2E82" w:rsidRDefault="00E65FC8">
      <w:pPr>
        <w:pStyle w:val="2"/>
        <w:ind w:firstLineChars="0" w:firstLine="0"/>
        <w:rPr>
          <w:rFonts w:ascii="Times New Roman" w:hAnsi="Times New Roman"/>
          <w:color w:val="000000"/>
        </w:rPr>
      </w:pPr>
      <w:bookmarkStart w:id="35" w:name="_Toc5716922"/>
      <w:r>
        <w:rPr>
          <w:rFonts w:ascii="Times New Roman" w:hAnsi="Times New Roman"/>
          <w:color w:val="000000"/>
        </w:rPr>
        <w:t>1</w:t>
      </w:r>
      <w:r>
        <w:rPr>
          <w:rFonts w:ascii="Times New Roman" w:hAnsi="Times New Roman" w:hint="eastAsia"/>
          <w:color w:val="000000"/>
        </w:rPr>
        <w:t>7</w:t>
      </w:r>
      <w:r>
        <w:rPr>
          <w:rFonts w:ascii="Times New Roman" w:hAnsi="Times New Roman"/>
          <w:color w:val="000000"/>
        </w:rPr>
        <w:t>.</w:t>
      </w:r>
      <w:r>
        <w:rPr>
          <w:rFonts w:ascii="Times New Roman" w:hAnsi="Times New Roman"/>
          <w:color w:val="000000"/>
        </w:rPr>
        <w:t>否决所有报价或取消询价</w:t>
      </w:r>
      <w:bookmarkEnd w:id="35"/>
    </w:p>
    <w:p w:rsidR="004B2E82" w:rsidRDefault="00E65FC8">
      <w:pPr>
        <w:spacing w:line="360" w:lineRule="auto"/>
        <w:ind w:firstLineChars="200" w:firstLine="420"/>
        <w:rPr>
          <w:rFonts w:ascii="宋体" w:hAnsi="宋体" w:cs="Tahoma"/>
          <w:bCs/>
          <w:szCs w:val="21"/>
        </w:rPr>
      </w:pPr>
      <w:r>
        <w:rPr>
          <w:rFonts w:ascii="宋体" w:hAnsi="宋体" w:cs="Tahoma" w:hint="eastAsia"/>
          <w:bCs/>
          <w:szCs w:val="21"/>
        </w:rPr>
        <w:t>本项目报价包括基础服务费用和技术服务费，基础服务费用报价不超过30万元，技术服务费用上限价设为17万元，该项目获得补助资金后，技术服务费才生效，相应的条款才能执行。按照航发司管理办法，本项目不需编制上限价。</w:t>
      </w:r>
    </w:p>
    <w:p w:rsidR="004B2E82" w:rsidRDefault="00E65FC8">
      <w:pPr>
        <w:spacing w:line="360" w:lineRule="auto"/>
        <w:ind w:firstLineChars="200" w:firstLine="420"/>
        <w:rPr>
          <w:rFonts w:ascii="宋体" w:hAnsi="宋体" w:cs="Tahoma"/>
          <w:bCs/>
          <w:szCs w:val="21"/>
        </w:rPr>
      </w:pPr>
      <w:r>
        <w:rPr>
          <w:rFonts w:ascii="宋体" w:hAnsi="宋体" w:cs="Tahoma" w:hint="eastAsia"/>
          <w:bCs/>
          <w:szCs w:val="21"/>
        </w:rPr>
        <w:t>出现下列情形之一的，询价小组将否决所有报价人的报价或取消询价活动</w:t>
      </w:r>
    </w:p>
    <w:p w:rsidR="004B2E82" w:rsidRDefault="00E65FC8">
      <w:pPr>
        <w:spacing w:line="360" w:lineRule="auto"/>
        <w:ind w:firstLineChars="200" w:firstLine="420"/>
        <w:rPr>
          <w:rFonts w:ascii="宋体" w:hAnsi="宋体" w:cs="Tahoma"/>
          <w:bCs/>
          <w:szCs w:val="21"/>
        </w:rPr>
      </w:pPr>
      <w:r>
        <w:rPr>
          <w:rFonts w:ascii="宋体" w:hAnsi="宋体" w:cs="Tahoma" w:hint="eastAsia"/>
          <w:bCs/>
          <w:szCs w:val="21"/>
        </w:rPr>
        <w:t>17.1报价人的基础服务费用报价超过了30万或技术服务费用超过17万元，导致有效报价人不足三家；</w:t>
      </w:r>
    </w:p>
    <w:p w:rsidR="004B2E82" w:rsidRDefault="00E65FC8">
      <w:pPr>
        <w:spacing w:line="360" w:lineRule="auto"/>
        <w:ind w:firstLineChars="200" w:firstLine="420"/>
        <w:rPr>
          <w:rFonts w:ascii="宋体" w:hAnsi="宋体" w:cs="Tahoma"/>
          <w:bCs/>
          <w:color w:val="000000"/>
          <w:szCs w:val="21"/>
        </w:rPr>
      </w:pPr>
      <w:r>
        <w:rPr>
          <w:rFonts w:ascii="宋体" w:hAnsi="宋体" w:cs="Tahoma" w:hint="eastAsia"/>
          <w:bCs/>
          <w:color w:val="000000"/>
          <w:szCs w:val="21"/>
        </w:rPr>
        <w:t>17.2 因重大变故，询价任务取消的；</w:t>
      </w:r>
    </w:p>
    <w:p w:rsidR="004B2E82" w:rsidRDefault="00E65FC8">
      <w:pPr>
        <w:spacing w:line="360" w:lineRule="auto"/>
        <w:ind w:firstLineChars="200" w:firstLine="420"/>
        <w:rPr>
          <w:rFonts w:ascii="宋体" w:hAnsi="宋体" w:cs="Tahoma"/>
          <w:bCs/>
          <w:color w:val="000000"/>
          <w:szCs w:val="21"/>
        </w:rPr>
      </w:pPr>
      <w:r>
        <w:rPr>
          <w:rFonts w:ascii="宋体" w:hAnsi="宋体" w:cs="Tahoma" w:hint="eastAsia"/>
          <w:bCs/>
          <w:color w:val="000000"/>
          <w:szCs w:val="21"/>
        </w:rPr>
        <w:t>17.3 询价小组经评审认为所有报价文件都不符合询价文件要求的。</w:t>
      </w:r>
    </w:p>
    <w:p w:rsidR="004B2E82" w:rsidRDefault="00E65FC8">
      <w:pPr>
        <w:pStyle w:val="a4"/>
        <w:ind w:firstLineChars="200" w:firstLine="420"/>
      </w:pPr>
      <w:r>
        <w:rPr>
          <w:bCs/>
          <w:color w:val="000000"/>
          <w:szCs w:val="21"/>
        </w:rPr>
        <w:t>1</w:t>
      </w:r>
      <w:r>
        <w:rPr>
          <w:rFonts w:hint="eastAsia"/>
          <w:bCs/>
          <w:color w:val="000000"/>
          <w:szCs w:val="21"/>
        </w:rPr>
        <w:t>7</w:t>
      </w:r>
      <w:r>
        <w:rPr>
          <w:bCs/>
          <w:color w:val="000000"/>
          <w:szCs w:val="21"/>
        </w:rPr>
        <w:t>.</w:t>
      </w:r>
      <w:r>
        <w:rPr>
          <w:rFonts w:hint="eastAsia"/>
          <w:bCs/>
          <w:color w:val="000000"/>
          <w:szCs w:val="21"/>
        </w:rPr>
        <w:t>4</w:t>
      </w:r>
      <w:r>
        <w:rPr>
          <w:rFonts w:hint="eastAsia"/>
          <w:bCs/>
          <w:color w:val="000000"/>
          <w:szCs w:val="21"/>
        </w:rPr>
        <w:t>如第一次询价</w:t>
      </w:r>
      <w:r>
        <w:rPr>
          <w:bCs/>
          <w:color w:val="000000"/>
          <w:szCs w:val="21"/>
          <w:highlight w:val="yellow"/>
        </w:rPr>
        <w:t>有效报价人不足三家</w:t>
      </w:r>
      <w:r>
        <w:rPr>
          <w:rFonts w:hint="eastAsia"/>
          <w:bCs/>
          <w:color w:val="000000"/>
          <w:szCs w:val="21"/>
          <w:highlight w:val="yellow"/>
        </w:rPr>
        <w:t>，将进行第二次询价；第二次询价如有效报价依然不足三家，也将对</w:t>
      </w:r>
      <w:r>
        <w:rPr>
          <w:rFonts w:hint="eastAsia"/>
          <w:bCs/>
          <w:color w:val="0000FF"/>
          <w:szCs w:val="21"/>
        </w:rPr>
        <w:t>有效报价者从低到高依次排序推荐候选人。</w:t>
      </w:r>
    </w:p>
    <w:p w:rsidR="004B2E82" w:rsidRDefault="00E65FC8">
      <w:pPr>
        <w:pStyle w:val="2"/>
        <w:ind w:firstLineChars="0" w:firstLine="0"/>
        <w:rPr>
          <w:rFonts w:ascii="Times New Roman" w:hAnsi="Times New Roman"/>
          <w:color w:val="000000"/>
        </w:rPr>
      </w:pPr>
      <w:bookmarkStart w:id="36" w:name="_Toc5716923"/>
      <w:r>
        <w:rPr>
          <w:rFonts w:ascii="Times New Roman" w:hAnsi="Times New Roman"/>
          <w:color w:val="000000"/>
        </w:rPr>
        <w:t>1</w:t>
      </w:r>
      <w:r>
        <w:rPr>
          <w:rFonts w:ascii="Times New Roman" w:hAnsi="Times New Roman" w:hint="eastAsia"/>
          <w:color w:val="000000"/>
        </w:rPr>
        <w:t>8</w:t>
      </w:r>
      <w:r>
        <w:rPr>
          <w:rFonts w:ascii="Times New Roman" w:hAnsi="Times New Roman"/>
          <w:color w:val="000000"/>
        </w:rPr>
        <w:t>.</w:t>
      </w:r>
      <w:r>
        <w:rPr>
          <w:rFonts w:ascii="Times New Roman" w:hAnsi="Times New Roman"/>
          <w:color w:val="000000"/>
        </w:rPr>
        <w:t>签订合同</w:t>
      </w:r>
      <w:bookmarkEnd w:id="36"/>
    </w:p>
    <w:p w:rsidR="004B2E82" w:rsidRDefault="00E65FC8">
      <w:pPr>
        <w:spacing w:line="360" w:lineRule="auto"/>
        <w:ind w:firstLineChars="200" w:firstLine="420"/>
        <w:rPr>
          <w:bCs/>
          <w:color w:val="000000"/>
          <w:szCs w:val="21"/>
        </w:rPr>
      </w:pPr>
      <w:r>
        <w:rPr>
          <w:bCs/>
          <w:color w:val="000000"/>
          <w:szCs w:val="21"/>
        </w:rPr>
        <w:t>1</w:t>
      </w:r>
      <w:r>
        <w:rPr>
          <w:rFonts w:hint="eastAsia"/>
          <w:bCs/>
          <w:color w:val="000000"/>
          <w:szCs w:val="21"/>
        </w:rPr>
        <w:t>8</w:t>
      </w:r>
      <w:r>
        <w:rPr>
          <w:bCs/>
          <w:color w:val="000000"/>
          <w:szCs w:val="21"/>
        </w:rPr>
        <w:t>.1</w:t>
      </w:r>
      <w:r>
        <w:rPr>
          <w:bCs/>
          <w:color w:val="000000"/>
          <w:szCs w:val="21"/>
        </w:rPr>
        <w:t>询价人将在报价有效期期满之前向成交报价人发出《成交通知书》。成交通知书是合同的一个组成部分，对询价人和报价人均具有法律约束力。</w:t>
      </w:r>
    </w:p>
    <w:p w:rsidR="004B2E82" w:rsidRDefault="00E65FC8">
      <w:pPr>
        <w:spacing w:line="400" w:lineRule="exact"/>
        <w:ind w:firstLineChars="200" w:firstLine="420"/>
        <w:rPr>
          <w:bCs/>
          <w:color w:val="000000"/>
          <w:szCs w:val="21"/>
        </w:rPr>
      </w:pPr>
      <w:r>
        <w:rPr>
          <w:bCs/>
          <w:color w:val="000000"/>
          <w:szCs w:val="21"/>
        </w:rPr>
        <w:t>1</w:t>
      </w:r>
      <w:r>
        <w:rPr>
          <w:rFonts w:hint="eastAsia"/>
          <w:bCs/>
          <w:color w:val="000000"/>
          <w:szCs w:val="21"/>
        </w:rPr>
        <w:t>8</w:t>
      </w:r>
      <w:r>
        <w:rPr>
          <w:bCs/>
          <w:color w:val="000000"/>
          <w:szCs w:val="21"/>
        </w:rPr>
        <w:t>.2</w:t>
      </w:r>
      <w:r>
        <w:rPr>
          <w:bCs/>
          <w:color w:val="000000"/>
          <w:szCs w:val="21"/>
        </w:rPr>
        <w:t>成交通知书发出后，询价人改变成交结果的，或者报价人放弃成交项目的，应当依法承担法律责任。</w:t>
      </w:r>
    </w:p>
    <w:p w:rsidR="004B2E82" w:rsidRDefault="00E65FC8">
      <w:pPr>
        <w:spacing w:line="400" w:lineRule="exact"/>
        <w:ind w:firstLineChars="200" w:firstLine="420"/>
        <w:rPr>
          <w:bCs/>
          <w:color w:val="000000"/>
          <w:szCs w:val="21"/>
        </w:rPr>
        <w:sectPr w:rsidR="004B2E82">
          <w:pgSz w:w="11906" w:h="16838"/>
          <w:pgMar w:top="1134" w:right="1701" w:bottom="1701" w:left="1701" w:header="851" w:footer="992" w:gutter="0"/>
          <w:cols w:space="720"/>
          <w:docGrid w:linePitch="312"/>
        </w:sectPr>
      </w:pPr>
      <w:r>
        <w:rPr>
          <w:bCs/>
          <w:color w:val="000000"/>
          <w:szCs w:val="21"/>
        </w:rPr>
        <w:t>1</w:t>
      </w:r>
      <w:r>
        <w:rPr>
          <w:rFonts w:hint="eastAsia"/>
          <w:bCs/>
          <w:color w:val="000000"/>
          <w:szCs w:val="21"/>
        </w:rPr>
        <w:t>8</w:t>
      </w:r>
      <w:r>
        <w:rPr>
          <w:bCs/>
          <w:color w:val="000000"/>
          <w:szCs w:val="21"/>
        </w:rPr>
        <w:t>.3</w:t>
      </w:r>
      <w:r>
        <w:rPr>
          <w:bCs/>
          <w:color w:val="000000"/>
          <w:szCs w:val="21"/>
        </w:rPr>
        <w:t>成交报价人应按成交通知书规定与询价人签订合同。</w:t>
      </w:r>
    </w:p>
    <w:p w:rsidR="004B2E82" w:rsidRDefault="00E65FC8">
      <w:pPr>
        <w:pStyle w:val="1"/>
        <w:rPr>
          <w:color w:val="000000"/>
        </w:rPr>
      </w:pPr>
      <w:bookmarkStart w:id="37" w:name="_Toc21632"/>
      <w:bookmarkStart w:id="38" w:name="_Toc247622791"/>
      <w:bookmarkStart w:id="39" w:name="_Toc4371"/>
      <w:bookmarkStart w:id="40" w:name="_Toc247615457"/>
      <w:bookmarkStart w:id="41" w:name="_Toc328396175"/>
      <w:bookmarkStart w:id="42" w:name="_Toc5586"/>
      <w:bookmarkStart w:id="43" w:name="_Toc244400329"/>
      <w:bookmarkStart w:id="44" w:name="_Toc2118"/>
      <w:r>
        <w:rPr>
          <w:color w:val="000000"/>
        </w:rPr>
        <w:t>第三章：合同条款格式</w:t>
      </w:r>
    </w:p>
    <w:p w:rsidR="004B2E82" w:rsidRDefault="00E65FC8">
      <w:pPr>
        <w:jc w:val="center"/>
        <w:rPr>
          <w:sz w:val="32"/>
          <w:szCs w:val="32"/>
        </w:rPr>
      </w:pPr>
      <w:r>
        <w:rPr>
          <w:rFonts w:hint="eastAsia"/>
          <w:b/>
          <w:bCs/>
          <w:color w:val="000000"/>
          <w:kern w:val="44"/>
          <w:sz w:val="32"/>
          <w:szCs w:val="44"/>
        </w:rPr>
        <w:t>2024</w:t>
      </w:r>
      <w:r>
        <w:rPr>
          <w:rFonts w:hint="eastAsia"/>
          <w:b/>
          <w:bCs/>
          <w:color w:val="000000"/>
          <w:kern w:val="44"/>
          <w:sz w:val="32"/>
          <w:szCs w:val="44"/>
        </w:rPr>
        <w:t>年度国资委创新专项资金申报技术咨询服务</w:t>
      </w:r>
    </w:p>
    <w:p w:rsidR="004B2E82" w:rsidRDefault="004B2E82">
      <w:pPr>
        <w:spacing w:line="640" w:lineRule="exact"/>
        <w:ind w:firstLine="1360"/>
        <w:rPr>
          <w:spacing w:val="30"/>
          <w:sz w:val="32"/>
          <w:szCs w:val="32"/>
        </w:rPr>
      </w:pPr>
    </w:p>
    <w:p w:rsidR="004B2E82" w:rsidRDefault="00E65FC8">
      <w:pPr>
        <w:spacing w:line="400" w:lineRule="exact"/>
        <w:ind w:left="2570" w:hangingChars="800" w:hanging="2570"/>
        <w:jc w:val="left"/>
        <w:rPr>
          <w:b/>
          <w:sz w:val="32"/>
          <w:szCs w:val="32"/>
          <w:u w:val="single"/>
        </w:rPr>
      </w:pPr>
      <w:r>
        <w:rPr>
          <w:b/>
          <w:sz w:val="32"/>
          <w:szCs w:val="32"/>
        </w:rPr>
        <w:t xml:space="preserve">  </w:t>
      </w:r>
      <w:r>
        <w:rPr>
          <w:b/>
          <w:sz w:val="32"/>
          <w:szCs w:val="32"/>
        </w:rPr>
        <w:t>工</w:t>
      </w:r>
      <w:r>
        <w:rPr>
          <w:b/>
          <w:sz w:val="32"/>
          <w:szCs w:val="32"/>
        </w:rPr>
        <w:t xml:space="preserve"> </w:t>
      </w:r>
      <w:r>
        <w:rPr>
          <w:b/>
          <w:sz w:val="32"/>
          <w:szCs w:val="32"/>
        </w:rPr>
        <w:t>程</w:t>
      </w:r>
      <w:r>
        <w:rPr>
          <w:b/>
          <w:sz w:val="32"/>
          <w:szCs w:val="32"/>
        </w:rPr>
        <w:t xml:space="preserve"> </w:t>
      </w:r>
      <w:r>
        <w:rPr>
          <w:b/>
          <w:sz w:val="32"/>
          <w:szCs w:val="32"/>
        </w:rPr>
        <w:t>名</w:t>
      </w:r>
      <w:r>
        <w:rPr>
          <w:b/>
          <w:sz w:val="32"/>
          <w:szCs w:val="32"/>
        </w:rPr>
        <w:t xml:space="preserve"> </w:t>
      </w:r>
      <w:r>
        <w:rPr>
          <w:b/>
          <w:sz w:val="32"/>
          <w:szCs w:val="32"/>
        </w:rPr>
        <w:t>称：</w:t>
      </w:r>
      <w:r>
        <w:rPr>
          <w:rFonts w:hint="eastAsia"/>
          <w:b/>
          <w:color w:val="000000" w:themeColor="text1"/>
          <w:sz w:val="32"/>
          <w:szCs w:val="32"/>
          <w:u w:val="single"/>
        </w:rPr>
        <w:t>航发三江公司佛耳岩智慧码头</w:t>
      </w:r>
      <w:r>
        <w:rPr>
          <w:rFonts w:hint="eastAsia"/>
          <w:b/>
          <w:color w:val="000000" w:themeColor="text1"/>
          <w:sz w:val="32"/>
          <w:szCs w:val="32"/>
          <w:u w:val="single"/>
        </w:rPr>
        <w:t>2024</w:t>
      </w:r>
      <w:r>
        <w:rPr>
          <w:rFonts w:hint="eastAsia"/>
          <w:b/>
          <w:color w:val="000000" w:themeColor="text1"/>
          <w:sz w:val="32"/>
          <w:szCs w:val="32"/>
          <w:u w:val="single"/>
        </w:rPr>
        <w:t>年度国资委创新专项资金申报技术咨询服务</w:t>
      </w:r>
      <w:r>
        <w:rPr>
          <w:b/>
          <w:color w:val="FF0000"/>
          <w:sz w:val="32"/>
          <w:szCs w:val="32"/>
          <w:u w:val="single"/>
        </w:rPr>
        <w:t xml:space="preserve"> </w:t>
      </w:r>
      <w:r>
        <w:rPr>
          <w:b/>
          <w:sz w:val="32"/>
          <w:szCs w:val="32"/>
          <w:u w:val="single"/>
        </w:rPr>
        <w:t xml:space="preserve">                        </w:t>
      </w:r>
    </w:p>
    <w:p w:rsidR="004B2E82" w:rsidRDefault="004B2E82">
      <w:pPr>
        <w:pStyle w:val="a4"/>
      </w:pPr>
    </w:p>
    <w:p w:rsidR="004B2E82" w:rsidRDefault="00E65FC8">
      <w:pPr>
        <w:spacing w:line="800" w:lineRule="exact"/>
        <w:ind w:leftChars="152" w:left="319"/>
        <w:rPr>
          <w:b/>
          <w:sz w:val="32"/>
          <w:szCs w:val="32"/>
        </w:rPr>
      </w:pPr>
      <w:r>
        <w:rPr>
          <w:b/>
          <w:sz w:val="32"/>
          <w:szCs w:val="32"/>
        </w:rPr>
        <w:t>合</w:t>
      </w:r>
      <w:r>
        <w:rPr>
          <w:b/>
          <w:sz w:val="32"/>
          <w:szCs w:val="32"/>
        </w:rPr>
        <w:t xml:space="preserve"> </w:t>
      </w:r>
      <w:r>
        <w:rPr>
          <w:b/>
          <w:sz w:val="32"/>
          <w:szCs w:val="32"/>
        </w:rPr>
        <w:t>同</w:t>
      </w:r>
      <w:r>
        <w:rPr>
          <w:b/>
          <w:sz w:val="32"/>
          <w:szCs w:val="32"/>
        </w:rPr>
        <w:t xml:space="preserve"> </w:t>
      </w:r>
      <w:r>
        <w:rPr>
          <w:b/>
          <w:sz w:val="32"/>
          <w:szCs w:val="32"/>
        </w:rPr>
        <w:t>编</w:t>
      </w:r>
      <w:r>
        <w:rPr>
          <w:b/>
          <w:sz w:val="32"/>
          <w:szCs w:val="32"/>
        </w:rPr>
        <w:t xml:space="preserve"> </w:t>
      </w:r>
      <w:r>
        <w:rPr>
          <w:b/>
          <w:sz w:val="32"/>
          <w:szCs w:val="32"/>
        </w:rPr>
        <w:t>号：</w:t>
      </w:r>
      <w:r>
        <w:rPr>
          <w:b/>
          <w:sz w:val="32"/>
          <w:szCs w:val="32"/>
          <w:u w:val="single"/>
        </w:rPr>
        <w:t xml:space="preserve">                                      </w:t>
      </w:r>
      <w:r>
        <w:rPr>
          <w:b/>
          <w:sz w:val="32"/>
          <w:szCs w:val="32"/>
        </w:rPr>
        <w:br/>
      </w:r>
      <w:r>
        <w:rPr>
          <w:b/>
          <w:sz w:val="32"/>
          <w:szCs w:val="32"/>
        </w:rPr>
        <w:t>甲</w:t>
      </w:r>
      <w:r>
        <w:rPr>
          <w:b/>
          <w:sz w:val="32"/>
          <w:szCs w:val="32"/>
        </w:rPr>
        <w:t xml:space="preserve">       </w:t>
      </w:r>
      <w:r>
        <w:rPr>
          <w:b/>
          <w:sz w:val="32"/>
          <w:szCs w:val="32"/>
        </w:rPr>
        <w:t>方：</w:t>
      </w:r>
      <w:r>
        <w:rPr>
          <w:b/>
          <w:sz w:val="32"/>
          <w:szCs w:val="32"/>
          <w:u w:val="single"/>
        </w:rPr>
        <w:t>重庆航运建设发展（集团）有限公司</w:t>
      </w:r>
      <w:r>
        <w:rPr>
          <w:b/>
          <w:sz w:val="32"/>
          <w:szCs w:val="32"/>
          <w:u w:val="single"/>
        </w:rPr>
        <w:t xml:space="preserve">      </w:t>
      </w:r>
    </w:p>
    <w:p w:rsidR="004B2E82" w:rsidRDefault="00E65FC8">
      <w:pPr>
        <w:spacing w:line="800" w:lineRule="exact"/>
        <w:ind w:firstLineChars="100" w:firstLine="321"/>
        <w:rPr>
          <w:b/>
          <w:sz w:val="32"/>
          <w:szCs w:val="32"/>
        </w:rPr>
      </w:pPr>
      <w:r>
        <w:rPr>
          <w:b/>
          <w:sz w:val="32"/>
          <w:szCs w:val="32"/>
        </w:rPr>
        <w:t>乙</w:t>
      </w:r>
      <w:r>
        <w:rPr>
          <w:b/>
          <w:sz w:val="32"/>
          <w:szCs w:val="32"/>
        </w:rPr>
        <w:t xml:space="preserve">       </w:t>
      </w:r>
      <w:r>
        <w:rPr>
          <w:b/>
          <w:sz w:val="32"/>
          <w:szCs w:val="32"/>
        </w:rPr>
        <w:t>方：</w:t>
      </w:r>
      <w:r>
        <w:rPr>
          <w:b/>
          <w:sz w:val="32"/>
          <w:szCs w:val="32"/>
          <w:u w:val="single"/>
        </w:rPr>
        <w:t xml:space="preserve">                                      </w:t>
      </w:r>
      <w:r>
        <w:rPr>
          <w:b/>
          <w:sz w:val="32"/>
          <w:szCs w:val="32"/>
        </w:rPr>
        <w:t xml:space="preserve">        </w:t>
      </w:r>
    </w:p>
    <w:p w:rsidR="004B2E82" w:rsidRDefault="00E65FC8">
      <w:pPr>
        <w:spacing w:line="800" w:lineRule="exact"/>
        <w:ind w:firstLineChars="100" w:firstLine="321"/>
        <w:rPr>
          <w:b/>
          <w:sz w:val="28"/>
          <w:szCs w:val="28"/>
        </w:rPr>
      </w:pPr>
      <w:r>
        <w:rPr>
          <w:b/>
          <w:sz w:val="32"/>
          <w:szCs w:val="32"/>
        </w:rPr>
        <w:t>签</w:t>
      </w:r>
      <w:r>
        <w:rPr>
          <w:b/>
          <w:sz w:val="32"/>
          <w:szCs w:val="32"/>
        </w:rPr>
        <w:t xml:space="preserve"> </w:t>
      </w:r>
      <w:r>
        <w:rPr>
          <w:b/>
          <w:sz w:val="32"/>
          <w:szCs w:val="32"/>
        </w:rPr>
        <w:t>订</w:t>
      </w:r>
      <w:r>
        <w:rPr>
          <w:b/>
          <w:sz w:val="32"/>
          <w:szCs w:val="32"/>
        </w:rPr>
        <w:t xml:space="preserve"> </w:t>
      </w: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u w:val="single"/>
        </w:rPr>
        <w:t>年</w:t>
      </w:r>
      <w:r>
        <w:rPr>
          <w:b/>
          <w:sz w:val="32"/>
          <w:szCs w:val="32"/>
          <w:u w:val="single"/>
        </w:rPr>
        <w:t xml:space="preserve">        </w:t>
      </w:r>
      <w:r>
        <w:rPr>
          <w:b/>
          <w:sz w:val="32"/>
          <w:szCs w:val="32"/>
          <w:u w:val="single"/>
        </w:rPr>
        <w:t>月</w:t>
      </w:r>
      <w:r>
        <w:rPr>
          <w:b/>
          <w:sz w:val="32"/>
          <w:szCs w:val="32"/>
          <w:u w:val="single"/>
        </w:rPr>
        <w:t xml:space="preserve">        </w:t>
      </w:r>
      <w:r>
        <w:rPr>
          <w:b/>
          <w:sz w:val="32"/>
          <w:szCs w:val="32"/>
          <w:u w:val="single"/>
        </w:rPr>
        <w:t>日</w:t>
      </w:r>
      <w:r>
        <w:rPr>
          <w:b/>
          <w:sz w:val="32"/>
          <w:szCs w:val="32"/>
          <w:u w:val="single"/>
        </w:rPr>
        <w:t xml:space="preserve">       </w:t>
      </w:r>
      <w:r>
        <w:rPr>
          <w:b/>
          <w:sz w:val="32"/>
          <w:szCs w:val="32"/>
        </w:rPr>
        <w:t xml:space="preserve">    </w:t>
      </w:r>
    </w:p>
    <w:p w:rsidR="004B2E82" w:rsidRDefault="00E65FC8">
      <w:pPr>
        <w:spacing w:line="800" w:lineRule="exact"/>
        <w:ind w:firstLineChars="100" w:firstLine="321"/>
        <w:rPr>
          <w:b/>
          <w:sz w:val="32"/>
          <w:szCs w:val="32"/>
        </w:rPr>
      </w:pPr>
      <w:r>
        <w:rPr>
          <w:b/>
          <w:sz w:val="32"/>
          <w:szCs w:val="32"/>
        </w:rPr>
        <w:t>签</w:t>
      </w:r>
      <w:r>
        <w:rPr>
          <w:b/>
          <w:sz w:val="32"/>
          <w:szCs w:val="32"/>
        </w:rPr>
        <w:t xml:space="preserve"> </w:t>
      </w:r>
      <w:r>
        <w:rPr>
          <w:b/>
          <w:sz w:val="32"/>
          <w:szCs w:val="32"/>
        </w:rPr>
        <w:t>订</w:t>
      </w:r>
      <w:r>
        <w:rPr>
          <w:b/>
          <w:sz w:val="32"/>
          <w:szCs w:val="32"/>
        </w:rPr>
        <w:t xml:space="preserve"> </w:t>
      </w:r>
      <w:r>
        <w:rPr>
          <w:b/>
          <w:sz w:val="32"/>
          <w:szCs w:val="32"/>
        </w:rPr>
        <w:t>地</w:t>
      </w:r>
      <w:r>
        <w:rPr>
          <w:b/>
          <w:sz w:val="32"/>
          <w:szCs w:val="32"/>
        </w:rPr>
        <w:t xml:space="preserve"> </w:t>
      </w:r>
      <w:r>
        <w:rPr>
          <w:b/>
          <w:sz w:val="32"/>
          <w:szCs w:val="32"/>
        </w:rPr>
        <w:t>点：重庆市</w:t>
      </w:r>
    </w:p>
    <w:p w:rsidR="004B2E82" w:rsidRDefault="004B2E82">
      <w:pPr>
        <w:ind w:firstLine="1540"/>
        <w:rPr>
          <w:sz w:val="28"/>
          <w:u w:val="single"/>
        </w:rPr>
      </w:pPr>
    </w:p>
    <w:p w:rsidR="004B2E82" w:rsidRDefault="004B2E82">
      <w:pPr>
        <w:ind w:firstLine="1540"/>
        <w:rPr>
          <w:sz w:val="28"/>
          <w:u w:val="single"/>
        </w:rPr>
      </w:pPr>
    </w:p>
    <w:p w:rsidR="004B2E82" w:rsidRDefault="004B2E82">
      <w:pPr>
        <w:jc w:val="distribute"/>
        <w:rPr>
          <w:sz w:val="32"/>
        </w:rPr>
      </w:pPr>
    </w:p>
    <w:p w:rsidR="004B2E82" w:rsidRDefault="004B2E82">
      <w:pPr>
        <w:jc w:val="distribute"/>
        <w:rPr>
          <w:sz w:val="32"/>
        </w:rPr>
      </w:pPr>
    </w:p>
    <w:p w:rsidR="004B2E82" w:rsidRDefault="004B2E82">
      <w:pPr>
        <w:jc w:val="center"/>
        <w:rPr>
          <w:b/>
          <w:sz w:val="52"/>
          <w:szCs w:val="52"/>
        </w:rPr>
      </w:pPr>
    </w:p>
    <w:p w:rsidR="004B2E82" w:rsidRDefault="004B2E82">
      <w:pPr>
        <w:jc w:val="center"/>
        <w:rPr>
          <w:b/>
          <w:sz w:val="52"/>
          <w:szCs w:val="52"/>
        </w:rPr>
      </w:pPr>
    </w:p>
    <w:p w:rsidR="004B2E82" w:rsidRDefault="004B2E82">
      <w:pPr>
        <w:jc w:val="center"/>
        <w:rPr>
          <w:b/>
          <w:sz w:val="52"/>
          <w:szCs w:val="52"/>
        </w:rPr>
      </w:pPr>
    </w:p>
    <w:p w:rsidR="004B2E82" w:rsidRDefault="004B2E82">
      <w:pPr>
        <w:rPr>
          <w:b/>
          <w:sz w:val="52"/>
          <w:szCs w:val="52"/>
        </w:rPr>
      </w:pPr>
    </w:p>
    <w:bookmarkEnd w:id="37"/>
    <w:bookmarkEnd w:id="38"/>
    <w:bookmarkEnd w:id="39"/>
    <w:bookmarkEnd w:id="40"/>
    <w:bookmarkEnd w:id="41"/>
    <w:bookmarkEnd w:id="42"/>
    <w:bookmarkEnd w:id="43"/>
    <w:bookmarkEnd w:id="44"/>
    <w:p w:rsidR="004B2E82" w:rsidRDefault="00E65FC8">
      <w:pPr>
        <w:pStyle w:val="af1"/>
        <w:spacing w:beforeLines="100" w:before="240" w:afterLines="0"/>
        <w:rPr>
          <w:rFonts w:ascii="Times New Roman"/>
          <w:szCs w:val="21"/>
        </w:rPr>
      </w:pPr>
      <w:r>
        <w:rPr>
          <w:rFonts w:ascii="Times New Roman" w:eastAsia="宋体"/>
          <w:b/>
          <w:color w:val="auto"/>
          <w:sz w:val="32"/>
          <w:szCs w:val="32"/>
        </w:rPr>
        <w:br w:type="page"/>
      </w:r>
      <w:r>
        <w:rPr>
          <w:rFonts w:ascii="Times New Roman"/>
          <w:b/>
          <w:bCs/>
          <w:spacing w:val="44"/>
          <w:sz w:val="32"/>
          <w:szCs w:val="32"/>
        </w:rPr>
        <w:t>合同协议书</w:t>
      </w:r>
    </w:p>
    <w:p w:rsidR="004B2E82" w:rsidRDefault="004B2E82">
      <w:pPr>
        <w:spacing w:line="360" w:lineRule="auto"/>
        <w:rPr>
          <w:sz w:val="24"/>
        </w:rPr>
      </w:pPr>
    </w:p>
    <w:p w:rsidR="004B2E82" w:rsidRDefault="00E65FC8">
      <w:pPr>
        <w:spacing w:line="360" w:lineRule="auto"/>
        <w:rPr>
          <w:b/>
          <w:bCs/>
          <w:sz w:val="24"/>
          <w:szCs w:val="24"/>
        </w:rPr>
      </w:pPr>
      <w:r>
        <w:rPr>
          <w:b/>
          <w:bCs/>
          <w:sz w:val="24"/>
          <w:szCs w:val="24"/>
        </w:rPr>
        <w:t>项目业主单位：</w:t>
      </w:r>
      <w:r>
        <w:rPr>
          <w:b/>
          <w:bCs/>
          <w:sz w:val="24"/>
          <w:szCs w:val="24"/>
          <w:u w:val="single"/>
        </w:rPr>
        <w:t>重庆航运建设发展（集团）有限公司</w:t>
      </w:r>
      <w:r>
        <w:rPr>
          <w:b/>
          <w:bCs/>
          <w:sz w:val="24"/>
          <w:szCs w:val="24"/>
          <w:u w:val="single"/>
        </w:rPr>
        <w:t xml:space="preserve">  </w:t>
      </w:r>
      <w:r>
        <w:rPr>
          <w:b/>
          <w:bCs/>
          <w:sz w:val="24"/>
          <w:szCs w:val="24"/>
        </w:rPr>
        <w:t>（以下简称</w:t>
      </w:r>
      <w:r>
        <w:rPr>
          <w:b/>
          <w:bCs/>
          <w:sz w:val="24"/>
          <w:szCs w:val="24"/>
        </w:rPr>
        <w:t>“</w:t>
      </w:r>
      <w:r>
        <w:rPr>
          <w:b/>
          <w:bCs/>
          <w:sz w:val="24"/>
          <w:szCs w:val="24"/>
        </w:rPr>
        <w:t>甲方</w:t>
      </w:r>
      <w:r>
        <w:rPr>
          <w:b/>
          <w:bCs/>
          <w:sz w:val="24"/>
          <w:szCs w:val="24"/>
        </w:rPr>
        <w:t>”</w:t>
      </w:r>
      <w:r>
        <w:rPr>
          <w:b/>
          <w:bCs/>
          <w:sz w:val="24"/>
          <w:szCs w:val="24"/>
        </w:rPr>
        <w:t>）</w:t>
      </w:r>
      <w:r>
        <w:rPr>
          <w:b/>
          <w:bCs/>
          <w:sz w:val="24"/>
          <w:szCs w:val="24"/>
        </w:rPr>
        <w:t xml:space="preserve"> </w:t>
      </w:r>
    </w:p>
    <w:p w:rsidR="004B2E82" w:rsidRDefault="00E65FC8">
      <w:pPr>
        <w:spacing w:line="360" w:lineRule="auto"/>
        <w:rPr>
          <w:b/>
          <w:bCs/>
          <w:sz w:val="24"/>
          <w:szCs w:val="24"/>
        </w:rPr>
      </w:pPr>
      <w:r>
        <w:rPr>
          <w:b/>
          <w:bCs/>
          <w:sz w:val="24"/>
          <w:szCs w:val="24"/>
        </w:rPr>
        <w:t>项目承担单位：</w:t>
      </w:r>
      <w:r>
        <w:rPr>
          <w:b/>
          <w:bCs/>
          <w:sz w:val="24"/>
          <w:szCs w:val="24"/>
          <w:u w:val="single"/>
        </w:rPr>
        <w:t xml:space="preserve">                                  </w:t>
      </w:r>
      <w:r>
        <w:rPr>
          <w:b/>
          <w:bCs/>
          <w:sz w:val="24"/>
          <w:szCs w:val="24"/>
        </w:rPr>
        <w:t>（以下简称</w:t>
      </w:r>
      <w:r>
        <w:rPr>
          <w:b/>
          <w:bCs/>
          <w:sz w:val="24"/>
          <w:szCs w:val="24"/>
        </w:rPr>
        <w:t>“</w:t>
      </w:r>
      <w:r>
        <w:rPr>
          <w:b/>
          <w:bCs/>
          <w:sz w:val="24"/>
          <w:szCs w:val="24"/>
        </w:rPr>
        <w:t>乙方</w:t>
      </w:r>
      <w:r>
        <w:rPr>
          <w:b/>
          <w:bCs/>
          <w:sz w:val="24"/>
          <w:szCs w:val="24"/>
        </w:rPr>
        <w:t>”</w:t>
      </w:r>
      <w:r>
        <w:rPr>
          <w:b/>
          <w:bCs/>
          <w:sz w:val="24"/>
          <w:szCs w:val="24"/>
        </w:rPr>
        <w:t>）</w:t>
      </w:r>
    </w:p>
    <w:p w:rsidR="004B2E82" w:rsidRDefault="004B2E82">
      <w:pPr>
        <w:spacing w:line="360" w:lineRule="auto"/>
        <w:rPr>
          <w:sz w:val="24"/>
          <w:szCs w:val="24"/>
        </w:rPr>
      </w:pPr>
    </w:p>
    <w:p w:rsidR="004B2E82" w:rsidRDefault="00E65FC8">
      <w:pPr>
        <w:spacing w:line="360" w:lineRule="auto"/>
        <w:ind w:firstLineChars="200" w:firstLine="480"/>
        <w:rPr>
          <w:sz w:val="24"/>
          <w:szCs w:val="24"/>
        </w:rPr>
      </w:pPr>
      <w:r>
        <w:rPr>
          <w:sz w:val="24"/>
          <w:szCs w:val="24"/>
          <w:lang w:val="zh-CN"/>
        </w:rPr>
        <w:t>甲乙双方本着平等、自愿、诚实信用的原则，经过友好协商，</w:t>
      </w:r>
      <w:r>
        <w:rPr>
          <w:sz w:val="24"/>
          <w:szCs w:val="24"/>
        </w:rPr>
        <w:t>甲方委托乙方承担</w:t>
      </w:r>
      <w:r>
        <w:rPr>
          <w:b/>
          <w:sz w:val="24"/>
          <w:szCs w:val="24"/>
          <w:u w:val="single"/>
        </w:rPr>
        <w:t>佛耳岩码头智慧港口项目设计服务</w:t>
      </w:r>
      <w:r>
        <w:rPr>
          <w:sz w:val="24"/>
          <w:szCs w:val="24"/>
        </w:rPr>
        <w:t>，经双方协商一致，签订本合同协议书。</w:t>
      </w:r>
    </w:p>
    <w:p w:rsidR="004B2E82" w:rsidRDefault="00E65FC8">
      <w:pPr>
        <w:spacing w:line="360" w:lineRule="auto"/>
        <w:ind w:firstLineChars="200" w:firstLine="482"/>
        <w:outlineLvl w:val="0"/>
        <w:rPr>
          <w:sz w:val="24"/>
          <w:szCs w:val="24"/>
        </w:rPr>
      </w:pPr>
      <w:bookmarkStart w:id="45" w:name="_Toc480221198"/>
      <w:bookmarkStart w:id="46" w:name="_Toc419105626"/>
      <w:bookmarkStart w:id="47" w:name="_Toc419133017"/>
      <w:r>
        <w:rPr>
          <w:b/>
          <w:sz w:val="24"/>
          <w:szCs w:val="24"/>
        </w:rPr>
        <w:t>第一条</w:t>
      </w:r>
      <w:r>
        <w:rPr>
          <w:b/>
          <w:sz w:val="24"/>
          <w:szCs w:val="24"/>
        </w:rPr>
        <w:t xml:space="preserve">  </w:t>
      </w:r>
      <w:r>
        <w:rPr>
          <w:sz w:val="24"/>
          <w:szCs w:val="24"/>
        </w:rPr>
        <w:t>本合同依据下列文件签订</w:t>
      </w:r>
      <w:bookmarkEnd w:id="45"/>
      <w:bookmarkEnd w:id="46"/>
      <w:bookmarkEnd w:id="47"/>
    </w:p>
    <w:p w:rsidR="004B2E82" w:rsidRDefault="00E65FC8">
      <w:pPr>
        <w:spacing w:line="360" w:lineRule="auto"/>
        <w:ind w:firstLineChars="200" w:firstLine="480"/>
        <w:rPr>
          <w:sz w:val="24"/>
          <w:szCs w:val="24"/>
        </w:rPr>
      </w:pPr>
      <w:r>
        <w:rPr>
          <w:sz w:val="24"/>
          <w:szCs w:val="24"/>
        </w:rPr>
        <w:t>1</w:t>
      </w:r>
      <w:r>
        <w:rPr>
          <w:sz w:val="24"/>
          <w:szCs w:val="24"/>
        </w:rPr>
        <w:t>、《中华人民共和国合同法》及国家的有关规定；</w:t>
      </w:r>
    </w:p>
    <w:p w:rsidR="004B2E82" w:rsidRDefault="00E65FC8">
      <w:pPr>
        <w:spacing w:line="360" w:lineRule="auto"/>
        <w:ind w:firstLineChars="200" w:firstLine="480"/>
        <w:rPr>
          <w:sz w:val="24"/>
          <w:szCs w:val="24"/>
        </w:rPr>
      </w:pPr>
      <w:r>
        <w:rPr>
          <w:sz w:val="24"/>
          <w:szCs w:val="24"/>
        </w:rPr>
        <w:t>2</w:t>
      </w:r>
      <w:r>
        <w:rPr>
          <w:sz w:val="24"/>
          <w:szCs w:val="24"/>
        </w:rPr>
        <w:t>、国家及地方有关编制管理法规和规章；</w:t>
      </w:r>
    </w:p>
    <w:p w:rsidR="004B2E82" w:rsidRDefault="00E65FC8">
      <w:pPr>
        <w:spacing w:line="360" w:lineRule="auto"/>
        <w:ind w:firstLineChars="200" w:firstLine="480"/>
        <w:rPr>
          <w:sz w:val="24"/>
          <w:szCs w:val="24"/>
        </w:rPr>
      </w:pPr>
      <w:r>
        <w:rPr>
          <w:sz w:val="24"/>
          <w:szCs w:val="24"/>
        </w:rPr>
        <w:t>3</w:t>
      </w:r>
      <w:r>
        <w:rPr>
          <w:sz w:val="24"/>
          <w:szCs w:val="24"/>
        </w:rPr>
        <w:t>、项目中标通知书；</w:t>
      </w:r>
    </w:p>
    <w:p w:rsidR="004B2E82" w:rsidRDefault="00E65FC8">
      <w:pPr>
        <w:spacing w:line="360" w:lineRule="auto"/>
        <w:ind w:firstLineChars="200" w:firstLine="480"/>
        <w:rPr>
          <w:sz w:val="24"/>
          <w:szCs w:val="24"/>
        </w:rPr>
      </w:pPr>
      <w:r>
        <w:rPr>
          <w:sz w:val="24"/>
          <w:szCs w:val="24"/>
        </w:rPr>
        <w:t>4</w:t>
      </w:r>
      <w:r>
        <w:rPr>
          <w:sz w:val="24"/>
          <w:szCs w:val="24"/>
        </w:rPr>
        <w:t>、投标文件；</w:t>
      </w:r>
    </w:p>
    <w:p w:rsidR="004B2E82" w:rsidRDefault="00E65FC8">
      <w:pPr>
        <w:spacing w:line="360" w:lineRule="auto"/>
        <w:ind w:firstLineChars="200" w:firstLine="480"/>
        <w:rPr>
          <w:sz w:val="24"/>
          <w:szCs w:val="24"/>
        </w:rPr>
      </w:pPr>
      <w:r>
        <w:rPr>
          <w:sz w:val="24"/>
          <w:szCs w:val="24"/>
        </w:rPr>
        <w:t>5</w:t>
      </w:r>
      <w:r>
        <w:rPr>
          <w:sz w:val="24"/>
          <w:szCs w:val="24"/>
        </w:rPr>
        <w:t>、询价文件；</w:t>
      </w:r>
    </w:p>
    <w:p w:rsidR="004B2E82" w:rsidRDefault="00E65FC8">
      <w:pPr>
        <w:spacing w:line="360" w:lineRule="auto"/>
        <w:ind w:firstLineChars="200" w:firstLine="480"/>
        <w:rPr>
          <w:sz w:val="24"/>
          <w:szCs w:val="24"/>
        </w:rPr>
      </w:pPr>
      <w:r>
        <w:rPr>
          <w:sz w:val="24"/>
          <w:szCs w:val="24"/>
        </w:rPr>
        <w:t>6</w:t>
      </w:r>
      <w:r>
        <w:rPr>
          <w:sz w:val="24"/>
          <w:szCs w:val="24"/>
        </w:rPr>
        <w:t>、甲乙双方共同认定的来往洽商、纪要。</w:t>
      </w:r>
    </w:p>
    <w:p w:rsidR="004B2E82" w:rsidRDefault="00E65FC8">
      <w:pPr>
        <w:spacing w:line="360" w:lineRule="auto"/>
        <w:ind w:firstLineChars="200" w:firstLine="480"/>
        <w:rPr>
          <w:sz w:val="24"/>
          <w:szCs w:val="24"/>
        </w:rPr>
      </w:pPr>
      <w:bookmarkStart w:id="48" w:name="_Toc419105627"/>
      <w:bookmarkStart w:id="49" w:name="_Toc419133018"/>
      <w:bookmarkStart w:id="50" w:name="_Toc480221199"/>
      <w:r>
        <w:rPr>
          <w:sz w:val="24"/>
          <w:szCs w:val="24"/>
        </w:rPr>
        <w:t>第二条</w:t>
      </w:r>
      <w:r>
        <w:rPr>
          <w:sz w:val="24"/>
          <w:szCs w:val="24"/>
        </w:rPr>
        <w:t xml:space="preserve">  </w:t>
      </w:r>
      <w:r>
        <w:rPr>
          <w:sz w:val="24"/>
          <w:szCs w:val="24"/>
        </w:rPr>
        <w:t>本合同内容、周期要求</w:t>
      </w:r>
      <w:bookmarkEnd w:id="48"/>
      <w:bookmarkEnd w:id="49"/>
      <w:bookmarkEnd w:id="50"/>
    </w:p>
    <w:p w:rsidR="004B2E82" w:rsidRDefault="00E65FC8">
      <w:pPr>
        <w:spacing w:line="360" w:lineRule="auto"/>
        <w:ind w:firstLineChars="200" w:firstLine="480"/>
        <w:rPr>
          <w:sz w:val="24"/>
          <w:szCs w:val="24"/>
        </w:rPr>
      </w:pPr>
      <w:r>
        <w:rPr>
          <w:sz w:val="24"/>
          <w:szCs w:val="24"/>
        </w:rPr>
        <w:t>1</w:t>
      </w:r>
      <w:r>
        <w:rPr>
          <w:sz w:val="24"/>
          <w:szCs w:val="24"/>
        </w:rPr>
        <w:t>、合同内容：</w:t>
      </w:r>
    </w:p>
    <w:p w:rsidR="004B2E82" w:rsidRDefault="00E65FC8">
      <w:pPr>
        <w:spacing w:line="360" w:lineRule="auto"/>
        <w:ind w:firstLineChars="200" w:firstLine="480"/>
        <w:rPr>
          <w:sz w:val="24"/>
          <w:szCs w:val="24"/>
        </w:rPr>
      </w:pPr>
      <w:r>
        <w:rPr>
          <w:rFonts w:hint="eastAsia"/>
          <w:sz w:val="24"/>
          <w:szCs w:val="24"/>
        </w:rPr>
        <w:t>重庆航运建设发展</w:t>
      </w:r>
      <w:r>
        <w:rPr>
          <w:rFonts w:hint="eastAsia"/>
          <w:sz w:val="24"/>
          <w:szCs w:val="24"/>
        </w:rPr>
        <w:t>(</w:t>
      </w:r>
      <w:r>
        <w:rPr>
          <w:rFonts w:hint="eastAsia"/>
          <w:sz w:val="24"/>
          <w:szCs w:val="24"/>
        </w:rPr>
        <w:t>集团</w:t>
      </w:r>
      <w:r>
        <w:rPr>
          <w:rFonts w:hint="eastAsia"/>
          <w:sz w:val="24"/>
          <w:szCs w:val="24"/>
        </w:rPr>
        <w:t>)</w:t>
      </w:r>
      <w:r>
        <w:rPr>
          <w:rFonts w:hint="eastAsia"/>
          <w:sz w:val="24"/>
          <w:szCs w:val="24"/>
        </w:rPr>
        <w:t>有限公司</w:t>
      </w:r>
      <w:r>
        <w:rPr>
          <w:rFonts w:hint="eastAsia"/>
          <w:sz w:val="24"/>
          <w:szCs w:val="24"/>
        </w:rPr>
        <w:t>2024</w:t>
      </w:r>
      <w:r>
        <w:rPr>
          <w:rFonts w:hint="eastAsia"/>
          <w:sz w:val="24"/>
          <w:szCs w:val="24"/>
        </w:rPr>
        <w:t>年国资委创新专项资金申报技术咨询</w:t>
      </w:r>
    </w:p>
    <w:p w:rsidR="004B2E82" w:rsidRDefault="00E65FC8">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2024</w:t>
      </w:r>
      <w:r>
        <w:rPr>
          <w:rFonts w:hint="eastAsia"/>
          <w:sz w:val="24"/>
          <w:szCs w:val="24"/>
        </w:rPr>
        <w:t>年度国资委创新专项资金申报技术咨询范围确定</w:t>
      </w:r>
    </w:p>
    <w:p w:rsidR="004B2E82" w:rsidRDefault="00E65FC8">
      <w:pPr>
        <w:spacing w:line="360" w:lineRule="auto"/>
        <w:ind w:firstLineChars="200" w:firstLine="480"/>
        <w:rPr>
          <w:sz w:val="24"/>
          <w:szCs w:val="24"/>
        </w:rPr>
      </w:pPr>
      <w:r>
        <w:rPr>
          <w:rFonts w:hint="eastAsia"/>
          <w:sz w:val="24"/>
          <w:szCs w:val="24"/>
        </w:rPr>
        <w:t>按照《市属国有重点企业创新发展项目专项资金管理办法》（渝国资发〔</w:t>
      </w:r>
      <w:r>
        <w:rPr>
          <w:rFonts w:hint="eastAsia"/>
          <w:sz w:val="24"/>
          <w:szCs w:val="24"/>
        </w:rPr>
        <w:t>2022</w:t>
      </w:r>
      <w:r>
        <w:rPr>
          <w:rFonts w:hint="eastAsia"/>
          <w:sz w:val="24"/>
          <w:szCs w:val="24"/>
        </w:rPr>
        <w:t>〕</w:t>
      </w:r>
      <w:r>
        <w:rPr>
          <w:rFonts w:hint="eastAsia"/>
          <w:sz w:val="24"/>
          <w:szCs w:val="24"/>
        </w:rPr>
        <w:t>23</w:t>
      </w:r>
      <w:r>
        <w:rPr>
          <w:rFonts w:hint="eastAsia"/>
          <w:sz w:val="24"/>
          <w:szCs w:val="24"/>
        </w:rPr>
        <w:t>号）、《重庆市国有资产监督管理委员会关于申报</w:t>
      </w:r>
      <w:r>
        <w:rPr>
          <w:rFonts w:hint="eastAsia"/>
          <w:sz w:val="24"/>
          <w:szCs w:val="24"/>
        </w:rPr>
        <w:t>2024</w:t>
      </w:r>
      <w:r>
        <w:rPr>
          <w:rFonts w:hint="eastAsia"/>
          <w:sz w:val="24"/>
          <w:szCs w:val="24"/>
        </w:rPr>
        <w:t>年度创新发展项目专项资金的通知》（渝国资〔</w:t>
      </w:r>
      <w:r>
        <w:rPr>
          <w:rFonts w:hint="eastAsia"/>
          <w:sz w:val="24"/>
          <w:szCs w:val="24"/>
        </w:rPr>
        <w:t>2024</w:t>
      </w:r>
      <w:r>
        <w:rPr>
          <w:rFonts w:hint="eastAsia"/>
          <w:sz w:val="24"/>
          <w:szCs w:val="24"/>
        </w:rPr>
        <w:t>〕·</w:t>
      </w:r>
      <w:r>
        <w:rPr>
          <w:rFonts w:hint="eastAsia"/>
          <w:sz w:val="24"/>
          <w:szCs w:val="24"/>
        </w:rPr>
        <w:t>42</w:t>
      </w:r>
      <w:r>
        <w:rPr>
          <w:rFonts w:hint="eastAsia"/>
          <w:sz w:val="24"/>
          <w:szCs w:val="24"/>
        </w:rPr>
        <w:t>号）相关要求，结合公司实际情况，确定国资委创新专项资金申报技术咨询范围及内容。</w:t>
      </w:r>
    </w:p>
    <w:p w:rsidR="004B2E82" w:rsidRDefault="00E65FC8">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）基础资料调研、收集</w:t>
      </w:r>
    </w:p>
    <w:p w:rsidR="004B2E82" w:rsidRDefault="00E65FC8">
      <w:pPr>
        <w:spacing w:line="360" w:lineRule="auto"/>
        <w:ind w:firstLineChars="200" w:firstLine="480"/>
        <w:rPr>
          <w:sz w:val="24"/>
          <w:szCs w:val="24"/>
        </w:rPr>
      </w:pPr>
      <w:r>
        <w:rPr>
          <w:rFonts w:hint="eastAsia"/>
          <w:sz w:val="24"/>
          <w:szCs w:val="24"/>
        </w:rPr>
        <w:t>按照《市属国有重点企业创新发展项目专项资金管理办法》（渝国资发〔</w:t>
      </w:r>
      <w:r>
        <w:rPr>
          <w:rFonts w:hint="eastAsia"/>
          <w:sz w:val="24"/>
          <w:szCs w:val="24"/>
        </w:rPr>
        <w:t>2022</w:t>
      </w:r>
      <w:r>
        <w:rPr>
          <w:rFonts w:hint="eastAsia"/>
          <w:sz w:val="24"/>
          <w:szCs w:val="24"/>
        </w:rPr>
        <w:t>〕</w:t>
      </w:r>
      <w:r>
        <w:rPr>
          <w:rFonts w:hint="eastAsia"/>
          <w:sz w:val="24"/>
          <w:szCs w:val="24"/>
        </w:rPr>
        <w:t>23</w:t>
      </w:r>
      <w:r>
        <w:rPr>
          <w:rFonts w:hint="eastAsia"/>
          <w:sz w:val="24"/>
          <w:szCs w:val="24"/>
        </w:rPr>
        <w:t>号）、《重庆市国有资产监督管理委员会关于申报</w:t>
      </w:r>
      <w:r>
        <w:rPr>
          <w:rFonts w:hint="eastAsia"/>
          <w:sz w:val="24"/>
          <w:szCs w:val="24"/>
        </w:rPr>
        <w:t>2024</w:t>
      </w:r>
      <w:r>
        <w:rPr>
          <w:rFonts w:hint="eastAsia"/>
          <w:sz w:val="24"/>
          <w:szCs w:val="24"/>
        </w:rPr>
        <w:t>年度创新发展项目专项资金的通知》（渝国资〔</w:t>
      </w:r>
      <w:r>
        <w:rPr>
          <w:rFonts w:hint="eastAsia"/>
          <w:sz w:val="24"/>
          <w:szCs w:val="24"/>
        </w:rPr>
        <w:t>2024</w:t>
      </w:r>
      <w:r>
        <w:rPr>
          <w:rFonts w:hint="eastAsia"/>
          <w:sz w:val="24"/>
          <w:szCs w:val="24"/>
        </w:rPr>
        <w:t>〕</w:t>
      </w:r>
      <w:r>
        <w:rPr>
          <w:rFonts w:hint="eastAsia"/>
          <w:sz w:val="24"/>
          <w:szCs w:val="24"/>
        </w:rPr>
        <w:t>42</w:t>
      </w:r>
      <w:r>
        <w:rPr>
          <w:rFonts w:hint="eastAsia"/>
          <w:sz w:val="24"/>
          <w:szCs w:val="24"/>
        </w:rPr>
        <w:t>号）相关要求，调研、收集项目立项文件、实施情况、验收情况、后期收益等基础资料。</w:t>
      </w:r>
    </w:p>
    <w:p w:rsidR="004B2E82" w:rsidRDefault="00E65FC8">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2024</w:t>
      </w:r>
      <w:r>
        <w:rPr>
          <w:rFonts w:hint="eastAsia"/>
          <w:sz w:val="24"/>
          <w:szCs w:val="24"/>
        </w:rPr>
        <w:t>年度国资委创新专项资金申报书编制</w:t>
      </w:r>
    </w:p>
    <w:p w:rsidR="004B2E82" w:rsidRDefault="00E65FC8">
      <w:pPr>
        <w:spacing w:line="360" w:lineRule="auto"/>
        <w:ind w:firstLineChars="200" w:firstLine="480"/>
        <w:rPr>
          <w:sz w:val="24"/>
          <w:szCs w:val="24"/>
        </w:rPr>
      </w:pPr>
      <w:r>
        <w:rPr>
          <w:rFonts w:hint="eastAsia"/>
          <w:sz w:val="24"/>
          <w:szCs w:val="24"/>
        </w:rPr>
        <w:t>按照《市属国有重点企业创新发展项目专项资金管理办法》（渝国资发〔</w:t>
      </w:r>
      <w:r>
        <w:rPr>
          <w:rFonts w:hint="eastAsia"/>
          <w:sz w:val="24"/>
          <w:szCs w:val="24"/>
        </w:rPr>
        <w:t>2022</w:t>
      </w:r>
      <w:r>
        <w:rPr>
          <w:rFonts w:hint="eastAsia"/>
          <w:sz w:val="24"/>
          <w:szCs w:val="24"/>
        </w:rPr>
        <w:t>〕</w:t>
      </w:r>
      <w:r>
        <w:rPr>
          <w:rFonts w:hint="eastAsia"/>
          <w:sz w:val="24"/>
          <w:szCs w:val="24"/>
        </w:rPr>
        <w:t>23</w:t>
      </w:r>
      <w:r>
        <w:rPr>
          <w:rFonts w:hint="eastAsia"/>
          <w:sz w:val="24"/>
          <w:szCs w:val="24"/>
        </w:rPr>
        <w:t>号）、《重庆市国有资产监督管理委员会关于申报</w:t>
      </w:r>
      <w:r>
        <w:rPr>
          <w:rFonts w:hint="eastAsia"/>
          <w:sz w:val="24"/>
          <w:szCs w:val="24"/>
        </w:rPr>
        <w:t>2024</w:t>
      </w:r>
      <w:r>
        <w:rPr>
          <w:rFonts w:hint="eastAsia"/>
          <w:sz w:val="24"/>
          <w:szCs w:val="24"/>
        </w:rPr>
        <w:t>年度创新发展项目专项资金的通知》（渝国资〔</w:t>
      </w:r>
      <w:r>
        <w:rPr>
          <w:rFonts w:hint="eastAsia"/>
          <w:sz w:val="24"/>
          <w:szCs w:val="24"/>
        </w:rPr>
        <w:t>2024</w:t>
      </w:r>
      <w:r>
        <w:rPr>
          <w:rFonts w:hint="eastAsia"/>
          <w:sz w:val="24"/>
          <w:szCs w:val="24"/>
        </w:rPr>
        <w:t>〕</w:t>
      </w:r>
      <w:r>
        <w:rPr>
          <w:rFonts w:hint="eastAsia"/>
          <w:sz w:val="24"/>
          <w:szCs w:val="24"/>
        </w:rPr>
        <w:t>42</w:t>
      </w:r>
      <w:r>
        <w:rPr>
          <w:rFonts w:hint="eastAsia"/>
          <w:sz w:val="24"/>
          <w:szCs w:val="24"/>
        </w:rPr>
        <w:t>号）中申报流程及申报书编制要求，</w:t>
      </w:r>
      <w:r>
        <w:rPr>
          <w:rFonts w:hint="eastAsia"/>
          <w:sz w:val="24"/>
          <w:szCs w:val="24"/>
        </w:rPr>
        <w:tab/>
      </w:r>
      <w:r w:rsidR="00CC4AE1" w:rsidRPr="00CC4AE1">
        <w:rPr>
          <w:rFonts w:hint="eastAsia"/>
          <w:sz w:val="24"/>
          <w:szCs w:val="24"/>
        </w:rPr>
        <w:t>2</w:t>
      </w:r>
      <w:r w:rsidR="00CC4AE1" w:rsidRPr="00CC4AE1">
        <w:rPr>
          <w:sz w:val="24"/>
          <w:szCs w:val="24"/>
        </w:rPr>
        <w:t>024</w:t>
      </w:r>
      <w:r w:rsidR="00CC4AE1" w:rsidRPr="00CC4AE1">
        <w:rPr>
          <w:rFonts w:hint="eastAsia"/>
          <w:sz w:val="24"/>
          <w:szCs w:val="24"/>
        </w:rPr>
        <w:t>年</w:t>
      </w:r>
      <w:r w:rsidR="00CC4AE1" w:rsidRPr="00CC4AE1">
        <w:rPr>
          <w:rFonts w:hint="eastAsia"/>
          <w:sz w:val="24"/>
          <w:szCs w:val="24"/>
        </w:rPr>
        <w:t>2</w:t>
      </w:r>
      <w:r w:rsidR="00CC4AE1" w:rsidRPr="00CC4AE1">
        <w:rPr>
          <w:rFonts w:hint="eastAsia"/>
          <w:sz w:val="24"/>
          <w:szCs w:val="24"/>
        </w:rPr>
        <w:t>月完成一期提质增效工程结题报告编制并开展发展项目专</w:t>
      </w:r>
      <w:r w:rsidR="00CC4AE1" w:rsidRPr="00CC4AE1">
        <w:rPr>
          <w:rFonts w:hint="eastAsia"/>
          <w:sz w:val="24"/>
          <w:szCs w:val="24"/>
        </w:rPr>
        <w:tab/>
      </w:r>
      <w:r w:rsidR="00CC4AE1" w:rsidRPr="00CC4AE1">
        <w:rPr>
          <w:rFonts w:hint="eastAsia"/>
          <w:sz w:val="24"/>
          <w:szCs w:val="24"/>
        </w:rPr>
        <w:t>项资金申报书编制</w:t>
      </w:r>
      <w:r>
        <w:rPr>
          <w:rFonts w:hint="eastAsia"/>
          <w:sz w:val="24"/>
          <w:szCs w:val="24"/>
        </w:rPr>
        <w:t>。</w:t>
      </w:r>
    </w:p>
    <w:p w:rsidR="004B2E82" w:rsidRDefault="00E65FC8">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）协助完成</w:t>
      </w:r>
      <w:r>
        <w:rPr>
          <w:rFonts w:hint="eastAsia"/>
          <w:sz w:val="24"/>
          <w:szCs w:val="24"/>
        </w:rPr>
        <w:t>2024</w:t>
      </w:r>
      <w:r>
        <w:rPr>
          <w:rFonts w:hint="eastAsia"/>
          <w:sz w:val="24"/>
          <w:szCs w:val="24"/>
        </w:rPr>
        <w:t>年度国资委创新专项资金申报流程</w:t>
      </w:r>
      <w:r>
        <w:rPr>
          <w:rFonts w:hint="eastAsia"/>
          <w:sz w:val="24"/>
          <w:szCs w:val="24"/>
        </w:rPr>
        <w:tab/>
      </w:r>
    </w:p>
    <w:p w:rsidR="004B2E82" w:rsidRDefault="00E65FC8">
      <w:pPr>
        <w:spacing w:line="360" w:lineRule="auto"/>
        <w:ind w:firstLineChars="200" w:firstLine="480"/>
        <w:rPr>
          <w:sz w:val="24"/>
          <w:szCs w:val="24"/>
        </w:rPr>
      </w:pPr>
      <w:r>
        <w:rPr>
          <w:rFonts w:hint="eastAsia"/>
          <w:sz w:val="24"/>
          <w:szCs w:val="24"/>
        </w:rPr>
        <w:t>按照《市属国有重点企业创新发展项目专项资金管理办法》（渝国资发〔</w:t>
      </w:r>
      <w:r>
        <w:rPr>
          <w:rFonts w:hint="eastAsia"/>
          <w:sz w:val="24"/>
          <w:szCs w:val="24"/>
        </w:rPr>
        <w:t>2022</w:t>
      </w:r>
      <w:r>
        <w:rPr>
          <w:rFonts w:hint="eastAsia"/>
          <w:sz w:val="24"/>
          <w:szCs w:val="24"/>
        </w:rPr>
        <w:t>〕</w:t>
      </w:r>
      <w:r>
        <w:rPr>
          <w:rFonts w:hint="eastAsia"/>
          <w:sz w:val="24"/>
          <w:szCs w:val="24"/>
        </w:rPr>
        <w:t>23</w:t>
      </w:r>
      <w:r>
        <w:rPr>
          <w:rFonts w:hint="eastAsia"/>
          <w:sz w:val="24"/>
          <w:szCs w:val="24"/>
        </w:rPr>
        <w:t>号）、《重庆市国有资产监督管理委员会关于申报</w:t>
      </w:r>
      <w:r>
        <w:rPr>
          <w:rFonts w:hint="eastAsia"/>
          <w:sz w:val="24"/>
          <w:szCs w:val="24"/>
        </w:rPr>
        <w:t>2024</w:t>
      </w:r>
      <w:r>
        <w:rPr>
          <w:rFonts w:hint="eastAsia"/>
          <w:sz w:val="24"/>
          <w:szCs w:val="24"/>
        </w:rPr>
        <w:t>年度创新发展项目专项资金的通知》（渝国资〔</w:t>
      </w:r>
      <w:r>
        <w:rPr>
          <w:rFonts w:hint="eastAsia"/>
          <w:sz w:val="24"/>
          <w:szCs w:val="24"/>
        </w:rPr>
        <w:t>2024</w:t>
      </w:r>
      <w:r>
        <w:rPr>
          <w:rFonts w:hint="eastAsia"/>
          <w:sz w:val="24"/>
          <w:szCs w:val="24"/>
        </w:rPr>
        <w:t>〕</w:t>
      </w:r>
      <w:r>
        <w:rPr>
          <w:rFonts w:hint="eastAsia"/>
          <w:sz w:val="24"/>
          <w:szCs w:val="24"/>
        </w:rPr>
        <w:t>42</w:t>
      </w:r>
      <w:r>
        <w:rPr>
          <w:rFonts w:hint="eastAsia"/>
          <w:sz w:val="24"/>
          <w:szCs w:val="24"/>
        </w:rPr>
        <w:t>号）要求的申报程序，协助重庆航运</w:t>
      </w:r>
      <w:r>
        <w:rPr>
          <w:rFonts w:hint="eastAsia"/>
          <w:sz w:val="24"/>
          <w:szCs w:val="24"/>
        </w:rPr>
        <w:tab/>
      </w:r>
      <w:r>
        <w:rPr>
          <w:rFonts w:hint="eastAsia"/>
          <w:sz w:val="24"/>
          <w:szCs w:val="24"/>
        </w:rPr>
        <w:t>建设发展</w:t>
      </w:r>
      <w:r>
        <w:rPr>
          <w:rFonts w:hint="eastAsia"/>
          <w:sz w:val="24"/>
          <w:szCs w:val="24"/>
        </w:rPr>
        <w:t>(</w:t>
      </w:r>
      <w:r>
        <w:rPr>
          <w:rFonts w:hint="eastAsia"/>
          <w:sz w:val="24"/>
          <w:szCs w:val="24"/>
        </w:rPr>
        <w:t>集团</w:t>
      </w:r>
      <w:r>
        <w:rPr>
          <w:rFonts w:hint="eastAsia"/>
          <w:sz w:val="24"/>
          <w:szCs w:val="24"/>
        </w:rPr>
        <w:t>)</w:t>
      </w:r>
      <w:r>
        <w:rPr>
          <w:rFonts w:hint="eastAsia"/>
          <w:sz w:val="24"/>
          <w:szCs w:val="24"/>
        </w:rPr>
        <w:t>有限公司完成</w:t>
      </w:r>
      <w:r>
        <w:rPr>
          <w:rFonts w:hint="eastAsia"/>
          <w:sz w:val="24"/>
          <w:szCs w:val="24"/>
        </w:rPr>
        <w:t>2024</w:t>
      </w:r>
      <w:r>
        <w:rPr>
          <w:rFonts w:hint="eastAsia"/>
          <w:sz w:val="24"/>
          <w:szCs w:val="24"/>
        </w:rPr>
        <w:t>年度国资委创新专项资金申报材料上报流程。</w:t>
      </w:r>
    </w:p>
    <w:p w:rsidR="004B2E82" w:rsidRDefault="00E65FC8">
      <w:pPr>
        <w:spacing w:line="360" w:lineRule="auto"/>
        <w:ind w:firstLineChars="200" w:firstLine="480"/>
        <w:rPr>
          <w:b/>
          <w:bCs/>
          <w:sz w:val="24"/>
          <w:szCs w:val="24"/>
          <w:u w:val="single"/>
        </w:rPr>
      </w:pPr>
      <w:r>
        <w:rPr>
          <w:rFonts w:hint="eastAsia"/>
          <w:sz w:val="24"/>
          <w:szCs w:val="24"/>
        </w:rPr>
        <w:t>2</w:t>
      </w:r>
      <w:r>
        <w:rPr>
          <w:rFonts w:hint="eastAsia"/>
          <w:sz w:val="24"/>
          <w:szCs w:val="24"/>
        </w:rPr>
        <w:t>、周期要求：合同签订后至国资委创新专项资金申报技术咨询服务工作结束。</w:t>
      </w:r>
    </w:p>
    <w:p w:rsidR="004B2E82" w:rsidRDefault="00E65FC8">
      <w:pPr>
        <w:spacing w:line="360" w:lineRule="auto"/>
        <w:ind w:firstLineChars="200" w:firstLine="482"/>
        <w:outlineLvl w:val="0"/>
        <w:rPr>
          <w:sz w:val="24"/>
          <w:szCs w:val="24"/>
        </w:rPr>
      </w:pPr>
      <w:bookmarkStart w:id="51" w:name="_Toc419105628"/>
      <w:bookmarkStart w:id="52" w:name="_Toc480221200"/>
      <w:bookmarkStart w:id="53" w:name="_Toc419133019"/>
      <w:r>
        <w:rPr>
          <w:b/>
          <w:sz w:val="24"/>
          <w:szCs w:val="24"/>
        </w:rPr>
        <w:t>第三条</w:t>
      </w:r>
      <w:r>
        <w:rPr>
          <w:sz w:val="24"/>
          <w:szCs w:val="24"/>
        </w:rPr>
        <w:t xml:space="preserve">  </w:t>
      </w:r>
      <w:r>
        <w:rPr>
          <w:sz w:val="24"/>
          <w:szCs w:val="24"/>
        </w:rPr>
        <w:t>双方确定，按以下标准和方式对成果文件进行验收：</w:t>
      </w:r>
      <w:bookmarkEnd w:id="51"/>
      <w:bookmarkEnd w:id="52"/>
      <w:bookmarkEnd w:id="53"/>
    </w:p>
    <w:p w:rsidR="004B2E82" w:rsidRDefault="00E65FC8">
      <w:pPr>
        <w:spacing w:line="360" w:lineRule="auto"/>
        <w:ind w:firstLine="600"/>
        <w:rPr>
          <w:sz w:val="24"/>
          <w:szCs w:val="24"/>
        </w:rPr>
      </w:pPr>
      <w:bookmarkStart w:id="54" w:name="_Toc386205916"/>
      <w:r>
        <w:rPr>
          <w:sz w:val="24"/>
          <w:szCs w:val="24"/>
        </w:rPr>
        <w:t>1</w:t>
      </w:r>
      <w:r>
        <w:rPr>
          <w:sz w:val="24"/>
          <w:szCs w:val="24"/>
        </w:rPr>
        <w:t>、乙方提交成果文件的形式：</w:t>
      </w:r>
    </w:p>
    <w:bookmarkEnd w:id="54"/>
    <w:p w:rsidR="004B2E82" w:rsidRDefault="00641549">
      <w:pPr>
        <w:numPr>
          <w:ilvl w:val="0"/>
          <w:numId w:val="2"/>
        </w:numPr>
        <w:spacing w:line="360" w:lineRule="auto"/>
        <w:jc w:val="left"/>
        <w:rPr>
          <w:rFonts w:hAnsi="宋体" w:cs="楷体"/>
          <w:b/>
          <w:sz w:val="24"/>
          <w:szCs w:val="24"/>
          <w:u w:val="single"/>
        </w:rPr>
      </w:pPr>
      <w:r w:rsidRPr="003E7933">
        <w:rPr>
          <w:rFonts w:hAnsi="宋体" w:cs="楷体" w:hint="eastAsia"/>
          <w:b/>
          <w:sz w:val="24"/>
          <w:szCs w:val="24"/>
          <w:u w:val="single"/>
        </w:rPr>
        <w:t>《佛耳岩码头一期提质增效工程结题报告》及</w:t>
      </w:r>
      <w:r w:rsidR="00E65FC8">
        <w:rPr>
          <w:rFonts w:hAnsi="宋体" w:cs="楷体" w:hint="eastAsia"/>
          <w:b/>
          <w:sz w:val="24"/>
          <w:szCs w:val="24"/>
          <w:u w:val="single"/>
        </w:rPr>
        <w:t>《重庆航运建设发展</w:t>
      </w:r>
      <w:r w:rsidR="00E65FC8">
        <w:rPr>
          <w:rFonts w:hAnsi="宋体" w:cs="楷体" w:hint="eastAsia"/>
          <w:b/>
          <w:sz w:val="24"/>
          <w:szCs w:val="24"/>
          <w:u w:val="single"/>
        </w:rPr>
        <w:t>(</w:t>
      </w:r>
      <w:r w:rsidR="00E65FC8">
        <w:rPr>
          <w:rFonts w:hAnsi="宋体" w:cs="楷体" w:hint="eastAsia"/>
          <w:b/>
          <w:sz w:val="24"/>
          <w:szCs w:val="24"/>
          <w:u w:val="single"/>
        </w:rPr>
        <w:t>集团</w:t>
      </w:r>
      <w:r w:rsidR="00E65FC8">
        <w:rPr>
          <w:rFonts w:hAnsi="宋体" w:cs="楷体" w:hint="eastAsia"/>
          <w:b/>
          <w:sz w:val="24"/>
          <w:szCs w:val="24"/>
          <w:u w:val="single"/>
        </w:rPr>
        <w:t>)</w:t>
      </w:r>
      <w:r w:rsidR="00E65FC8">
        <w:rPr>
          <w:rFonts w:hAnsi="宋体" w:cs="楷体" w:hint="eastAsia"/>
          <w:b/>
          <w:sz w:val="24"/>
          <w:szCs w:val="24"/>
          <w:u w:val="single"/>
        </w:rPr>
        <w:t>有限公司</w:t>
      </w:r>
      <w:r w:rsidR="00E65FC8">
        <w:rPr>
          <w:rFonts w:hAnsi="宋体" w:cs="楷体" w:hint="eastAsia"/>
          <w:b/>
          <w:sz w:val="24"/>
          <w:szCs w:val="24"/>
          <w:u w:val="single"/>
        </w:rPr>
        <w:t>2024</w:t>
      </w:r>
      <w:r w:rsidR="00E65FC8">
        <w:rPr>
          <w:rFonts w:hAnsi="宋体" w:cs="楷体" w:hint="eastAsia"/>
          <w:b/>
          <w:sz w:val="24"/>
          <w:szCs w:val="24"/>
          <w:u w:val="single"/>
        </w:rPr>
        <w:t>年国资委创新专项资金申报资料》纸质件</w:t>
      </w:r>
      <w:r>
        <w:rPr>
          <w:rFonts w:hAnsi="宋体" w:cs="楷体" w:hint="eastAsia"/>
          <w:b/>
          <w:sz w:val="24"/>
          <w:szCs w:val="24"/>
          <w:u w:val="single"/>
        </w:rPr>
        <w:t>六</w:t>
      </w:r>
      <w:r w:rsidR="00E65FC8">
        <w:rPr>
          <w:rFonts w:hAnsi="宋体" w:cs="楷体" w:hint="eastAsia"/>
          <w:b/>
          <w:sz w:val="24"/>
          <w:szCs w:val="24"/>
          <w:u w:val="single"/>
        </w:rPr>
        <w:t>份，电子档一份；</w:t>
      </w:r>
    </w:p>
    <w:p w:rsidR="004B2E82" w:rsidRDefault="00E65FC8">
      <w:pPr>
        <w:spacing w:line="360" w:lineRule="auto"/>
        <w:ind w:firstLineChars="250" w:firstLine="600"/>
        <w:rPr>
          <w:b/>
          <w:sz w:val="24"/>
          <w:szCs w:val="24"/>
          <w:u w:val="single"/>
        </w:rPr>
      </w:pPr>
      <w:r>
        <w:rPr>
          <w:sz w:val="24"/>
          <w:szCs w:val="24"/>
        </w:rPr>
        <w:t>2</w:t>
      </w:r>
      <w:r>
        <w:rPr>
          <w:sz w:val="24"/>
          <w:szCs w:val="24"/>
        </w:rPr>
        <w:t>、成果文件的验收标准：</w:t>
      </w:r>
      <w:r>
        <w:rPr>
          <w:b/>
          <w:sz w:val="24"/>
          <w:szCs w:val="24"/>
          <w:u w:val="single"/>
        </w:rPr>
        <w:t>满足报告相关要求，通过甲方认可。</w:t>
      </w:r>
    </w:p>
    <w:p w:rsidR="004B2E82" w:rsidRDefault="00E65FC8">
      <w:pPr>
        <w:spacing w:line="360" w:lineRule="auto"/>
        <w:ind w:firstLineChars="250" w:firstLine="600"/>
        <w:rPr>
          <w:b/>
          <w:sz w:val="24"/>
          <w:szCs w:val="24"/>
          <w:u w:val="single"/>
        </w:rPr>
      </w:pPr>
      <w:r>
        <w:rPr>
          <w:sz w:val="24"/>
          <w:szCs w:val="24"/>
        </w:rPr>
        <w:t>3</w:t>
      </w:r>
      <w:r>
        <w:rPr>
          <w:sz w:val="24"/>
          <w:szCs w:val="24"/>
        </w:rPr>
        <w:t>、成果文件的验收方法：</w:t>
      </w:r>
      <w:r>
        <w:rPr>
          <w:b/>
          <w:sz w:val="24"/>
          <w:szCs w:val="24"/>
          <w:u w:val="single"/>
        </w:rPr>
        <w:t>以甲方认可为准。</w:t>
      </w:r>
    </w:p>
    <w:p w:rsidR="004B2E82" w:rsidRDefault="00E65FC8">
      <w:pPr>
        <w:spacing w:line="360" w:lineRule="auto"/>
        <w:ind w:firstLine="737"/>
        <w:jc w:val="left"/>
        <w:rPr>
          <w:b/>
          <w:bCs/>
          <w:sz w:val="24"/>
          <w:szCs w:val="24"/>
          <w:u w:val="single"/>
        </w:rPr>
      </w:pPr>
      <w:r>
        <w:rPr>
          <w:sz w:val="24"/>
          <w:szCs w:val="24"/>
        </w:rPr>
        <w:t>4</w:t>
      </w:r>
      <w:r>
        <w:rPr>
          <w:sz w:val="24"/>
          <w:szCs w:val="24"/>
        </w:rPr>
        <w:t>、验收的时间和地点：</w:t>
      </w:r>
      <w:r>
        <w:rPr>
          <w:b/>
          <w:sz w:val="24"/>
          <w:szCs w:val="24"/>
          <w:u w:val="single"/>
        </w:rPr>
        <w:t xml:space="preserve"> </w:t>
      </w:r>
      <w:r>
        <w:rPr>
          <w:b/>
          <w:bCs/>
          <w:sz w:val="24"/>
          <w:szCs w:val="24"/>
          <w:u w:val="single"/>
        </w:rPr>
        <w:t xml:space="preserve"> </w:t>
      </w:r>
      <w:r>
        <w:rPr>
          <w:b/>
          <w:bCs/>
          <w:sz w:val="24"/>
          <w:szCs w:val="24"/>
          <w:u w:val="single"/>
        </w:rPr>
        <w:t>自合同签订生效后至</w:t>
      </w:r>
      <w:r>
        <w:rPr>
          <w:rFonts w:hAnsi="宋体" w:cs="楷体" w:hint="eastAsia"/>
          <w:b/>
          <w:bCs/>
          <w:sz w:val="24"/>
          <w:szCs w:val="24"/>
          <w:u w:val="single"/>
        </w:rPr>
        <w:t>国资委创新专项资金申报技术咨询服务工作结束</w:t>
      </w:r>
      <w:r>
        <w:rPr>
          <w:b/>
          <w:bCs/>
          <w:sz w:val="24"/>
          <w:szCs w:val="24"/>
          <w:u w:val="single"/>
        </w:rPr>
        <w:t>。</w:t>
      </w:r>
      <w:r>
        <w:rPr>
          <w:b/>
          <w:bCs/>
          <w:sz w:val="24"/>
          <w:szCs w:val="24"/>
          <w:u w:val="single"/>
        </w:rPr>
        <w:t xml:space="preserve"> </w:t>
      </w:r>
    </w:p>
    <w:p w:rsidR="004B2E82" w:rsidRDefault="00E65FC8">
      <w:pPr>
        <w:spacing w:line="360" w:lineRule="auto"/>
        <w:ind w:firstLine="737"/>
        <w:jc w:val="left"/>
        <w:rPr>
          <w:sz w:val="24"/>
          <w:szCs w:val="24"/>
          <w:u w:val="single"/>
        </w:rPr>
      </w:pPr>
      <w:bookmarkStart w:id="55" w:name="_Toc419133022"/>
      <w:bookmarkStart w:id="56" w:name="_Toc480221202"/>
      <w:bookmarkStart w:id="57" w:name="_Toc419105630"/>
      <w:r>
        <w:rPr>
          <w:b/>
          <w:sz w:val="24"/>
          <w:szCs w:val="24"/>
        </w:rPr>
        <w:t>第四条</w:t>
      </w:r>
      <w:r>
        <w:rPr>
          <w:sz w:val="24"/>
          <w:szCs w:val="24"/>
        </w:rPr>
        <w:t xml:space="preserve">  </w:t>
      </w:r>
      <w:r>
        <w:rPr>
          <w:sz w:val="24"/>
          <w:szCs w:val="24"/>
        </w:rPr>
        <w:t>甲方应向乙方提交的有关资料、文件及相关事宜：</w:t>
      </w:r>
      <w:bookmarkStart w:id="58" w:name="_Toc480221203"/>
      <w:bookmarkStart w:id="59" w:name="_Toc419105631"/>
      <w:bookmarkStart w:id="60" w:name="_Toc419133023"/>
      <w:bookmarkEnd w:id="55"/>
      <w:bookmarkEnd w:id="56"/>
      <w:bookmarkEnd w:id="57"/>
      <w:r>
        <w:rPr>
          <w:sz w:val="24"/>
          <w:szCs w:val="24"/>
          <w:u w:val="single"/>
        </w:rPr>
        <w:t>自合同签订生效后</w:t>
      </w:r>
      <w:r>
        <w:rPr>
          <w:rFonts w:hint="eastAsia"/>
          <w:sz w:val="24"/>
          <w:szCs w:val="24"/>
          <w:u w:val="single"/>
        </w:rPr>
        <w:t>至</w:t>
      </w:r>
      <w:bookmarkStart w:id="61" w:name="_GoBack"/>
      <w:bookmarkEnd w:id="61"/>
      <w:r>
        <w:rPr>
          <w:rFonts w:hint="eastAsia"/>
          <w:sz w:val="24"/>
          <w:szCs w:val="24"/>
          <w:u w:val="single"/>
        </w:rPr>
        <w:t>国资委创新专项资金申报技术咨询服务工作结束</w:t>
      </w:r>
      <w:r>
        <w:rPr>
          <w:sz w:val="24"/>
          <w:szCs w:val="24"/>
          <w:u w:val="single"/>
        </w:rPr>
        <w:t>。</w:t>
      </w:r>
      <w:r>
        <w:rPr>
          <w:sz w:val="24"/>
          <w:szCs w:val="24"/>
          <w:u w:val="single"/>
        </w:rPr>
        <w:t xml:space="preserve"> </w:t>
      </w:r>
    </w:p>
    <w:p w:rsidR="004B2E82" w:rsidRDefault="00E65FC8">
      <w:pPr>
        <w:spacing w:line="360" w:lineRule="auto"/>
        <w:ind w:firstLineChars="200" w:firstLine="482"/>
        <w:outlineLvl w:val="0"/>
        <w:rPr>
          <w:color w:val="FF0000"/>
          <w:sz w:val="24"/>
          <w:szCs w:val="24"/>
          <w:u w:val="single"/>
        </w:rPr>
      </w:pPr>
      <w:r>
        <w:rPr>
          <w:b/>
          <w:sz w:val="24"/>
          <w:szCs w:val="24"/>
        </w:rPr>
        <w:t>第五条</w:t>
      </w:r>
      <w:r>
        <w:rPr>
          <w:b/>
          <w:sz w:val="24"/>
          <w:szCs w:val="24"/>
        </w:rPr>
        <w:t xml:space="preserve">  </w:t>
      </w:r>
      <w:r>
        <w:rPr>
          <w:sz w:val="24"/>
          <w:szCs w:val="24"/>
        </w:rPr>
        <w:t>乙方应向甲方交付的成果资料、文件及相关事宜：</w:t>
      </w:r>
      <w:bookmarkEnd w:id="58"/>
      <w:bookmarkEnd w:id="59"/>
      <w:bookmarkEnd w:id="60"/>
      <w:r>
        <w:rPr>
          <w:b/>
          <w:bCs/>
          <w:sz w:val="24"/>
          <w:szCs w:val="24"/>
          <w:u w:val="single"/>
        </w:rPr>
        <w:t>见第二条。</w:t>
      </w:r>
    </w:p>
    <w:p w:rsidR="004B2E82" w:rsidRDefault="00E65FC8">
      <w:pPr>
        <w:spacing w:line="360" w:lineRule="auto"/>
        <w:ind w:left="482"/>
        <w:outlineLvl w:val="0"/>
        <w:rPr>
          <w:b/>
          <w:sz w:val="24"/>
          <w:szCs w:val="24"/>
        </w:rPr>
      </w:pPr>
      <w:r>
        <w:rPr>
          <w:b/>
          <w:sz w:val="24"/>
          <w:szCs w:val="24"/>
        </w:rPr>
        <w:t>第六条</w:t>
      </w:r>
      <w:r>
        <w:rPr>
          <w:b/>
          <w:sz w:val="24"/>
          <w:szCs w:val="24"/>
        </w:rPr>
        <w:t xml:space="preserve"> </w:t>
      </w:r>
      <w:bookmarkStart w:id="62" w:name="_Toc419105632"/>
      <w:bookmarkStart w:id="63" w:name="_Toc419133024"/>
      <w:bookmarkStart w:id="64" w:name="_Toc480221204"/>
      <w:r>
        <w:rPr>
          <w:bCs/>
          <w:sz w:val="24"/>
          <w:szCs w:val="24"/>
        </w:rPr>
        <w:t>双方的合同履行代表</w:t>
      </w:r>
      <w:bookmarkEnd w:id="62"/>
      <w:bookmarkEnd w:id="63"/>
      <w:bookmarkEnd w:id="64"/>
    </w:p>
    <w:p w:rsidR="004B2E82" w:rsidRDefault="00E65FC8">
      <w:pPr>
        <w:spacing w:line="390" w:lineRule="exact"/>
        <w:ind w:firstLineChars="200" w:firstLine="480"/>
        <w:rPr>
          <w:sz w:val="24"/>
          <w:szCs w:val="24"/>
        </w:rPr>
      </w:pPr>
      <w:r>
        <w:rPr>
          <w:sz w:val="24"/>
          <w:szCs w:val="24"/>
        </w:rPr>
        <w:t>1</w:t>
      </w:r>
      <w:r>
        <w:rPr>
          <w:sz w:val="24"/>
          <w:szCs w:val="24"/>
        </w:rPr>
        <w:t>、甲方代表：指甲方委派的负责合同履行的全权代表。</w:t>
      </w:r>
    </w:p>
    <w:p w:rsidR="004B2E82" w:rsidRDefault="00E65FC8">
      <w:pPr>
        <w:spacing w:line="390" w:lineRule="exact"/>
        <w:ind w:firstLineChars="200" w:firstLine="480"/>
        <w:rPr>
          <w:b/>
          <w:sz w:val="24"/>
          <w:szCs w:val="24"/>
        </w:rPr>
      </w:pPr>
      <w:r>
        <w:rPr>
          <w:sz w:val="24"/>
          <w:szCs w:val="24"/>
        </w:rPr>
        <w:t>姓</w:t>
      </w:r>
      <w:r>
        <w:rPr>
          <w:sz w:val="24"/>
          <w:szCs w:val="24"/>
        </w:rPr>
        <w:t xml:space="preserve">    </w:t>
      </w:r>
      <w:r>
        <w:rPr>
          <w:sz w:val="24"/>
          <w:szCs w:val="24"/>
        </w:rPr>
        <w:t>名：</w:t>
      </w:r>
      <w:r>
        <w:rPr>
          <w:sz w:val="24"/>
          <w:szCs w:val="24"/>
          <w:u w:val="single"/>
        </w:rPr>
        <w:t xml:space="preserve">   </w:t>
      </w:r>
      <w:r>
        <w:rPr>
          <w:b/>
          <w:sz w:val="24"/>
          <w:szCs w:val="24"/>
          <w:u w:val="single"/>
        </w:rPr>
        <w:t xml:space="preserve">        </w:t>
      </w:r>
      <w:r>
        <w:rPr>
          <w:b/>
          <w:sz w:val="24"/>
          <w:szCs w:val="24"/>
        </w:rPr>
        <w:t>。</w:t>
      </w:r>
    </w:p>
    <w:p w:rsidR="004B2E82" w:rsidRDefault="00E65FC8">
      <w:pPr>
        <w:spacing w:line="390" w:lineRule="exact"/>
        <w:ind w:firstLineChars="200" w:firstLine="482"/>
        <w:rPr>
          <w:b/>
          <w:sz w:val="24"/>
          <w:szCs w:val="24"/>
        </w:rPr>
      </w:pPr>
      <w:r>
        <w:rPr>
          <w:b/>
          <w:sz w:val="24"/>
          <w:szCs w:val="24"/>
        </w:rPr>
        <w:t>联系电话：</w:t>
      </w:r>
      <w:r>
        <w:rPr>
          <w:b/>
          <w:sz w:val="24"/>
          <w:szCs w:val="24"/>
          <w:u w:val="single"/>
        </w:rPr>
        <w:t xml:space="preserve">             </w:t>
      </w:r>
      <w:r>
        <w:rPr>
          <w:b/>
          <w:sz w:val="24"/>
          <w:szCs w:val="24"/>
        </w:rPr>
        <w:t>。</w:t>
      </w:r>
    </w:p>
    <w:p w:rsidR="004B2E82" w:rsidRDefault="00E65FC8">
      <w:pPr>
        <w:spacing w:line="390" w:lineRule="exact"/>
        <w:ind w:firstLineChars="200" w:firstLine="482"/>
        <w:rPr>
          <w:b/>
          <w:sz w:val="24"/>
          <w:szCs w:val="24"/>
        </w:rPr>
      </w:pPr>
      <w:r>
        <w:rPr>
          <w:b/>
          <w:sz w:val="24"/>
          <w:szCs w:val="24"/>
        </w:rPr>
        <w:t>2</w:t>
      </w:r>
      <w:r>
        <w:rPr>
          <w:b/>
          <w:sz w:val="24"/>
          <w:szCs w:val="24"/>
        </w:rPr>
        <w:t>、乙方代表：指甲方委派的项目负责人，负责本项目及本合同履行的全权代表。</w:t>
      </w:r>
    </w:p>
    <w:p w:rsidR="004B2E82" w:rsidRDefault="00E65FC8">
      <w:pPr>
        <w:spacing w:line="390" w:lineRule="exact"/>
        <w:ind w:firstLineChars="200" w:firstLine="482"/>
        <w:rPr>
          <w:b/>
          <w:sz w:val="24"/>
          <w:szCs w:val="24"/>
        </w:rPr>
      </w:pPr>
      <w:r>
        <w:rPr>
          <w:b/>
          <w:sz w:val="24"/>
          <w:szCs w:val="24"/>
        </w:rPr>
        <w:t>姓</w:t>
      </w:r>
      <w:r>
        <w:rPr>
          <w:b/>
          <w:sz w:val="24"/>
          <w:szCs w:val="24"/>
        </w:rPr>
        <w:t xml:space="preserve">    </w:t>
      </w:r>
      <w:r>
        <w:rPr>
          <w:b/>
          <w:sz w:val="24"/>
          <w:szCs w:val="24"/>
        </w:rPr>
        <w:t>名：</w:t>
      </w:r>
      <w:r>
        <w:rPr>
          <w:b/>
          <w:sz w:val="24"/>
          <w:szCs w:val="24"/>
          <w:u w:val="single"/>
        </w:rPr>
        <w:t xml:space="preserve">            </w:t>
      </w:r>
      <w:r>
        <w:rPr>
          <w:b/>
          <w:sz w:val="24"/>
          <w:szCs w:val="24"/>
        </w:rPr>
        <w:t>。</w:t>
      </w:r>
    </w:p>
    <w:p w:rsidR="004B2E82" w:rsidRDefault="00E65FC8">
      <w:pPr>
        <w:spacing w:line="390" w:lineRule="exact"/>
        <w:ind w:firstLineChars="200" w:firstLine="482"/>
        <w:rPr>
          <w:b/>
          <w:sz w:val="24"/>
          <w:szCs w:val="24"/>
        </w:rPr>
      </w:pPr>
      <w:r>
        <w:rPr>
          <w:b/>
          <w:sz w:val="24"/>
          <w:szCs w:val="24"/>
        </w:rPr>
        <w:t>职</w:t>
      </w:r>
      <w:r>
        <w:rPr>
          <w:b/>
          <w:sz w:val="24"/>
          <w:szCs w:val="24"/>
        </w:rPr>
        <w:t xml:space="preserve">    </w:t>
      </w:r>
      <w:r>
        <w:rPr>
          <w:b/>
          <w:sz w:val="24"/>
          <w:szCs w:val="24"/>
        </w:rPr>
        <w:t>务：</w:t>
      </w:r>
      <w:r>
        <w:rPr>
          <w:b/>
          <w:sz w:val="24"/>
          <w:szCs w:val="24"/>
          <w:u w:val="single"/>
        </w:rPr>
        <w:t xml:space="preserve">             </w:t>
      </w:r>
      <w:r>
        <w:rPr>
          <w:b/>
          <w:sz w:val="24"/>
          <w:szCs w:val="24"/>
        </w:rPr>
        <w:t>。</w:t>
      </w:r>
    </w:p>
    <w:p w:rsidR="004B2E82" w:rsidRDefault="00E65FC8">
      <w:pPr>
        <w:spacing w:line="390" w:lineRule="exact"/>
        <w:ind w:firstLineChars="200" w:firstLine="480"/>
        <w:rPr>
          <w:sz w:val="24"/>
          <w:szCs w:val="24"/>
          <w:u w:val="single"/>
        </w:rPr>
      </w:pPr>
      <w:r>
        <w:rPr>
          <w:sz w:val="24"/>
          <w:szCs w:val="24"/>
        </w:rPr>
        <w:t>联系电话：</w:t>
      </w:r>
      <w:r>
        <w:rPr>
          <w:sz w:val="24"/>
          <w:szCs w:val="24"/>
          <w:u w:val="single"/>
        </w:rPr>
        <w:t xml:space="preserve">               </w:t>
      </w:r>
      <w:r>
        <w:rPr>
          <w:sz w:val="24"/>
          <w:szCs w:val="24"/>
        </w:rPr>
        <w:t>。</w:t>
      </w:r>
    </w:p>
    <w:p w:rsidR="004B2E82" w:rsidRDefault="00E65FC8">
      <w:pPr>
        <w:spacing w:line="360" w:lineRule="auto"/>
        <w:ind w:firstLineChars="196" w:firstLine="472"/>
        <w:outlineLvl w:val="0"/>
        <w:rPr>
          <w:color w:val="FF0000"/>
          <w:sz w:val="24"/>
          <w:szCs w:val="24"/>
        </w:rPr>
      </w:pPr>
      <w:bookmarkStart w:id="65" w:name="_Toc419105633"/>
      <w:bookmarkStart w:id="66" w:name="_Toc480221205"/>
      <w:bookmarkStart w:id="67" w:name="_Toc419133025"/>
      <w:r>
        <w:rPr>
          <w:b/>
          <w:color w:val="FF0000"/>
          <w:sz w:val="24"/>
          <w:szCs w:val="24"/>
        </w:rPr>
        <w:t>第八条</w:t>
      </w:r>
      <w:r>
        <w:rPr>
          <w:b/>
          <w:color w:val="FF0000"/>
          <w:sz w:val="24"/>
          <w:szCs w:val="24"/>
        </w:rPr>
        <w:t xml:space="preserve">  </w:t>
      </w:r>
      <w:r>
        <w:rPr>
          <w:color w:val="FF0000"/>
          <w:sz w:val="24"/>
          <w:szCs w:val="24"/>
        </w:rPr>
        <w:t>服务报酬及支付方法：</w:t>
      </w:r>
      <w:bookmarkEnd w:id="65"/>
      <w:bookmarkEnd w:id="66"/>
      <w:bookmarkEnd w:id="67"/>
    </w:p>
    <w:p w:rsidR="004B2E82" w:rsidRDefault="00E65FC8">
      <w:pPr>
        <w:spacing w:line="360" w:lineRule="auto"/>
        <w:ind w:firstLineChars="200" w:firstLine="480"/>
        <w:rPr>
          <w:rFonts w:hAnsi="宋体" w:cs="楷体"/>
          <w:bCs/>
          <w:sz w:val="24"/>
          <w:szCs w:val="24"/>
        </w:rPr>
      </w:pPr>
      <w:bookmarkStart w:id="68" w:name="_Toc419105634"/>
      <w:bookmarkStart w:id="69" w:name="_Toc419133026"/>
      <w:r>
        <w:rPr>
          <w:rFonts w:hAnsi="宋体" w:cs="楷体" w:hint="eastAsia"/>
          <w:bCs/>
          <w:sz w:val="24"/>
          <w:szCs w:val="24"/>
        </w:rPr>
        <w:t>1</w:t>
      </w:r>
      <w:r>
        <w:rPr>
          <w:rFonts w:hAnsi="宋体" w:cs="楷体" w:hint="eastAsia"/>
          <w:bCs/>
          <w:sz w:val="24"/>
          <w:szCs w:val="24"/>
        </w:rPr>
        <w:t>、服务报酬包括基础服务费用、技术服务费用两项，基础服务费用人民币</w:t>
      </w:r>
      <w:r>
        <w:rPr>
          <w:rFonts w:hAnsi="宋体" w:cs="楷体" w:hint="eastAsia"/>
          <w:bCs/>
          <w:sz w:val="24"/>
          <w:szCs w:val="24"/>
        </w:rPr>
        <w:t xml:space="preserve">   ________</w:t>
      </w:r>
      <w:r>
        <w:rPr>
          <w:rFonts w:hAnsi="宋体" w:cs="楷体" w:hint="eastAsia"/>
          <w:bCs/>
          <w:sz w:val="24"/>
          <w:szCs w:val="24"/>
        </w:rPr>
        <w:t>万元（大写：</w:t>
      </w:r>
      <w:r>
        <w:rPr>
          <w:rFonts w:hAnsi="宋体" w:cs="楷体" w:hint="eastAsia"/>
          <w:bCs/>
          <w:sz w:val="24"/>
          <w:szCs w:val="24"/>
        </w:rPr>
        <w:t xml:space="preserve">  </w:t>
      </w:r>
      <w:r>
        <w:rPr>
          <w:rFonts w:hAnsi="宋体" w:cs="楷体" w:hint="eastAsia"/>
          <w:bCs/>
          <w:sz w:val="24"/>
          <w:szCs w:val="24"/>
        </w:rPr>
        <w:t>万元），技术服务费用</w:t>
      </w:r>
      <w:r>
        <w:rPr>
          <w:rFonts w:hAnsi="宋体" w:cs="楷体" w:hint="eastAsia"/>
          <w:bCs/>
          <w:sz w:val="24"/>
          <w:szCs w:val="24"/>
        </w:rPr>
        <w:t>_____</w:t>
      </w:r>
      <w:r>
        <w:rPr>
          <w:rFonts w:hAnsi="宋体" w:cs="楷体" w:hint="eastAsia"/>
          <w:bCs/>
          <w:sz w:val="24"/>
          <w:szCs w:val="24"/>
        </w:rPr>
        <w:t>万元，若申报未成功，只收取基础服务费用。</w:t>
      </w:r>
    </w:p>
    <w:p w:rsidR="004B2E82" w:rsidRDefault="00E65FC8">
      <w:pPr>
        <w:spacing w:line="360" w:lineRule="auto"/>
        <w:ind w:firstLineChars="200" w:firstLine="480"/>
        <w:rPr>
          <w:rFonts w:hAnsi="宋体" w:cs="楷体"/>
          <w:bCs/>
          <w:sz w:val="24"/>
          <w:szCs w:val="24"/>
        </w:rPr>
      </w:pPr>
      <w:r>
        <w:rPr>
          <w:rFonts w:hAnsi="宋体" w:cs="楷体" w:hint="eastAsia"/>
          <w:bCs/>
          <w:sz w:val="24"/>
          <w:szCs w:val="24"/>
        </w:rPr>
        <w:t>2</w:t>
      </w:r>
      <w:r>
        <w:rPr>
          <w:rFonts w:hAnsi="宋体" w:cs="楷体" w:hint="eastAsia"/>
          <w:bCs/>
          <w:sz w:val="24"/>
          <w:szCs w:val="24"/>
        </w:rPr>
        <w:t>、合同计价方式：</w:t>
      </w:r>
      <w:r>
        <w:rPr>
          <w:rFonts w:hAnsi="宋体" w:cs="楷体" w:hint="eastAsia"/>
          <w:bCs/>
          <w:sz w:val="24"/>
          <w:szCs w:val="24"/>
        </w:rPr>
        <w:t xml:space="preserve"> </w:t>
      </w:r>
      <w:r>
        <w:rPr>
          <w:rFonts w:hAnsi="宋体" w:cs="楷体" w:hint="eastAsia"/>
          <w:bCs/>
          <w:sz w:val="24"/>
          <w:szCs w:val="24"/>
        </w:rPr>
        <w:t>变动总价方式，中标价含基础服务费用、技术服务费用两项，基础服务费用合同期内不做任何调整，即在本合同范围内，无论国家政策调整，无论法规、标准及市场因素的变化，基础服务费用价款不作调整，技术服务费报价不高于</w:t>
      </w:r>
      <w:r>
        <w:rPr>
          <w:rFonts w:hAnsi="宋体" w:cs="楷体" w:hint="eastAsia"/>
          <w:bCs/>
          <w:sz w:val="24"/>
          <w:szCs w:val="24"/>
        </w:rPr>
        <w:t>17</w:t>
      </w:r>
      <w:r>
        <w:rPr>
          <w:rFonts w:hAnsi="宋体" w:cs="楷体" w:hint="eastAsia"/>
          <w:bCs/>
          <w:sz w:val="24"/>
          <w:szCs w:val="24"/>
        </w:rPr>
        <w:t>万元。若申报未成功，只收取基础服务费用。</w:t>
      </w:r>
    </w:p>
    <w:p w:rsidR="004B2E82" w:rsidRDefault="00E65FC8">
      <w:pPr>
        <w:spacing w:line="360" w:lineRule="auto"/>
        <w:ind w:firstLineChars="200" w:firstLine="480"/>
        <w:rPr>
          <w:rFonts w:hAnsi="宋体" w:cs="楷体"/>
          <w:bCs/>
          <w:sz w:val="24"/>
          <w:szCs w:val="24"/>
        </w:rPr>
      </w:pPr>
      <w:r>
        <w:rPr>
          <w:rFonts w:hAnsi="宋体" w:cs="楷体" w:hint="eastAsia"/>
          <w:bCs/>
          <w:sz w:val="24"/>
          <w:szCs w:val="24"/>
        </w:rPr>
        <w:t>3</w:t>
      </w:r>
      <w:r>
        <w:rPr>
          <w:rFonts w:hAnsi="宋体" w:cs="楷体" w:hint="eastAsia"/>
          <w:bCs/>
          <w:sz w:val="24"/>
          <w:szCs w:val="24"/>
        </w:rPr>
        <w:t>、费用支付条件、方式与进度如下：</w:t>
      </w:r>
    </w:p>
    <w:p w:rsidR="004B2E82" w:rsidRDefault="00E65FC8">
      <w:pPr>
        <w:spacing w:line="360" w:lineRule="auto"/>
        <w:ind w:firstLineChars="200" w:firstLine="480"/>
        <w:rPr>
          <w:rFonts w:hAnsi="宋体" w:cs="楷体"/>
          <w:bCs/>
          <w:sz w:val="24"/>
          <w:szCs w:val="24"/>
        </w:rPr>
      </w:pPr>
      <w:r>
        <w:rPr>
          <w:rFonts w:hAnsi="宋体" w:cs="楷体" w:hint="eastAsia"/>
          <w:bCs/>
          <w:sz w:val="24"/>
          <w:szCs w:val="24"/>
        </w:rPr>
        <w:t>1</w:t>
      </w:r>
      <w:r>
        <w:rPr>
          <w:rFonts w:hAnsi="宋体" w:cs="楷体" w:hint="eastAsia"/>
          <w:bCs/>
          <w:sz w:val="24"/>
          <w:szCs w:val="24"/>
        </w:rPr>
        <w:t>）合同签订之日起的</w:t>
      </w:r>
      <w:r>
        <w:rPr>
          <w:rFonts w:hAnsi="宋体" w:cs="楷体" w:hint="eastAsia"/>
          <w:bCs/>
          <w:sz w:val="24"/>
          <w:szCs w:val="24"/>
        </w:rPr>
        <w:t>10</w:t>
      </w:r>
      <w:r>
        <w:rPr>
          <w:rFonts w:hAnsi="宋体" w:cs="楷体" w:hint="eastAsia"/>
          <w:bCs/>
          <w:sz w:val="24"/>
          <w:szCs w:val="24"/>
        </w:rPr>
        <w:t>个工作日内，支付基础服务费用的</w:t>
      </w:r>
      <w:r>
        <w:rPr>
          <w:rFonts w:hAnsi="宋体" w:cs="楷体" w:hint="eastAsia"/>
          <w:bCs/>
          <w:sz w:val="24"/>
          <w:szCs w:val="24"/>
        </w:rPr>
        <w:t>20%</w:t>
      </w:r>
      <w:r>
        <w:rPr>
          <w:rFonts w:hAnsi="宋体" w:cs="楷体" w:hint="eastAsia"/>
          <w:bCs/>
          <w:sz w:val="24"/>
          <w:szCs w:val="24"/>
        </w:rPr>
        <w:t>的作为预付款；</w:t>
      </w:r>
    </w:p>
    <w:p w:rsidR="004B2E82" w:rsidRDefault="00E65FC8">
      <w:pPr>
        <w:spacing w:line="360" w:lineRule="auto"/>
        <w:ind w:firstLineChars="200" w:firstLine="480"/>
        <w:rPr>
          <w:rFonts w:hAnsi="宋体" w:cs="楷体"/>
          <w:bCs/>
          <w:sz w:val="24"/>
          <w:szCs w:val="24"/>
        </w:rPr>
      </w:pPr>
      <w:r>
        <w:rPr>
          <w:rFonts w:hAnsi="宋体" w:cs="楷体" w:hint="eastAsia"/>
          <w:bCs/>
          <w:sz w:val="24"/>
          <w:szCs w:val="24"/>
        </w:rPr>
        <w:t>（</w:t>
      </w:r>
      <w:r>
        <w:rPr>
          <w:rFonts w:hAnsi="宋体" w:cs="楷体" w:hint="eastAsia"/>
          <w:bCs/>
          <w:sz w:val="24"/>
          <w:szCs w:val="24"/>
        </w:rPr>
        <w:t>2</w:t>
      </w:r>
      <w:r>
        <w:rPr>
          <w:rFonts w:hAnsi="宋体" w:cs="楷体" w:hint="eastAsia"/>
          <w:bCs/>
          <w:sz w:val="24"/>
          <w:szCs w:val="24"/>
        </w:rPr>
        <w:t>）</w:t>
      </w:r>
      <w:r w:rsidR="00E30786" w:rsidRPr="00CC4AE1">
        <w:rPr>
          <w:rFonts w:hint="eastAsia"/>
          <w:sz w:val="24"/>
          <w:szCs w:val="24"/>
        </w:rPr>
        <w:t>完成一期提质增效工程结题报告编制</w:t>
      </w:r>
      <w:r>
        <w:rPr>
          <w:rFonts w:hAnsi="宋体" w:cs="楷体" w:hint="eastAsia"/>
          <w:bCs/>
          <w:sz w:val="24"/>
          <w:szCs w:val="24"/>
        </w:rPr>
        <w:t>支付基础服务费用的</w:t>
      </w:r>
      <w:r>
        <w:rPr>
          <w:rFonts w:hAnsi="宋体" w:cs="楷体" w:hint="eastAsia"/>
          <w:bCs/>
          <w:sz w:val="24"/>
          <w:szCs w:val="24"/>
        </w:rPr>
        <w:t>30%</w:t>
      </w:r>
      <w:r>
        <w:rPr>
          <w:rFonts w:hAnsi="宋体" w:cs="楷体" w:hint="eastAsia"/>
          <w:bCs/>
          <w:sz w:val="24"/>
          <w:szCs w:val="24"/>
        </w:rPr>
        <w:t>；</w:t>
      </w:r>
    </w:p>
    <w:p w:rsidR="004B2E82" w:rsidRDefault="00E65FC8">
      <w:pPr>
        <w:spacing w:line="360" w:lineRule="auto"/>
        <w:ind w:firstLineChars="200" w:firstLine="480"/>
        <w:rPr>
          <w:rFonts w:hAnsi="宋体" w:cs="楷体"/>
          <w:bCs/>
          <w:sz w:val="24"/>
          <w:szCs w:val="24"/>
        </w:rPr>
      </w:pPr>
      <w:r>
        <w:rPr>
          <w:rFonts w:hAnsi="宋体" w:cs="楷体" w:hint="eastAsia"/>
          <w:bCs/>
          <w:sz w:val="24"/>
          <w:szCs w:val="24"/>
        </w:rPr>
        <w:t>（</w:t>
      </w:r>
      <w:r>
        <w:rPr>
          <w:rFonts w:hAnsi="宋体" w:cs="楷体" w:hint="eastAsia"/>
          <w:bCs/>
          <w:sz w:val="24"/>
          <w:szCs w:val="24"/>
        </w:rPr>
        <w:t>3</w:t>
      </w:r>
      <w:r>
        <w:rPr>
          <w:rFonts w:hAnsi="宋体" w:cs="楷体" w:hint="eastAsia"/>
          <w:bCs/>
          <w:sz w:val="24"/>
          <w:szCs w:val="24"/>
        </w:rPr>
        <w:t>）</w:t>
      </w:r>
      <w:r w:rsidR="00E30786">
        <w:rPr>
          <w:rFonts w:hAnsi="宋体" w:cs="楷体" w:hint="eastAsia"/>
          <w:bCs/>
          <w:sz w:val="24"/>
          <w:szCs w:val="24"/>
        </w:rPr>
        <w:t>完成实用新型专利及发明专利</w:t>
      </w:r>
      <w:r>
        <w:rPr>
          <w:rFonts w:hAnsi="宋体" w:cs="楷体" w:hint="eastAsia"/>
          <w:bCs/>
          <w:sz w:val="24"/>
          <w:szCs w:val="24"/>
        </w:rPr>
        <w:t>在相应期刊上完成论文发表支付基础服务费用的</w:t>
      </w:r>
      <w:r>
        <w:rPr>
          <w:rFonts w:hAnsi="宋体" w:cs="楷体" w:hint="eastAsia"/>
          <w:bCs/>
          <w:sz w:val="24"/>
          <w:szCs w:val="24"/>
        </w:rPr>
        <w:t>20%</w:t>
      </w:r>
      <w:r>
        <w:rPr>
          <w:rFonts w:hAnsi="宋体" w:cs="楷体" w:hint="eastAsia"/>
          <w:bCs/>
          <w:sz w:val="24"/>
          <w:szCs w:val="24"/>
        </w:rPr>
        <w:t>；</w:t>
      </w:r>
    </w:p>
    <w:p w:rsidR="004B2E82" w:rsidRDefault="00E65FC8">
      <w:pPr>
        <w:spacing w:line="360" w:lineRule="auto"/>
        <w:ind w:firstLineChars="200" w:firstLine="480"/>
        <w:rPr>
          <w:rFonts w:hAnsi="宋体" w:cs="楷体"/>
          <w:bCs/>
          <w:sz w:val="24"/>
          <w:szCs w:val="24"/>
        </w:rPr>
      </w:pPr>
      <w:r>
        <w:rPr>
          <w:rFonts w:hAnsi="宋体" w:cs="楷体" w:hint="eastAsia"/>
          <w:bCs/>
          <w:sz w:val="24"/>
          <w:szCs w:val="24"/>
        </w:rPr>
        <w:t>（</w:t>
      </w:r>
      <w:r>
        <w:rPr>
          <w:rFonts w:hAnsi="宋体" w:cs="楷体" w:hint="eastAsia"/>
          <w:bCs/>
          <w:sz w:val="24"/>
          <w:szCs w:val="24"/>
        </w:rPr>
        <w:t>4</w:t>
      </w:r>
      <w:r>
        <w:rPr>
          <w:rFonts w:hAnsi="宋体" w:cs="楷体" w:hint="eastAsia"/>
          <w:bCs/>
          <w:sz w:val="24"/>
          <w:szCs w:val="24"/>
        </w:rPr>
        <w:t>）项目申报书编制完成，支付基基础服务费用的</w:t>
      </w:r>
      <w:r>
        <w:rPr>
          <w:rFonts w:hAnsi="宋体" w:cs="楷体" w:hint="eastAsia"/>
          <w:bCs/>
          <w:sz w:val="24"/>
          <w:szCs w:val="24"/>
        </w:rPr>
        <w:t>20%</w:t>
      </w:r>
      <w:r>
        <w:rPr>
          <w:rFonts w:hAnsi="宋体" w:cs="楷体" w:hint="eastAsia"/>
          <w:bCs/>
          <w:sz w:val="24"/>
          <w:szCs w:val="24"/>
        </w:rPr>
        <w:t>。</w:t>
      </w:r>
    </w:p>
    <w:p w:rsidR="004B2E82" w:rsidRDefault="00E65FC8">
      <w:pPr>
        <w:spacing w:line="360" w:lineRule="auto"/>
        <w:ind w:firstLineChars="200" w:firstLine="480"/>
        <w:rPr>
          <w:rFonts w:hAnsi="宋体" w:cs="楷体"/>
          <w:bCs/>
          <w:sz w:val="24"/>
          <w:szCs w:val="24"/>
        </w:rPr>
      </w:pPr>
      <w:r>
        <w:rPr>
          <w:rFonts w:hAnsi="宋体" w:cs="楷体" w:hint="eastAsia"/>
          <w:bCs/>
          <w:sz w:val="24"/>
          <w:szCs w:val="24"/>
        </w:rPr>
        <w:t>（</w:t>
      </w:r>
      <w:r>
        <w:rPr>
          <w:rFonts w:hAnsi="宋体" w:cs="楷体" w:hint="eastAsia"/>
          <w:bCs/>
          <w:sz w:val="24"/>
          <w:szCs w:val="24"/>
        </w:rPr>
        <w:t>5</w:t>
      </w:r>
      <w:r>
        <w:rPr>
          <w:rFonts w:hAnsi="宋体" w:cs="楷体" w:hint="eastAsia"/>
          <w:bCs/>
          <w:sz w:val="24"/>
          <w:szCs w:val="24"/>
        </w:rPr>
        <w:t>）乙方向甲方按本文件规定执行完后续服务后支付基础服务费用的</w:t>
      </w:r>
      <w:r>
        <w:rPr>
          <w:rFonts w:hAnsi="宋体" w:cs="楷体" w:hint="eastAsia"/>
          <w:bCs/>
          <w:sz w:val="24"/>
          <w:szCs w:val="24"/>
        </w:rPr>
        <w:t>10%</w:t>
      </w:r>
      <w:r>
        <w:rPr>
          <w:rFonts w:hAnsi="宋体" w:cs="楷体" w:hint="eastAsia"/>
          <w:bCs/>
          <w:sz w:val="24"/>
          <w:szCs w:val="24"/>
        </w:rPr>
        <w:t>；待甲方获得本项目对应的补助资金后支付技术服务费；</w:t>
      </w:r>
    </w:p>
    <w:p w:rsidR="004B2E82" w:rsidRDefault="00E65FC8">
      <w:pPr>
        <w:spacing w:line="360" w:lineRule="auto"/>
        <w:ind w:firstLineChars="196" w:firstLine="472"/>
        <w:outlineLvl w:val="0"/>
        <w:rPr>
          <w:b/>
          <w:sz w:val="24"/>
          <w:szCs w:val="24"/>
        </w:rPr>
      </w:pPr>
      <w:r>
        <w:rPr>
          <w:b/>
          <w:sz w:val="24"/>
          <w:szCs w:val="24"/>
        </w:rPr>
        <w:t>第九条</w:t>
      </w:r>
      <w:r>
        <w:rPr>
          <w:b/>
          <w:sz w:val="24"/>
          <w:szCs w:val="24"/>
        </w:rPr>
        <w:t xml:space="preserve">  </w:t>
      </w:r>
      <w:r>
        <w:rPr>
          <w:bCs/>
          <w:sz w:val="24"/>
          <w:szCs w:val="24"/>
        </w:rPr>
        <w:t>双方权利义务</w:t>
      </w:r>
      <w:bookmarkEnd w:id="68"/>
      <w:bookmarkEnd w:id="69"/>
    </w:p>
    <w:p w:rsidR="004B2E82" w:rsidRDefault="00E65FC8">
      <w:pPr>
        <w:spacing w:line="360" w:lineRule="auto"/>
        <w:rPr>
          <w:sz w:val="24"/>
          <w:szCs w:val="24"/>
          <w:u w:val="single"/>
        </w:rPr>
      </w:pPr>
      <w:r>
        <w:rPr>
          <w:sz w:val="24"/>
          <w:szCs w:val="24"/>
        </w:rPr>
        <w:t xml:space="preserve">    1</w:t>
      </w:r>
      <w:r>
        <w:rPr>
          <w:sz w:val="24"/>
          <w:szCs w:val="24"/>
        </w:rPr>
        <w:t>、甲方的权利义务</w:t>
      </w:r>
    </w:p>
    <w:p w:rsidR="004B2E82" w:rsidRDefault="00E65FC8">
      <w:pPr>
        <w:spacing w:line="360" w:lineRule="auto"/>
        <w:ind w:firstLineChars="150" w:firstLine="360"/>
        <w:rPr>
          <w:sz w:val="24"/>
          <w:szCs w:val="24"/>
        </w:rPr>
      </w:pPr>
      <w:r>
        <w:rPr>
          <w:sz w:val="24"/>
          <w:szCs w:val="24"/>
        </w:rPr>
        <w:t>（</w:t>
      </w:r>
      <w:r>
        <w:rPr>
          <w:sz w:val="24"/>
          <w:szCs w:val="24"/>
        </w:rPr>
        <w:t>1</w:t>
      </w:r>
      <w:r>
        <w:rPr>
          <w:sz w:val="24"/>
          <w:szCs w:val="24"/>
        </w:rPr>
        <w:t>）甲方应按本合同第五条规定的内容，在规定的时间内向乙方提交资料及文件，并对其完整性、准确性及时限负责，甲方不得要求乙方人员违反国家有关法律法规进行研究。</w:t>
      </w:r>
    </w:p>
    <w:p w:rsidR="004B2E82" w:rsidRDefault="00E65FC8">
      <w:pPr>
        <w:spacing w:line="360" w:lineRule="auto"/>
        <w:ind w:firstLineChars="200" w:firstLine="480"/>
        <w:rPr>
          <w:sz w:val="24"/>
          <w:szCs w:val="24"/>
        </w:rPr>
      </w:pPr>
      <w:r>
        <w:rPr>
          <w:sz w:val="24"/>
          <w:szCs w:val="24"/>
        </w:rPr>
        <w:t>甲方提交上述资料及文件超过规定期限</w:t>
      </w:r>
      <w:r>
        <w:rPr>
          <w:sz w:val="24"/>
          <w:szCs w:val="24"/>
        </w:rPr>
        <w:t>15</w:t>
      </w:r>
      <w:r>
        <w:rPr>
          <w:sz w:val="24"/>
          <w:szCs w:val="24"/>
        </w:rPr>
        <w:t>天以内，乙方按合同第六条规定交付甲方的成果时间顺延；超过规定期限</w:t>
      </w:r>
      <w:r>
        <w:rPr>
          <w:sz w:val="24"/>
          <w:szCs w:val="24"/>
        </w:rPr>
        <w:t>15</w:t>
      </w:r>
      <w:r>
        <w:rPr>
          <w:sz w:val="24"/>
          <w:szCs w:val="24"/>
        </w:rPr>
        <w:t>天以上时，乙方有权重新确定提交研究成果的时间。</w:t>
      </w:r>
    </w:p>
    <w:p w:rsidR="004B2E82" w:rsidRDefault="00E65FC8">
      <w:pPr>
        <w:spacing w:line="360" w:lineRule="auto"/>
        <w:ind w:firstLineChars="200" w:firstLine="480"/>
        <w:rPr>
          <w:sz w:val="24"/>
          <w:szCs w:val="24"/>
        </w:rPr>
      </w:pPr>
      <w:r>
        <w:rPr>
          <w:sz w:val="24"/>
          <w:szCs w:val="24"/>
        </w:rPr>
        <w:t>（</w:t>
      </w:r>
      <w:r>
        <w:rPr>
          <w:sz w:val="24"/>
          <w:szCs w:val="24"/>
        </w:rPr>
        <w:t>2</w:t>
      </w:r>
      <w:r>
        <w:rPr>
          <w:sz w:val="24"/>
          <w:szCs w:val="24"/>
        </w:rPr>
        <w:t>）甲方变更委托研究内容、要求、深度、条件或因提交的资料错误，或所提交的资料做较大修改，以致造成乙方研究工作需返工时，双方除需另行协商签订补充协议（或另订合同）、重新明确有关条款外，甲方应按乙方所耗工作量向乙方增付服务报酬并重新确定服务周期。</w:t>
      </w:r>
    </w:p>
    <w:p w:rsidR="004B2E82" w:rsidRDefault="00E65FC8">
      <w:pPr>
        <w:spacing w:line="360" w:lineRule="auto"/>
        <w:ind w:firstLineChars="200" w:firstLine="480"/>
        <w:rPr>
          <w:sz w:val="24"/>
          <w:szCs w:val="24"/>
        </w:rPr>
      </w:pPr>
      <w:r>
        <w:rPr>
          <w:sz w:val="24"/>
          <w:szCs w:val="24"/>
        </w:rPr>
        <w:t>（</w:t>
      </w:r>
      <w:r>
        <w:rPr>
          <w:sz w:val="24"/>
          <w:szCs w:val="24"/>
        </w:rPr>
        <w:t>3</w:t>
      </w:r>
      <w:r>
        <w:rPr>
          <w:sz w:val="24"/>
          <w:szCs w:val="24"/>
        </w:rPr>
        <w:t>）甲方要求乙方比合同规定时间提前交付成果或阶段性成果时，如果乙方能够做到，应尽力配合。</w:t>
      </w:r>
    </w:p>
    <w:p w:rsidR="004B2E82" w:rsidRDefault="00E65FC8">
      <w:pPr>
        <w:spacing w:line="360" w:lineRule="auto"/>
        <w:ind w:firstLineChars="200" w:firstLine="480"/>
        <w:rPr>
          <w:sz w:val="24"/>
          <w:szCs w:val="24"/>
        </w:rPr>
      </w:pPr>
      <w:r>
        <w:rPr>
          <w:sz w:val="24"/>
          <w:szCs w:val="24"/>
        </w:rPr>
        <w:t>（</w:t>
      </w:r>
      <w:r>
        <w:rPr>
          <w:sz w:val="24"/>
          <w:szCs w:val="24"/>
        </w:rPr>
        <w:t>4</w:t>
      </w:r>
      <w:r>
        <w:rPr>
          <w:sz w:val="24"/>
          <w:szCs w:val="24"/>
        </w:rPr>
        <w:t>）甲方应妥善保护乙方的投标书、研究方案、文件、资料、数据、计算软件、专利技术及有关商业秘密。未经乙方同意，甲方对乙方交付的成果资料及文件不得擅自修改、复制或向第三人转让或用于本合同外的项目，如发生以上情况，甲方依法承担相应的法律责任，乙方有权向甲方提出索赔。</w:t>
      </w:r>
    </w:p>
    <w:p w:rsidR="004B2E82" w:rsidRDefault="00E65FC8">
      <w:pPr>
        <w:spacing w:line="360" w:lineRule="auto"/>
        <w:ind w:firstLineChars="200" w:firstLine="480"/>
        <w:rPr>
          <w:sz w:val="24"/>
          <w:szCs w:val="24"/>
        </w:rPr>
      </w:pPr>
      <w:r>
        <w:rPr>
          <w:sz w:val="24"/>
          <w:szCs w:val="24"/>
        </w:rPr>
        <w:t>（</w:t>
      </w:r>
      <w:r>
        <w:rPr>
          <w:sz w:val="24"/>
          <w:szCs w:val="24"/>
        </w:rPr>
        <w:t>5</w:t>
      </w:r>
      <w:r>
        <w:rPr>
          <w:sz w:val="24"/>
          <w:szCs w:val="24"/>
        </w:rPr>
        <w:t>）甲方有权对乙方是否按照预定的进度开展工作的情况进行检查、督促。</w:t>
      </w:r>
    </w:p>
    <w:p w:rsidR="004B2E82" w:rsidRDefault="00E65FC8">
      <w:pPr>
        <w:spacing w:line="360" w:lineRule="auto"/>
        <w:ind w:left="420"/>
        <w:rPr>
          <w:sz w:val="24"/>
          <w:szCs w:val="24"/>
        </w:rPr>
      </w:pPr>
      <w:r>
        <w:rPr>
          <w:sz w:val="24"/>
          <w:szCs w:val="24"/>
        </w:rPr>
        <w:t>2</w:t>
      </w:r>
      <w:r>
        <w:rPr>
          <w:sz w:val="24"/>
          <w:szCs w:val="24"/>
        </w:rPr>
        <w:t>、乙方的权利义务：</w:t>
      </w:r>
    </w:p>
    <w:p w:rsidR="004B2E82" w:rsidRDefault="00E65FC8">
      <w:pPr>
        <w:spacing w:line="360" w:lineRule="auto"/>
        <w:ind w:firstLineChars="200" w:firstLine="480"/>
        <w:rPr>
          <w:sz w:val="24"/>
          <w:szCs w:val="24"/>
        </w:rPr>
      </w:pPr>
      <w:r>
        <w:rPr>
          <w:sz w:val="24"/>
          <w:szCs w:val="24"/>
        </w:rPr>
        <w:t>（</w:t>
      </w:r>
      <w:r>
        <w:rPr>
          <w:sz w:val="24"/>
          <w:szCs w:val="24"/>
        </w:rPr>
        <w:t>1</w:t>
      </w:r>
      <w:r>
        <w:rPr>
          <w:sz w:val="24"/>
          <w:szCs w:val="24"/>
        </w:rPr>
        <w:t>）乙方应按国家有关的区域战略部署、规划、规范、标准、规程及甲方提出的要求，进行项目研究工作，并按合同规定的进度质量要求提交成果文件，并对其负责。</w:t>
      </w:r>
    </w:p>
    <w:p w:rsidR="004B2E82" w:rsidRDefault="00E65FC8">
      <w:pPr>
        <w:spacing w:line="360" w:lineRule="auto"/>
        <w:ind w:firstLineChars="200" w:firstLine="480"/>
        <w:rPr>
          <w:sz w:val="24"/>
          <w:szCs w:val="24"/>
        </w:rPr>
      </w:pPr>
      <w:r>
        <w:rPr>
          <w:sz w:val="24"/>
          <w:szCs w:val="24"/>
        </w:rPr>
        <w:t>（</w:t>
      </w:r>
      <w:r>
        <w:rPr>
          <w:sz w:val="24"/>
          <w:szCs w:val="24"/>
        </w:rPr>
        <w:t>2</w:t>
      </w:r>
      <w:r>
        <w:rPr>
          <w:sz w:val="24"/>
          <w:szCs w:val="24"/>
        </w:rPr>
        <w:t>）乙方按合同第二条和第六条规定的内容、进度及份数向甲方交付资料及文件。</w:t>
      </w:r>
    </w:p>
    <w:p w:rsidR="004B2E82" w:rsidRDefault="00E65FC8">
      <w:pPr>
        <w:spacing w:line="360" w:lineRule="auto"/>
        <w:ind w:firstLineChars="200" w:firstLine="480"/>
        <w:rPr>
          <w:sz w:val="24"/>
          <w:szCs w:val="24"/>
        </w:rPr>
      </w:pPr>
      <w:r>
        <w:rPr>
          <w:sz w:val="24"/>
          <w:szCs w:val="24"/>
        </w:rPr>
        <w:t>（</w:t>
      </w:r>
      <w:r>
        <w:rPr>
          <w:sz w:val="24"/>
          <w:szCs w:val="24"/>
        </w:rPr>
        <w:t>3</w:t>
      </w:r>
      <w:r>
        <w:rPr>
          <w:sz w:val="24"/>
          <w:szCs w:val="24"/>
        </w:rPr>
        <w:t>）乙方交付成果资料及文件后，按规定参加有关的评审，并根据评审结论负责对不超出原定范围的内容做必要调整补充，并最终通过甲方组织的专项审查会，交付正式的成果。</w:t>
      </w:r>
    </w:p>
    <w:p w:rsidR="004B2E82" w:rsidRDefault="00E65FC8">
      <w:pPr>
        <w:spacing w:line="360" w:lineRule="auto"/>
        <w:ind w:firstLineChars="200" w:firstLine="480"/>
        <w:rPr>
          <w:b/>
          <w:sz w:val="24"/>
          <w:szCs w:val="24"/>
        </w:rPr>
      </w:pPr>
      <w:r>
        <w:rPr>
          <w:sz w:val="24"/>
          <w:szCs w:val="24"/>
        </w:rPr>
        <w:t>（</w:t>
      </w:r>
      <w:r>
        <w:rPr>
          <w:sz w:val="24"/>
          <w:szCs w:val="24"/>
        </w:rPr>
        <w:t>4</w:t>
      </w:r>
      <w:r>
        <w:rPr>
          <w:sz w:val="24"/>
          <w:szCs w:val="24"/>
        </w:rPr>
        <w:t>）乙方应妥善保护甲方的知识产权、商业机密，未经甲方同意，不得向第三人泄露、转让甲方提交的产品等技术经济资料。如发生以上情况并给甲方造成经济损失，乙方依法承担相应的法律责任，且甲方有权向乙方提出索赔。</w:t>
      </w:r>
      <w:bookmarkStart w:id="70" w:name="_Toc419105635"/>
      <w:bookmarkStart w:id="71" w:name="_Toc419133027"/>
      <w:bookmarkStart w:id="72" w:name="_Toc480221206"/>
    </w:p>
    <w:p w:rsidR="004B2E82" w:rsidRDefault="00E65FC8">
      <w:pPr>
        <w:spacing w:line="360" w:lineRule="auto"/>
        <w:ind w:firstLineChars="200" w:firstLine="482"/>
        <w:outlineLvl w:val="0"/>
        <w:rPr>
          <w:sz w:val="24"/>
          <w:szCs w:val="24"/>
        </w:rPr>
      </w:pPr>
      <w:bookmarkStart w:id="73" w:name="_Toc419133029"/>
      <w:bookmarkStart w:id="74" w:name="_Toc419105637"/>
      <w:bookmarkStart w:id="75" w:name="_Toc480221207"/>
      <w:bookmarkEnd w:id="70"/>
      <w:bookmarkEnd w:id="71"/>
      <w:bookmarkEnd w:id="72"/>
      <w:r>
        <w:rPr>
          <w:b/>
          <w:sz w:val="24"/>
          <w:szCs w:val="24"/>
        </w:rPr>
        <w:t>第十条</w:t>
      </w:r>
      <w:r>
        <w:rPr>
          <w:b/>
          <w:sz w:val="24"/>
          <w:szCs w:val="24"/>
        </w:rPr>
        <w:t xml:space="preserve">  </w:t>
      </w:r>
      <w:r>
        <w:rPr>
          <w:sz w:val="24"/>
          <w:szCs w:val="24"/>
        </w:rPr>
        <w:t>违约责任</w:t>
      </w:r>
      <w:bookmarkEnd w:id="73"/>
      <w:bookmarkEnd w:id="74"/>
      <w:bookmarkEnd w:id="75"/>
    </w:p>
    <w:p w:rsidR="004B2E82" w:rsidRDefault="00E65FC8">
      <w:pPr>
        <w:spacing w:line="360" w:lineRule="auto"/>
        <w:ind w:firstLineChars="200" w:firstLine="480"/>
        <w:rPr>
          <w:sz w:val="24"/>
          <w:szCs w:val="24"/>
        </w:rPr>
      </w:pPr>
      <w:r>
        <w:rPr>
          <w:sz w:val="24"/>
          <w:szCs w:val="24"/>
        </w:rPr>
        <w:t>1</w:t>
      </w:r>
      <w:r>
        <w:rPr>
          <w:sz w:val="24"/>
          <w:szCs w:val="24"/>
        </w:rPr>
        <w:t>、在合同履行期间，甲方要求终止或解除合同，乙方还未开始研究工作的，不退还甲方已支付的合同预付款；已开始研究工作的，在不退还甲方已支付的合同预付款的基础上，甲方应另根据乙方已进行的实际工作量进行相应的费用补偿。</w:t>
      </w:r>
    </w:p>
    <w:p w:rsidR="004B2E82" w:rsidRDefault="00E65FC8">
      <w:pPr>
        <w:spacing w:line="360" w:lineRule="auto"/>
        <w:ind w:firstLineChars="200" w:firstLine="480"/>
        <w:rPr>
          <w:sz w:val="24"/>
          <w:szCs w:val="24"/>
        </w:rPr>
      </w:pPr>
      <w:r>
        <w:rPr>
          <w:sz w:val="24"/>
          <w:szCs w:val="24"/>
        </w:rPr>
        <w:t>2</w:t>
      </w:r>
      <w:r>
        <w:rPr>
          <w:sz w:val="24"/>
          <w:szCs w:val="24"/>
        </w:rPr>
        <w:t>、甲方应按本合同第八条规定的金额和时间向乙方支付合同款项，每逾期支付一天，应承担支付金额千分之二</w:t>
      </w:r>
      <w:r>
        <w:rPr>
          <w:sz w:val="24"/>
          <w:szCs w:val="24"/>
        </w:rPr>
        <w:t>/</w:t>
      </w:r>
      <w:r>
        <w:rPr>
          <w:sz w:val="24"/>
          <w:szCs w:val="24"/>
        </w:rPr>
        <w:t>天的逾期违约金。逾期超过</w:t>
      </w:r>
      <w:r>
        <w:rPr>
          <w:sz w:val="24"/>
          <w:szCs w:val="24"/>
        </w:rPr>
        <w:t>30</w:t>
      </w:r>
      <w:r>
        <w:rPr>
          <w:sz w:val="24"/>
          <w:szCs w:val="24"/>
        </w:rPr>
        <w:t>天以上时，乙方有权暂停履行下阶段工作，并书面通知甲方。</w:t>
      </w:r>
    </w:p>
    <w:p w:rsidR="004B2E82" w:rsidRDefault="00E65FC8">
      <w:pPr>
        <w:spacing w:line="360" w:lineRule="auto"/>
        <w:ind w:firstLineChars="200" w:firstLine="480"/>
        <w:rPr>
          <w:sz w:val="24"/>
          <w:szCs w:val="24"/>
        </w:rPr>
      </w:pPr>
      <w:r>
        <w:rPr>
          <w:sz w:val="24"/>
          <w:szCs w:val="24"/>
        </w:rPr>
        <w:t>3</w:t>
      </w:r>
      <w:r>
        <w:rPr>
          <w:sz w:val="24"/>
          <w:szCs w:val="24"/>
        </w:rPr>
        <w:t>、由于乙方自身原因，延误了按合同第四条规定的成果资料及文件的交付时间，每延误一天，按</w:t>
      </w:r>
      <w:r>
        <w:rPr>
          <w:sz w:val="24"/>
          <w:szCs w:val="24"/>
        </w:rPr>
        <w:t>2000</w:t>
      </w:r>
      <w:r>
        <w:rPr>
          <w:sz w:val="24"/>
          <w:szCs w:val="24"/>
        </w:rPr>
        <w:t>元每天从合同价款中予以扣除，延误超过</w:t>
      </w:r>
      <w:r>
        <w:rPr>
          <w:sz w:val="24"/>
          <w:szCs w:val="24"/>
        </w:rPr>
        <w:t>30</w:t>
      </w:r>
      <w:r>
        <w:rPr>
          <w:sz w:val="24"/>
          <w:szCs w:val="24"/>
        </w:rPr>
        <w:t>天，甲方有权解除合同，乙方应退还甲方已支付的费用，逾期交付成果给甲方造成损失的，乙方赔偿由此产生的全部损失，其赔偿限额为甲方已支付给乙方的金额。</w:t>
      </w:r>
    </w:p>
    <w:p w:rsidR="004B2E82" w:rsidRDefault="00E65FC8">
      <w:pPr>
        <w:spacing w:line="360" w:lineRule="auto"/>
        <w:ind w:firstLineChars="200" w:firstLine="480"/>
        <w:rPr>
          <w:sz w:val="24"/>
          <w:szCs w:val="24"/>
        </w:rPr>
      </w:pPr>
      <w:r>
        <w:rPr>
          <w:sz w:val="24"/>
          <w:szCs w:val="24"/>
        </w:rPr>
        <w:t>4</w:t>
      </w:r>
      <w:r>
        <w:rPr>
          <w:sz w:val="24"/>
          <w:szCs w:val="24"/>
        </w:rPr>
        <w:t>、合同生效后，乙方要求终止或解除合同，应双倍返还预付款，并赔偿由此给甲方造成的全部损失，赔偿限额为甲方已支付给乙方的金额。</w:t>
      </w:r>
    </w:p>
    <w:p w:rsidR="004B2E82" w:rsidRDefault="00E65FC8">
      <w:pPr>
        <w:spacing w:line="360" w:lineRule="auto"/>
        <w:ind w:firstLineChars="200" w:firstLine="480"/>
        <w:rPr>
          <w:sz w:val="24"/>
          <w:szCs w:val="24"/>
        </w:rPr>
      </w:pPr>
      <w:r>
        <w:rPr>
          <w:sz w:val="24"/>
          <w:szCs w:val="24"/>
        </w:rPr>
        <w:t>5</w:t>
      </w:r>
      <w:r>
        <w:rPr>
          <w:sz w:val="24"/>
          <w:szCs w:val="24"/>
        </w:rPr>
        <w:t>、乙方项目负责人必须全程参与本项目。由甲方组织的各阶段成果、最终成果讨论、评审会或者甲方组织的需要乙方项目负责人出席的其他事项，乙方项目负责人必须全程参加，否则罚款</w:t>
      </w:r>
      <w:r>
        <w:rPr>
          <w:sz w:val="24"/>
          <w:szCs w:val="24"/>
        </w:rPr>
        <w:t>10000</w:t>
      </w:r>
      <w:r>
        <w:rPr>
          <w:sz w:val="24"/>
          <w:szCs w:val="24"/>
        </w:rPr>
        <w:t>元</w:t>
      </w:r>
      <w:r>
        <w:rPr>
          <w:sz w:val="24"/>
          <w:szCs w:val="24"/>
        </w:rPr>
        <w:t>/</w:t>
      </w:r>
      <w:r>
        <w:rPr>
          <w:sz w:val="24"/>
          <w:szCs w:val="24"/>
        </w:rPr>
        <w:t>次，在支付合同款时直接扣除；如缺席次数超过三次，甲方有权解除合同。</w:t>
      </w:r>
    </w:p>
    <w:p w:rsidR="004B2E82" w:rsidRDefault="00E65FC8">
      <w:pPr>
        <w:spacing w:line="360" w:lineRule="auto"/>
        <w:ind w:firstLineChars="200" w:firstLine="480"/>
        <w:rPr>
          <w:sz w:val="24"/>
          <w:szCs w:val="24"/>
        </w:rPr>
      </w:pPr>
      <w:r>
        <w:rPr>
          <w:sz w:val="24"/>
          <w:szCs w:val="24"/>
        </w:rPr>
        <w:t>6</w:t>
      </w:r>
      <w:r>
        <w:rPr>
          <w:sz w:val="24"/>
          <w:szCs w:val="24"/>
        </w:rPr>
        <w:t>、项目团队成员：由甲方组织的阶段成果讨论或评审会时，参与该阶段成果研究的乙方相关专业人员必参加，否则，罚款</w:t>
      </w:r>
      <w:r>
        <w:rPr>
          <w:sz w:val="24"/>
          <w:szCs w:val="24"/>
        </w:rPr>
        <w:t>5000</w:t>
      </w:r>
      <w:r>
        <w:rPr>
          <w:sz w:val="24"/>
          <w:szCs w:val="24"/>
        </w:rPr>
        <w:t>元</w:t>
      </w:r>
      <w:r>
        <w:rPr>
          <w:sz w:val="24"/>
          <w:szCs w:val="24"/>
        </w:rPr>
        <w:t>/</w:t>
      </w:r>
      <w:r>
        <w:rPr>
          <w:sz w:val="24"/>
          <w:szCs w:val="24"/>
        </w:rPr>
        <w:t>次，在支付合同款时直接扣除。</w:t>
      </w:r>
    </w:p>
    <w:p w:rsidR="004B2E82" w:rsidRDefault="00E65FC8">
      <w:pPr>
        <w:spacing w:line="360" w:lineRule="auto"/>
        <w:ind w:firstLineChars="200" w:firstLine="482"/>
        <w:outlineLvl w:val="0"/>
        <w:rPr>
          <w:sz w:val="24"/>
          <w:szCs w:val="24"/>
        </w:rPr>
      </w:pPr>
      <w:bookmarkStart w:id="76" w:name="_Toc480221208"/>
      <w:bookmarkStart w:id="77" w:name="_Toc419133030"/>
      <w:bookmarkStart w:id="78" w:name="_Toc419105638"/>
      <w:r>
        <w:rPr>
          <w:b/>
          <w:sz w:val="24"/>
          <w:szCs w:val="24"/>
        </w:rPr>
        <w:t>第十一条</w:t>
      </w:r>
      <w:r>
        <w:rPr>
          <w:b/>
          <w:sz w:val="24"/>
          <w:szCs w:val="24"/>
        </w:rPr>
        <w:t xml:space="preserve">  </w:t>
      </w:r>
      <w:r>
        <w:rPr>
          <w:sz w:val="24"/>
          <w:szCs w:val="24"/>
        </w:rPr>
        <w:t>其他</w:t>
      </w:r>
      <w:bookmarkEnd w:id="76"/>
      <w:bookmarkEnd w:id="77"/>
      <w:bookmarkEnd w:id="78"/>
    </w:p>
    <w:p w:rsidR="004B2E82" w:rsidRDefault="00E65FC8">
      <w:pPr>
        <w:spacing w:line="360" w:lineRule="auto"/>
        <w:ind w:firstLineChars="200" w:firstLine="480"/>
        <w:rPr>
          <w:sz w:val="24"/>
          <w:szCs w:val="24"/>
        </w:rPr>
      </w:pPr>
      <w:r>
        <w:rPr>
          <w:sz w:val="24"/>
          <w:szCs w:val="24"/>
        </w:rPr>
        <w:t>1</w:t>
      </w:r>
      <w:r>
        <w:rPr>
          <w:sz w:val="24"/>
          <w:szCs w:val="24"/>
        </w:rPr>
        <w:t>、本合同第四条规定甲方要求乙方交付的成果资料及文件份数超过规定的份数，另外支付工本费。</w:t>
      </w:r>
    </w:p>
    <w:p w:rsidR="004B2E82" w:rsidRDefault="00E65FC8">
      <w:pPr>
        <w:spacing w:line="360" w:lineRule="auto"/>
        <w:ind w:firstLineChars="200" w:firstLine="480"/>
        <w:rPr>
          <w:sz w:val="24"/>
          <w:szCs w:val="24"/>
        </w:rPr>
      </w:pPr>
      <w:r>
        <w:rPr>
          <w:sz w:val="24"/>
          <w:szCs w:val="24"/>
        </w:rPr>
        <w:t>2</w:t>
      </w:r>
      <w:r>
        <w:rPr>
          <w:sz w:val="24"/>
          <w:szCs w:val="24"/>
        </w:rPr>
        <w:t>、如有需要，甲方委托乙方承担本合同内容之外的工作服务，另行支付费用。</w:t>
      </w:r>
    </w:p>
    <w:p w:rsidR="004B2E82" w:rsidRDefault="00E65FC8">
      <w:pPr>
        <w:spacing w:line="360" w:lineRule="auto"/>
        <w:ind w:firstLineChars="200" w:firstLine="480"/>
        <w:rPr>
          <w:sz w:val="24"/>
          <w:szCs w:val="24"/>
        </w:rPr>
      </w:pPr>
      <w:r>
        <w:rPr>
          <w:sz w:val="24"/>
          <w:szCs w:val="24"/>
        </w:rPr>
        <w:t>3</w:t>
      </w:r>
      <w:r>
        <w:rPr>
          <w:sz w:val="24"/>
          <w:szCs w:val="24"/>
        </w:rPr>
        <w:t>、由于不可抗力因素致使合同无法履行时，双方应及时协商解决。</w:t>
      </w:r>
    </w:p>
    <w:p w:rsidR="004B2E82" w:rsidRDefault="00E65FC8">
      <w:pPr>
        <w:spacing w:line="360" w:lineRule="auto"/>
        <w:ind w:firstLineChars="200" w:firstLine="480"/>
        <w:rPr>
          <w:sz w:val="24"/>
          <w:szCs w:val="24"/>
        </w:rPr>
      </w:pPr>
      <w:r>
        <w:rPr>
          <w:sz w:val="24"/>
          <w:szCs w:val="24"/>
        </w:rPr>
        <w:t>4</w:t>
      </w:r>
      <w:r>
        <w:rPr>
          <w:sz w:val="24"/>
          <w:szCs w:val="24"/>
        </w:rPr>
        <w:t>、本合同在履行过程中发生的争议，由双方当事人协商解决，协商不成的，按下列第（</w:t>
      </w:r>
      <w:r>
        <w:rPr>
          <w:sz w:val="24"/>
          <w:szCs w:val="24"/>
        </w:rPr>
        <w:t>2</w:t>
      </w:r>
      <w:r>
        <w:rPr>
          <w:sz w:val="24"/>
          <w:szCs w:val="24"/>
        </w:rPr>
        <w:t>）种方式解决：</w:t>
      </w:r>
    </w:p>
    <w:p w:rsidR="004B2E82" w:rsidRDefault="00E65FC8">
      <w:pPr>
        <w:spacing w:line="360" w:lineRule="auto"/>
        <w:ind w:firstLineChars="200" w:firstLine="480"/>
        <w:rPr>
          <w:sz w:val="24"/>
          <w:szCs w:val="24"/>
        </w:rPr>
      </w:pPr>
      <w:r>
        <w:rPr>
          <w:sz w:val="24"/>
          <w:szCs w:val="24"/>
        </w:rPr>
        <w:t>（</w:t>
      </w:r>
      <w:r>
        <w:rPr>
          <w:sz w:val="24"/>
          <w:szCs w:val="24"/>
        </w:rPr>
        <w:t>1</w:t>
      </w:r>
      <w:r>
        <w:rPr>
          <w:sz w:val="24"/>
          <w:szCs w:val="24"/>
        </w:rPr>
        <w:t>）提交重庆仲裁委员会仲裁：</w:t>
      </w:r>
    </w:p>
    <w:p w:rsidR="004B2E82" w:rsidRDefault="00E65FC8">
      <w:pPr>
        <w:spacing w:line="360" w:lineRule="auto"/>
        <w:ind w:firstLineChars="200" w:firstLine="480"/>
        <w:rPr>
          <w:sz w:val="24"/>
          <w:szCs w:val="24"/>
        </w:rPr>
      </w:pPr>
      <w:r>
        <w:rPr>
          <w:sz w:val="24"/>
          <w:szCs w:val="24"/>
        </w:rPr>
        <w:t>（</w:t>
      </w:r>
      <w:r>
        <w:rPr>
          <w:sz w:val="24"/>
          <w:szCs w:val="24"/>
        </w:rPr>
        <w:t>2</w:t>
      </w:r>
      <w:r>
        <w:rPr>
          <w:sz w:val="24"/>
          <w:szCs w:val="24"/>
        </w:rPr>
        <w:t>）依法向合同签订地人民法院起诉。</w:t>
      </w:r>
    </w:p>
    <w:p w:rsidR="004B2E82" w:rsidRDefault="00E65FC8">
      <w:pPr>
        <w:autoSpaceDE w:val="0"/>
        <w:autoSpaceDN w:val="0"/>
        <w:adjustRightInd w:val="0"/>
        <w:snapToGrid w:val="0"/>
        <w:spacing w:line="360" w:lineRule="auto"/>
        <w:ind w:firstLine="480"/>
        <w:rPr>
          <w:sz w:val="24"/>
          <w:szCs w:val="24"/>
        </w:rPr>
      </w:pPr>
      <w:r>
        <w:rPr>
          <w:sz w:val="24"/>
          <w:szCs w:val="24"/>
          <w:highlight w:val="yellow"/>
        </w:rPr>
        <w:t>5</w:t>
      </w:r>
      <w:r>
        <w:rPr>
          <w:sz w:val="24"/>
          <w:szCs w:val="24"/>
          <w:highlight w:val="yellow"/>
        </w:rPr>
        <w:t>、</w:t>
      </w:r>
      <w:r>
        <w:rPr>
          <w:rFonts w:hAnsi="宋体" w:cs="楷体" w:hint="eastAsia"/>
          <w:sz w:val="24"/>
          <w:szCs w:val="24"/>
          <w:highlight w:val="yellow"/>
        </w:rPr>
        <w:t>本合同一式</w:t>
      </w:r>
      <w:r>
        <w:rPr>
          <w:rFonts w:hAnsi="宋体" w:cs="楷体" w:hint="eastAsia"/>
          <w:sz w:val="24"/>
          <w:szCs w:val="24"/>
          <w:highlight w:val="yellow"/>
          <w:u w:val="single"/>
        </w:rPr>
        <w:t>10</w:t>
      </w:r>
      <w:r>
        <w:rPr>
          <w:rFonts w:hAnsi="宋体" w:cs="楷体" w:hint="eastAsia"/>
          <w:sz w:val="24"/>
          <w:szCs w:val="24"/>
          <w:highlight w:val="yellow"/>
        </w:rPr>
        <w:t>份，甲方持</w:t>
      </w:r>
      <w:r>
        <w:rPr>
          <w:rFonts w:hAnsi="宋体" w:cs="楷体" w:hint="eastAsia"/>
          <w:sz w:val="24"/>
          <w:szCs w:val="24"/>
          <w:highlight w:val="yellow"/>
          <w:u w:val="single"/>
        </w:rPr>
        <w:t xml:space="preserve"> 6 </w:t>
      </w:r>
      <w:r>
        <w:rPr>
          <w:rFonts w:hAnsi="宋体" w:cs="楷体" w:hint="eastAsia"/>
          <w:sz w:val="24"/>
          <w:szCs w:val="24"/>
          <w:highlight w:val="yellow"/>
        </w:rPr>
        <w:t>份，乙方持</w:t>
      </w:r>
      <w:r>
        <w:rPr>
          <w:rFonts w:hAnsi="宋体" w:cs="楷体" w:hint="eastAsia"/>
          <w:sz w:val="24"/>
          <w:szCs w:val="24"/>
          <w:highlight w:val="yellow"/>
          <w:u w:val="single"/>
        </w:rPr>
        <w:t xml:space="preserve"> 4 </w:t>
      </w:r>
      <w:r>
        <w:rPr>
          <w:rFonts w:hAnsi="宋体" w:cs="楷体" w:hint="eastAsia"/>
          <w:sz w:val="24"/>
          <w:szCs w:val="24"/>
          <w:highlight w:val="yellow"/>
        </w:rPr>
        <w:t>份</w:t>
      </w:r>
      <w:r>
        <w:rPr>
          <w:sz w:val="24"/>
          <w:szCs w:val="24"/>
          <w:highlight w:val="yellow"/>
        </w:rPr>
        <w:t>。</w:t>
      </w:r>
    </w:p>
    <w:p w:rsidR="004B2E82" w:rsidRDefault="00E65FC8">
      <w:pPr>
        <w:spacing w:line="360" w:lineRule="auto"/>
        <w:ind w:firstLineChars="200" w:firstLine="480"/>
        <w:rPr>
          <w:sz w:val="24"/>
          <w:szCs w:val="24"/>
        </w:rPr>
      </w:pPr>
      <w:r>
        <w:rPr>
          <w:sz w:val="24"/>
          <w:szCs w:val="24"/>
        </w:rPr>
        <w:t>6</w:t>
      </w:r>
      <w:r>
        <w:rPr>
          <w:sz w:val="24"/>
          <w:szCs w:val="24"/>
        </w:rPr>
        <w:t>、本合同经双方签章后生效。</w:t>
      </w:r>
    </w:p>
    <w:p w:rsidR="004B2E82" w:rsidRDefault="00E65FC8">
      <w:pPr>
        <w:spacing w:line="360" w:lineRule="auto"/>
        <w:ind w:firstLineChars="200" w:firstLine="480"/>
        <w:rPr>
          <w:sz w:val="24"/>
          <w:szCs w:val="24"/>
        </w:rPr>
      </w:pPr>
      <w:r>
        <w:rPr>
          <w:sz w:val="24"/>
          <w:szCs w:val="24"/>
        </w:rPr>
        <w:t>7</w:t>
      </w:r>
      <w:r>
        <w:rPr>
          <w:sz w:val="24"/>
          <w:szCs w:val="24"/>
        </w:rPr>
        <w:t>、本合同未尽事宜，双方可签订补充协议，有关协议及双方认可的来往电报、传真、电子邮件、函件、会议纪要等，均为本合同组成部分，与本合同具有同等法律效力。</w:t>
      </w:r>
    </w:p>
    <w:p w:rsidR="004B2E82" w:rsidRDefault="00E65FC8">
      <w:pPr>
        <w:spacing w:line="360" w:lineRule="auto"/>
        <w:ind w:firstLineChars="200" w:firstLine="480"/>
        <w:rPr>
          <w:sz w:val="24"/>
          <w:szCs w:val="24"/>
        </w:rPr>
      </w:pPr>
      <w:r>
        <w:rPr>
          <w:sz w:val="24"/>
          <w:szCs w:val="24"/>
        </w:rPr>
        <w:t>9</w:t>
      </w:r>
      <w:r>
        <w:rPr>
          <w:sz w:val="24"/>
          <w:szCs w:val="24"/>
        </w:rPr>
        <w:t>、其他约定事项：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844"/>
      </w:tblGrid>
      <w:tr w:rsidR="004B2E82">
        <w:trPr>
          <w:trHeight w:val="4054"/>
          <w:jc w:val="center"/>
        </w:trPr>
        <w:tc>
          <w:tcPr>
            <w:tcW w:w="8844" w:type="dxa"/>
            <w:tcBorders>
              <w:top w:val="single" w:sz="4" w:space="0" w:color="auto"/>
              <w:bottom w:val="single" w:sz="4" w:space="0" w:color="auto"/>
            </w:tcBorders>
            <w:noWrap/>
          </w:tcPr>
          <w:p w:rsidR="004B2E82" w:rsidRDefault="004B2E82">
            <w:pPr>
              <w:tabs>
                <w:tab w:val="left" w:pos="6219"/>
              </w:tabs>
              <w:autoSpaceDE w:val="0"/>
              <w:autoSpaceDN w:val="0"/>
              <w:adjustRightInd w:val="0"/>
              <w:snapToGrid w:val="0"/>
              <w:spacing w:line="360" w:lineRule="auto"/>
              <w:jc w:val="left"/>
              <w:rPr>
                <w:bCs/>
                <w:sz w:val="24"/>
                <w:szCs w:val="24"/>
              </w:rPr>
            </w:pPr>
          </w:p>
          <w:p w:rsidR="004B2E82" w:rsidRDefault="00E65FC8">
            <w:pPr>
              <w:tabs>
                <w:tab w:val="left" w:pos="6219"/>
              </w:tabs>
              <w:autoSpaceDE w:val="0"/>
              <w:autoSpaceDN w:val="0"/>
              <w:adjustRightInd w:val="0"/>
              <w:snapToGrid w:val="0"/>
              <w:spacing w:line="360" w:lineRule="auto"/>
              <w:jc w:val="left"/>
              <w:rPr>
                <w:sz w:val="24"/>
                <w:szCs w:val="24"/>
              </w:rPr>
            </w:pPr>
            <w:r>
              <w:rPr>
                <w:bCs/>
                <w:sz w:val="24"/>
                <w:szCs w:val="24"/>
              </w:rPr>
              <w:t>甲方：</w:t>
            </w:r>
            <w:r>
              <w:rPr>
                <w:sz w:val="24"/>
                <w:szCs w:val="24"/>
              </w:rPr>
              <w:t xml:space="preserve"> </w:t>
            </w:r>
            <w:r>
              <w:rPr>
                <w:sz w:val="24"/>
                <w:szCs w:val="24"/>
              </w:rPr>
              <w:t>重庆航运建设发展（集团）有限公司</w:t>
            </w:r>
          </w:p>
          <w:p w:rsidR="004B2E82" w:rsidRDefault="00E65FC8">
            <w:pPr>
              <w:tabs>
                <w:tab w:val="left" w:pos="-108"/>
              </w:tabs>
              <w:spacing w:line="700" w:lineRule="exact"/>
              <w:rPr>
                <w:bCs/>
                <w:sz w:val="24"/>
                <w:szCs w:val="24"/>
              </w:rPr>
            </w:pPr>
            <w:r>
              <w:rPr>
                <w:bCs/>
                <w:sz w:val="24"/>
                <w:szCs w:val="24"/>
              </w:rPr>
              <w:t>地址：重庆市北部新区星光大道</w:t>
            </w:r>
            <w:r>
              <w:rPr>
                <w:bCs/>
                <w:sz w:val="24"/>
                <w:szCs w:val="24"/>
              </w:rPr>
              <w:t>76</w:t>
            </w:r>
            <w:r>
              <w:rPr>
                <w:bCs/>
                <w:sz w:val="24"/>
                <w:szCs w:val="24"/>
              </w:rPr>
              <w:t>号天王星</w:t>
            </w:r>
            <w:r>
              <w:rPr>
                <w:bCs/>
                <w:sz w:val="24"/>
                <w:szCs w:val="24"/>
              </w:rPr>
              <w:t>B</w:t>
            </w:r>
            <w:r>
              <w:rPr>
                <w:bCs/>
                <w:sz w:val="24"/>
                <w:szCs w:val="24"/>
              </w:rPr>
              <w:t>座</w:t>
            </w:r>
            <w:r>
              <w:rPr>
                <w:bCs/>
                <w:sz w:val="24"/>
                <w:szCs w:val="24"/>
              </w:rPr>
              <w:t>16</w:t>
            </w:r>
            <w:r>
              <w:rPr>
                <w:bCs/>
                <w:sz w:val="24"/>
                <w:szCs w:val="24"/>
              </w:rPr>
              <w:t>楼</w:t>
            </w:r>
            <w:r>
              <w:rPr>
                <w:bCs/>
                <w:sz w:val="24"/>
                <w:szCs w:val="24"/>
              </w:rPr>
              <w:t xml:space="preserve"> </w:t>
            </w:r>
          </w:p>
          <w:p w:rsidR="004B2E82" w:rsidRDefault="00E65FC8">
            <w:pPr>
              <w:spacing w:line="700" w:lineRule="exact"/>
              <w:ind w:left="91" w:hangingChars="38" w:hanging="91"/>
              <w:rPr>
                <w:bCs/>
                <w:sz w:val="24"/>
                <w:szCs w:val="24"/>
              </w:rPr>
            </w:pPr>
            <w:r>
              <w:rPr>
                <w:bCs/>
                <w:sz w:val="24"/>
                <w:szCs w:val="24"/>
              </w:rPr>
              <w:t>电话：</w:t>
            </w:r>
            <w:r>
              <w:rPr>
                <w:bCs/>
                <w:sz w:val="24"/>
                <w:szCs w:val="24"/>
              </w:rPr>
              <w:t xml:space="preserve"> </w:t>
            </w:r>
          </w:p>
          <w:p w:rsidR="004B2E82" w:rsidRDefault="00E65FC8">
            <w:pPr>
              <w:spacing w:line="700" w:lineRule="exact"/>
              <w:ind w:left="91" w:hangingChars="38" w:hanging="91"/>
              <w:rPr>
                <w:bCs/>
                <w:sz w:val="24"/>
                <w:szCs w:val="24"/>
              </w:rPr>
            </w:pPr>
            <w:r>
              <w:rPr>
                <w:bCs/>
                <w:sz w:val="24"/>
                <w:szCs w:val="24"/>
              </w:rPr>
              <w:t>负责人（签字）：</w:t>
            </w:r>
            <w:r>
              <w:rPr>
                <w:bCs/>
                <w:sz w:val="24"/>
                <w:szCs w:val="24"/>
              </w:rPr>
              <w:t xml:space="preserve">  </w:t>
            </w:r>
          </w:p>
          <w:p w:rsidR="004B2E82" w:rsidRDefault="004B2E82">
            <w:pPr>
              <w:spacing w:line="700" w:lineRule="exact"/>
              <w:ind w:left="91" w:hangingChars="38" w:hanging="91"/>
              <w:rPr>
                <w:bCs/>
                <w:sz w:val="24"/>
                <w:szCs w:val="24"/>
              </w:rPr>
            </w:pPr>
          </w:p>
          <w:p w:rsidR="004B2E82" w:rsidRDefault="00E65FC8">
            <w:pPr>
              <w:spacing w:line="700" w:lineRule="exact"/>
              <w:rPr>
                <w:bCs/>
                <w:sz w:val="24"/>
                <w:szCs w:val="24"/>
              </w:rPr>
            </w:pPr>
            <w:r>
              <w:rPr>
                <w:bCs/>
                <w:sz w:val="24"/>
                <w:szCs w:val="24"/>
              </w:rPr>
              <w:t>联系部门：</w:t>
            </w:r>
            <w:r>
              <w:rPr>
                <w:bCs/>
                <w:sz w:val="24"/>
                <w:szCs w:val="24"/>
              </w:rPr>
              <w:t xml:space="preserve">       </w:t>
            </w:r>
            <w:r>
              <w:rPr>
                <w:bCs/>
                <w:sz w:val="24"/>
                <w:szCs w:val="24"/>
              </w:rPr>
              <w:t>联系人：</w:t>
            </w:r>
            <w:r>
              <w:rPr>
                <w:bCs/>
                <w:sz w:val="24"/>
                <w:szCs w:val="24"/>
              </w:rPr>
              <w:t xml:space="preserve">           </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p>
        </w:tc>
      </w:tr>
      <w:tr w:rsidR="004B2E82">
        <w:trPr>
          <w:trHeight w:val="5180"/>
          <w:jc w:val="center"/>
        </w:trPr>
        <w:tc>
          <w:tcPr>
            <w:tcW w:w="8844" w:type="dxa"/>
            <w:tcBorders>
              <w:top w:val="single" w:sz="4" w:space="0" w:color="auto"/>
              <w:bottom w:val="single" w:sz="4" w:space="0" w:color="auto"/>
            </w:tcBorders>
            <w:noWrap/>
          </w:tcPr>
          <w:p w:rsidR="004B2E82" w:rsidRDefault="00E65FC8">
            <w:pPr>
              <w:tabs>
                <w:tab w:val="left" w:pos="-108"/>
              </w:tabs>
              <w:spacing w:line="700" w:lineRule="exact"/>
              <w:rPr>
                <w:bCs/>
                <w:sz w:val="24"/>
                <w:szCs w:val="24"/>
              </w:rPr>
            </w:pPr>
            <w:r>
              <w:rPr>
                <w:bCs/>
                <w:sz w:val="24"/>
                <w:szCs w:val="24"/>
              </w:rPr>
              <w:t>乙方：</w:t>
            </w:r>
            <w:r>
              <w:rPr>
                <w:bCs/>
                <w:sz w:val="24"/>
                <w:szCs w:val="24"/>
              </w:rPr>
              <w:t xml:space="preserve"> </w:t>
            </w:r>
          </w:p>
          <w:p w:rsidR="004B2E82" w:rsidRDefault="00E65FC8">
            <w:pPr>
              <w:spacing w:line="700" w:lineRule="exact"/>
              <w:ind w:left="91" w:hangingChars="38" w:hanging="91"/>
              <w:rPr>
                <w:b/>
                <w:sz w:val="24"/>
                <w:szCs w:val="24"/>
              </w:rPr>
            </w:pPr>
            <w:r>
              <w:rPr>
                <w:bCs/>
                <w:sz w:val="24"/>
                <w:szCs w:val="24"/>
              </w:rPr>
              <w:t>地址：</w:t>
            </w:r>
            <w:r>
              <w:rPr>
                <w:b/>
                <w:sz w:val="24"/>
                <w:szCs w:val="24"/>
              </w:rPr>
              <w:t xml:space="preserve"> </w:t>
            </w:r>
          </w:p>
          <w:p w:rsidR="004B2E82" w:rsidRDefault="00E65FC8">
            <w:pPr>
              <w:spacing w:line="700" w:lineRule="exact"/>
              <w:ind w:left="91" w:hangingChars="38" w:hanging="91"/>
              <w:rPr>
                <w:bCs/>
                <w:sz w:val="24"/>
                <w:szCs w:val="24"/>
              </w:rPr>
            </w:pPr>
            <w:r>
              <w:rPr>
                <w:bCs/>
                <w:sz w:val="24"/>
                <w:szCs w:val="24"/>
              </w:rPr>
              <w:t>开户银行：</w:t>
            </w:r>
            <w:r>
              <w:rPr>
                <w:bCs/>
                <w:sz w:val="24"/>
                <w:szCs w:val="24"/>
              </w:rPr>
              <w:t xml:space="preserve"> </w:t>
            </w:r>
          </w:p>
          <w:p w:rsidR="004B2E82" w:rsidRDefault="00E65FC8">
            <w:pPr>
              <w:spacing w:line="700" w:lineRule="exact"/>
              <w:ind w:left="91" w:hangingChars="38" w:hanging="91"/>
              <w:rPr>
                <w:bCs/>
                <w:sz w:val="24"/>
                <w:szCs w:val="24"/>
              </w:rPr>
            </w:pPr>
            <w:r>
              <w:rPr>
                <w:bCs/>
                <w:sz w:val="24"/>
                <w:szCs w:val="24"/>
              </w:rPr>
              <w:t>帐</w:t>
            </w:r>
            <w:r>
              <w:rPr>
                <w:bCs/>
                <w:sz w:val="24"/>
                <w:szCs w:val="24"/>
              </w:rPr>
              <w:t xml:space="preserve">  </w:t>
            </w:r>
            <w:r>
              <w:rPr>
                <w:bCs/>
                <w:sz w:val="24"/>
                <w:szCs w:val="24"/>
              </w:rPr>
              <w:t>号：</w:t>
            </w:r>
          </w:p>
          <w:p w:rsidR="004B2E82" w:rsidRDefault="00E65FC8">
            <w:pPr>
              <w:spacing w:line="700" w:lineRule="exact"/>
              <w:ind w:left="91" w:hangingChars="38" w:hanging="91"/>
              <w:rPr>
                <w:bCs/>
                <w:sz w:val="24"/>
                <w:szCs w:val="24"/>
              </w:rPr>
            </w:pPr>
            <w:r>
              <w:rPr>
                <w:bCs/>
                <w:sz w:val="24"/>
                <w:szCs w:val="24"/>
              </w:rPr>
              <w:t>纳税人识别号：</w:t>
            </w:r>
          </w:p>
          <w:p w:rsidR="004B2E82" w:rsidRDefault="00E65FC8">
            <w:pPr>
              <w:spacing w:line="700" w:lineRule="exact"/>
              <w:ind w:left="91" w:hangingChars="38" w:hanging="91"/>
              <w:rPr>
                <w:bCs/>
                <w:sz w:val="24"/>
                <w:szCs w:val="24"/>
              </w:rPr>
            </w:pPr>
            <w:r>
              <w:rPr>
                <w:bCs/>
                <w:sz w:val="24"/>
                <w:szCs w:val="24"/>
              </w:rPr>
              <w:t>负责人（签字）：</w:t>
            </w:r>
            <w:r>
              <w:rPr>
                <w:bCs/>
                <w:sz w:val="24"/>
                <w:szCs w:val="24"/>
              </w:rPr>
              <w:t xml:space="preserve">       </w:t>
            </w:r>
          </w:p>
          <w:p w:rsidR="004B2E82" w:rsidRDefault="00E65FC8">
            <w:pPr>
              <w:spacing w:line="700" w:lineRule="exact"/>
              <w:ind w:left="91" w:hangingChars="38" w:hanging="91"/>
              <w:rPr>
                <w:bCs/>
                <w:sz w:val="24"/>
                <w:szCs w:val="24"/>
              </w:rPr>
            </w:pPr>
            <w:r>
              <w:rPr>
                <w:bCs/>
                <w:sz w:val="24"/>
                <w:szCs w:val="24"/>
              </w:rPr>
              <w:t xml:space="preserve">         </w:t>
            </w:r>
          </w:p>
          <w:p w:rsidR="004B2E82" w:rsidRDefault="00E65FC8">
            <w:pPr>
              <w:spacing w:line="700" w:lineRule="exact"/>
              <w:ind w:left="91" w:hangingChars="38" w:hanging="91"/>
              <w:rPr>
                <w:bCs/>
                <w:sz w:val="24"/>
                <w:szCs w:val="24"/>
              </w:rPr>
            </w:pPr>
            <w:r>
              <w:rPr>
                <w:bCs/>
                <w:sz w:val="24"/>
                <w:szCs w:val="24"/>
              </w:rPr>
              <w:t>联系人：</w:t>
            </w:r>
            <w:r>
              <w:rPr>
                <w:bCs/>
                <w:sz w:val="24"/>
                <w:szCs w:val="24"/>
              </w:rPr>
              <w:t xml:space="preserve">             </w:t>
            </w:r>
            <w:r>
              <w:rPr>
                <w:bCs/>
                <w:sz w:val="24"/>
                <w:szCs w:val="24"/>
              </w:rPr>
              <w:t>联系电话：</w:t>
            </w:r>
            <w:r>
              <w:rPr>
                <w:bCs/>
                <w:sz w:val="24"/>
                <w:szCs w:val="24"/>
              </w:rPr>
              <w:t xml:space="preserve">      </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r>
              <w:rPr>
                <w:bCs/>
                <w:sz w:val="24"/>
                <w:szCs w:val="24"/>
              </w:rPr>
              <w:t xml:space="preserve"> </w:t>
            </w:r>
          </w:p>
        </w:tc>
      </w:tr>
    </w:tbl>
    <w:p w:rsidR="004B2E82" w:rsidRDefault="004B2E82">
      <w:pPr>
        <w:rPr>
          <w:sz w:val="24"/>
          <w:szCs w:val="24"/>
        </w:rPr>
      </w:pPr>
    </w:p>
    <w:p w:rsidR="004B2E82" w:rsidRDefault="00E65FC8">
      <w:pPr>
        <w:rPr>
          <w:sz w:val="28"/>
          <w:szCs w:val="28"/>
        </w:rPr>
      </w:pPr>
      <w:r>
        <w:br w:type="page"/>
      </w:r>
      <w:r>
        <w:rPr>
          <w:sz w:val="28"/>
          <w:szCs w:val="28"/>
        </w:rPr>
        <w:t>合同附件：廉政合同</w:t>
      </w:r>
    </w:p>
    <w:p w:rsidR="004B2E82" w:rsidRDefault="00E65FC8">
      <w:pPr>
        <w:pStyle w:val="16"/>
        <w:spacing w:before="240" w:afterLines="50" w:after="120"/>
        <w:rPr>
          <w:rFonts w:ascii="Times New Roman" w:eastAsia="宋体" w:hAnsi="Times New Roman"/>
          <w:b/>
          <w:bCs w:val="0"/>
          <w:sz w:val="48"/>
          <w:szCs w:val="48"/>
        </w:rPr>
      </w:pPr>
      <w:r>
        <w:rPr>
          <w:rFonts w:ascii="Times New Roman" w:eastAsia="宋体" w:hAnsi="Times New Roman"/>
          <w:b/>
          <w:bCs w:val="0"/>
          <w:sz w:val="48"/>
          <w:szCs w:val="48"/>
        </w:rPr>
        <w:t>廉</w:t>
      </w:r>
      <w:r>
        <w:rPr>
          <w:rFonts w:ascii="Times New Roman" w:eastAsia="宋体" w:hAnsi="Times New Roman"/>
          <w:b/>
          <w:bCs w:val="0"/>
          <w:sz w:val="48"/>
          <w:szCs w:val="48"/>
        </w:rPr>
        <w:t xml:space="preserve"> </w:t>
      </w:r>
      <w:r>
        <w:rPr>
          <w:rFonts w:ascii="Times New Roman" w:eastAsia="宋体" w:hAnsi="Times New Roman"/>
          <w:b/>
          <w:bCs w:val="0"/>
          <w:sz w:val="48"/>
          <w:szCs w:val="48"/>
        </w:rPr>
        <w:t>政</w:t>
      </w:r>
      <w:r>
        <w:rPr>
          <w:rFonts w:ascii="Times New Roman" w:eastAsia="宋体" w:hAnsi="Times New Roman"/>
          <w:b/>
          <w:bCs w:val="0"/>
          <w:sz w:val="48"/>
          <w:szCs w:val="48"/>
        </w:rPr>
        <w:t xml:space="preserve"> </w:t>
      </w:r>
      <w:r>
        <w:rPr>
          <w:rFonts w:ascii="Times New Roman" w:eastAsia="宋体" w:hAnsi="Times New Roman"/>
          <w:b/>
          <w:bCs w:val="0"/>
          <w:sz w:val="48"/>
          <w:szCs w:val="48"/>
        </w:rPr>
        <w:t>合</w:t>
      </w:r>
      <w:r>
        <w:rPr>
          <w:rFonts w:ascii="Times New Roman" w:eastAsia="宋体" w:hAnsi="Times New Roman"/>
          <w:b/>
          <w:bCs w:val="0"/>
          <w:sz w:val="48"/>
          <w:szCs w:val="48"/>
        </w:rPr>
        <w:t xml:space="preserve"> </w:t>
      </w:r>
      <w:r>
        <w:rPr>
          <w:rFonts w:ascii="Times New Roman" w:eastAsia="宋体" w:hAnsi="Times New Roman"/>
          <w:b/>
          <w:bCs w:val="0"/>
          <w:sz w:val="48"/>
          <w:szCs w:val="48"/>
        </w:rPr>
        <w:t>同</w:t>
      </w:r>
    </w:p>
    <w:p w:rsidR="004B2E82" w:rsidRDefault="00E65FC8">
      <w:pPr>
        <w:autoSpaceDE w:val="0"/>
        <w:autoSpaceDN w:val="0"/>
        <w:adjustRightInd w:val="0"/>
        <w:snapToGrid w:val="0"/>
        <w:spacing w:line="360" w:lineRule="auto"/>
        <w:ind w:firstLine="480"/>
        <w:rPr>
          <w:sz w:val="24"/>
          <w:lang w:val="zh-CN"/>
        </w:rPr>
      </w:pPr>
      <w:r>
        <w:rPr>
          <w:sz w:val="24"/>
          <w:lang w:val="zh-CN"/>
        </w:rPr>
        <w:t>根据有关工程建设、廉政建设的规定，为做好工程建设中的党风廉政建设，保证工程建设高效优质，保证建设资金的安全和有效使用以及投资效益，项目法人</w:t>
      </w:r>
      <w:r>
        <w:rPr>
          <w:sz w:val="24"/>
          <w:u w:val="single"/>
          <w:lang w:val="zh-CN"/>
        </w:rPr>
        <w:t>重庆航运建设发展（集团）有限公司</w:t>
      </w:r>
      <w:r>
        <w:rPr>
          <w:sz w:val="24"/>
          <w:lang w:val="zh-CN"/>
        </w:rPr>
        <w:t>（以下简称</w:t>
      </w:r>
      <w:r>
        <w:rPr>
          <w:sz w:val="24"/>
          <w:lang w:val="zh-CN"/>
        </w:rPr>
        <w:t>“</w:t>
      </w:r>
      <w:r>
        <w:rPr>
          <w:sz w:val="24"/>
          <w:lang w:val="zh-CN"/>
        </w:rPr>
        <w:t>甲方</w:t>
      </w:r>
      <w:r>
        <w:rPr>
          <w:sz w:val="24"/>
          <w:lang w:val="zh-CN"/>
        </w:rPr>
        <w:t>”</w:t>
      </w:r>
      <w:r>
        <w:rPr>
          <w:sz w:val="24"/>
          <w:lang w:val="zh-CN"/>
        </w:rPr>
        <w:t>）与</w:t>
      </w:r>
      <w:r>
        <w:rPr>
          <w:sz w:val="24"/>
          <w:u w:val="single"/>
          <w:lang w:val="zh-CN"/>
        </w:rPr>
        <w:t xml:space="preserve">               </w:t>
      </w:r>
      <w:r>
        <w:rPr>
          <w:sz w:val="24"/>
          <w:lang w:val="zh-CN"/>
        </w:rPr>
        <w:t>（以下简称</w:t>
      </w:r>
      <w:r>
        <w:rPr>
          <w:sz w:val="24"/>
          <w:lang w:val="zh-CN"/>
        </w:rPr>
        <w:t>“</w:t>
      </w:r>
      <w:r>
        <w:rPr>
          <w:sz w:val="24"/>
          <w:lang w:val="zh-CN"/>
        </w:rPr>
        <w:t>乙方</w:t>
      </w:r>
      <w:r>
        <w:rPr>
          <w:sz w:val="24"/>
          <w:lang w:val="zh-CN"/>
        </w:rPr>
        <w:t>”</w:t>
      </w:r>
      <w:r>
        <w:rPr>
          <w:sz w:val="24"/>
          <w:lang w:val="zh-CN"/>
        </w:rPr>
        <w:t>），特订立如下合同：</w:t>
      </w:r>
    </w:p>
    <w:p w:rsidR="004B2E82" w:rsidRDefault="00E65FC8">
      <w:pPr>
        <w:snapToGrid w:val="0"/>
        <w:spacing w:line="360" w:lineRule="auto"/>
        <w:ind w:firstLineChars="141" w:firstLine="338"/>
        <w:rPr>
          <w:sz w:val="24"/>
          <w:lang w:val="zh-CN"/>
        </w:rPr>
      </w:pPr>
      <w:r>
        <w:rPr>
          <w:sz w:val="24"/>
          <w:lang w:val="zh-CN"/>
        </w:rPr>
        <w:t>1</w:t>
      </w:r>
      <w:r>
        <w:rPr>
          <w:sz w:val="24"/>
          <w:lang w:val="zh-CN"/>
        </w:rPr>
        <w:t>、双方的权利和义务</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1</w:t>
      </w:r>
      <w:r>
        <w:rPr>
          <w:sz w:val="24"/>
          <w:lang w:val="zh-CN"/>
        </w:rPr>
        <w:t>）严格遵守党的政策规定和国家有关法律法规及行业部门的有关规定。</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2</w:t>
      </w:r>
      <w:r>
        <w:rPr>
          <w:sz w:val="24"/>
          <w:lang w:val="zh-CN"/>
        </w:rPr>
        <w:t>）严格执行重庆航运建设发展（集团）有限公司</w:t>
      </w:r>
      <w:r>
        <w:rPr>
          <w:rFonts w:hint="eastAsia"/>
          <w:sz w:val="24"/>
          <w:u w:val="single"/>
          <w:lang w:val="zh-CN"/>
        </w:rPr>
        <w:t xml:space="preserve"> </w:t>
      </w:r>
      <w:r>
        <w:rPr>
          <w:rFonts w:hAnsi="宋体" w:cs="楷体_GB2312" w:hint="eastAsia"/>
          <w:sz w:val="24"/>
          <w:highlight w:val="yellow"/>
          <w:u w:val="single"/>
        </w:rPr>
        <w:t>航发三江公司佛耳岩智慧码头项目</w:t>
      </w:r>
      <w:r>
        <w:rPr>
          <w:rFonts w:hAnsi="宋体" w:cs="楷体_GB2312" w:hint="eastAsia"/>
          <w:sz w:val="24"/>
          <w:highlight w:val="yellow"/>
          <w:u w:val="single"/>
        </w:rPr>
        <w:t>2024</w:t>
      </w:r>
      <w:r>
        <w:rPr>
          <w:rFonts w:hAnsi="宋体" w:cs="楷体_GB2312" w:hint="eastAsia"/>
          <w:sz w:val="24"/>
          <w:highlight w:val="yellow"/>
          <w:u w:val="single"/>
        </w:rPr>
        <w:t>年度国资委创新专项资金申报技术咨询服务</w:t>
      </w:r>
      <w:r>
        <w:rPr>
          <w:rFonts w:hAnsi="宋体" w:cs="楷体_GB2312" w:hint="eastAsia"/>
          <w:sz w:val="24"/>
          <w:highlight w:val="yellow"/>
          <w:u w:val="single"/>
        </w:rPr>
        <w:t xml:space="preserve"> </w:t>
      </w:r>
      <w:r>
        <w:rPr>
          <w:rFonts w:hAnsi="宋体" w:cs="楷体_GB2312" w:hint="eastAsia"/>
          <w:sz w:val="24"/>
          <w:highlight w:val="yellow"/>
          <w:u w:val="single"/>
          <w:lang w:val="zh-CN"/>
        </w:rPr>
        <w:t>的</w:t>
      </w:r>
      <w:r>
        <w:rPr>
          <w:sz w:val="24"/>
          <w:lang w:val="zh-CN"/>
        </w:rPr>
        <w:t>合同文件，自觉按合同办事。</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3</w:t>
      </w:r>
      <w:r>
        <w:rPr>
          <w:sz w:val="24"/>
          <w:lang w:val="zh-CN"/>
        </w:rPr>
        <w:t>）双方的业务活动坚持公开、公正、诚信、透明的原则（法律认定的商业秘密和合同文件另有规定除外），不得损害国家和集体利益，违反工程建设管理规章制度。</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4</w:t>
      </w:r>
      <w:r>
        <w:rPr>
          <w:sz w:val="24"/>
          <w:lang w:val="zh-CN"/>
        </w:rPr>
        <w:t>）建立健全廉政制度，开展廉政教育，设立廉政告示牌，公布举报电话，监督并认真查处违法违纪行为。</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5</w:t>
      </w:r>
      <w:r>
        <w:rPr>
          <w:sz w:val="24"/>
          <w:lang w:val="zh-CN"/>
        </w:rPr>
        <w:t>）发现对方在业务活动中有违反廉政规定的行为，有及时提醒对方纠正的权利和义务。</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6</w:t>
      </w:r>
      <w:r>
        <w:rPr>
          <w:sz w:val="24"/>
          <w:lang w:val="zh-CN"/>
        </w:rPr>
        <w:t>）发现对方严重违反本合同义务条款的行为，有向其上级有关部门举报、建议给予处理并要求告知处理结果的权利。</w:t>
      </w:r>
    </w:p>
    <w:p w:rsidR="004B2E82" w:rsidRDefault="00E65FC8">
      <w:pPr>
        <w:snapToGrid w:val="0"/>
        <w:spacing w:line="360" w:lineRule="auto"/>
        <w:ind w:firstLineChars="141" w:firstLine="338"/>
        <w:rPr>
          <w:sz w:val="24"/>
          <w:lang w:val="zh-CN"/>
        </w:rPr>
      </w:pPr>
      <w:r>
        <w:rPr>
          <w:sz w:val="24"/>
          <w:lang w:val="zh-CN"/>
        </w:rPr>
        <w:t>2</w:t>
      </w:r>
      <w:r>
        <w:rPr>
          <w:sz w:val="24"/>
          <w:lang w:val="zh-CN"/>
        </w:rPr>
        <w:t>、甲方的义务</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1</w:t>
      </w:r>
      <w:r>
        <w:rPr>
          <w:sz w:val="24"/>
          <w:lang w:val="zh-CN"/>
        </w:rPr>
        <w:t>）甲方及其工作人员不得索要或接受卖方的礼金、有价证券和贵重物品，不得在卖方报销任何应由买方或买方工作人员个人支付的费用等。</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2</w:t>
      </w:r>
      <w:r>
        <w:rPr>
          <w:sz w:val="24"/>
          <w:lang w:val="zh-CN"/>
        </w:rPr>
        <w:t>）甲方工作人员不得参加卖方安排的超标准宴请和娱乐活动；不得接受卖方提供的通讯工具、交通工具和高档办公用品等。</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3</w:t>
      </w:r>
      <w:r>
        <w:rPr>
          <w:sz w:val="24"/>
          <w:lang w:val="zh-CN"/>
        </w:rPr>
        <w:t>）甲方及其工作人员不得要求或者接受卖方为其住房装修、婚丧嫁娶活动、配偶子女的工作安排以及出国出境、旅游等提供方便等。</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4</w:t>
      </w:r>
      <w:r>
        <w:rPr>
          <w:sz w:val="24"/>
          <w:lang w:val="zh-CN"/>
        </w:rPr>
        <w:t>）甲方工作人员及其配偶、子女不得从事与买方工程有关的材料设备供应、工程分包、劳务等经济活动。</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5</w:t>
      </w:r>
      <w:r>
        <w:rPr>
          <w:sz w:val="24"/>
          <w:lang w:val="zh-CN"/>
        </w:rPr>
        <w:t>）甲方及其工作人员不得以任何理由向卖方推荐分包单位或推销材料，不得要求卖方购买合同规定外的材料和设备。</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6</w:t>
      </w:r>
      <w:r>
        <w:rPr>
          <w:sz w:val="24"/>
          <w:lang w:val="zh-CN"/>
        </w:rPr>
        <w:t>）甲方工作人员要秉公办事，不准营私舞弊，不准利用职权从事各种个人有偿中介活动和安排个人施工队伍。</w:t>
      </w:r>
    </w:p>
    <w:p w:rsidR="004B2E82" w:rsidRDefault="00E65FC8">
      <w:pPr>
        <w:snapToGrid w:val="0"/>
        <w:spacing w:line="360" w:lineRule="auto"/>
        <w:ind w:firstLineChars="141" w:firstLine="338"/>
        <w:rPr>
          <w:sz w:val="24"/>
          <w:lang w:val="zh-CN"/>
        </w:rPr>
      </w:pPr>
      <w:r>
        <w:rPr>
          <w:sz w:val="24"/>
          <w:lang w:val="zh-CN"/>
        </w:rPr>
        <w:t>3</w:t>
      </w:r>
      <w:r>
        <w:rPr>
          <w:sz w:val="24"/>
          <w:lang w:val="zh-CN"/>
        </w:rPr>
        <w:t>、乙方义务</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1</w:t>
      </w:r>
      <w:r>
        <w:rPr>
          <w:sz w:val="24"/>
          <w:lang w:val="zh-CN"/>
        </w:rPr>
        <w:t>）乙方不得以任何理由向买方及其工作人员行贿或馈赠礼金、有价证券、贵重礼品。</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2</w:t>
      </w:r>
      <w:r>
        <w:rPr>
          <w:sz w:val="24"/>
          <w:lang w:val="zh-CN"/>
        </w:rPr>
        <w:t>）乙方不得以任何名义为买方及其工作人员报销应由买方单位或个人支付的任何费用。</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3</w:t>
      </w:r>
      <w:r>
        <w:rPr>
          <w:sz w:val="24"/>
          <w:lang w:val="zh-CN"/>
        </w:rPr>
        <w:t>）乙方不得以任何理由安排买方工作人员参加超标准宴请及娱乐活动。</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4</w:t>
      </w:r>
      <w:r>
        <w:rPr>
          <w:sz w:val="24"/>
          <w:lang w:val="zh-CN"/>
        </w:rPr>
        <w:t>）乙方不得为买方单位和个人购置或提供通讯工具、交通工具和高档办公用品等。</w:t>
      </w:r>
    </w:p>
    <w:p w:rsidR="004B2E82" w:rsidRDefault="00E65FC8">
      <w:pPr>
        <w:snapToGrid w:val="0"/>
        <w:spacing w:line="360" w:lineRule="auto"/>
        <w:ind w:firstLineChars="141" w:firstLine="338"/>
        <w:rPr>
          <w:sz w:val="24"/>
          <w:lang w:val="zh-CN"/>
        </w:rPr>
      </w:pPr>
      <w:r>
        <w:rPr>
          <w:sz w:val="24"/>
          <w:lang w:val="zh-CN"/>
        </w:rPr>
        <w:t>4</w:t>
      </w:r>
      <w:r>
        <w:rPr>
          <w:sz w:val="24"/>
          <w:lang w:val="zh-CN"/>
        </w:rPr>
        <w:t>、违约责任</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1</w:t>
      </w:r>
      <w:r>
        <w:rPr>
          <w:sz w:val="24"/>
          <w:lang w:val="zh-CN"/>
        </w:rPr>
        <w:t>）甲方及其工作人员违反本合同第一、二条，按管理权限，依据有关规定给予党纪、政纪或组织处理；涉嫌犯罪的，移交司法机关追究刑事责任；给卖方单位造成经济损失的，应予以赔偿。</w:t>
      </w:r>
    </w:p>
    <w:p w:rsidR="004B2E82" w:rsidRDefault="00E65FC8">
      <w:pPr>
        <w:autoSpaceDE w:val="0"/>
        <w:autoSpaceDN w:val="0"/>
        <w:adjustRightInd w:val="0"/>
        <w:snapToGrid w:val="0"/>
        <w:spacing w:line="360" w:lineRule="auto"/>
        <w:ind w:firstLine="480"/>
        <w:rPr>
          <w:sz w:val="24"/>
          <w:lang w:val="zh-CN"/>
        </w:rPr>
      </w:pPr>
      <w:r>
        <w:rPr>
          <w:sz w:val="24"/>
          <w:lang w:val="zh-CN"/>
        </w:rPr>
        <w:t>（</w:t>
      </w:r>
      <w:r>
        <w:rPr>
          <w:sz w:val="24"/>
          <w:lang w:val="zh-CN"/>
        </w:rPr>
        <w:t>2</w:t>
      </w:r>
      <w:r>
        <w:rPr>
          <w:sz w:val="24"/>
          <w:lang w:val="zh-CN"/>
        </w:rPr>
        <w:t>）乙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rsidR="004B2E82" w:rsidRDefault="00E65FC8">
      <w:pPr>
        <w:autoSpaceDE w:val="0"/>
        <w:autoSpaceDN w:val="0"/>
        <w:adjustRightInd w:val="0"/>
        <w:snapToGrid w:val="0"/>
        <w:spacing w:line="360" w:lineRule="auto"/>
        <w:ind w:firstLine="480"/>
        <w:rPr>
          <w:sz w:val="24"/>
          <w:lang w:val="zh-CN"/>
        </w:rPr>
      </w:pPr>
      <w:r>
        <w:rPr>
          <w:sz w:val="24"/>
          <w:lang w:val="zh-CN"/>
        </w:rPr>
        <w:t>5</w:t>
      </w:r>
      <w:r>
        <w:rPr>
          <w:sz w:val="24"/>
          <w:lang w:val="zh-CN"/>
        </w:rPr>
        <w:t>、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rsidR="004B2E82" w:rsidRDefault="00E65FC8">
      <w:pPr>
        <w:autoSpaceDE w:val="0"/>
        <w:autoSpaceDN w:val="0"/>
        <w:adjustRightInd w:val="0"/>
        <w:snapToGrid w:val="0"/>
        <w:spacing w:line="360" w:lineRule="auto"/>
        <w:ind w:firstLine="480"/>
        <w:rPr>
          <w:sz w:val="24"/>
          <w:lang w:val="zh-CN"/>
        </w:rPr>
      </w:pPr>
      <w:r>
        <w:rPr>
          <w:sz w:val="24"/>
          <w:lang w:val="zh-CN"/>
        </w:rPr>
        <w:t>6</w:t>
      </w:r>
      <w:r>
        <w:rPr>
          <w:sz w:val="24"/>
          <w:lang w:val="zh-CN"/>
        </w:rPr>
        <w:t>、本合同有效期为甲乙双方签署之日起至该项目完成后止。</w:t>
      </w:r>
    </w:p>
    <w:p w:rsidR="004B2E82" w:rsidRDefault="00E65FC8">
      <w:pPr>
        <w:autoSpaceDE w:val="0"/>
        <w:autoSpaceDN w:val="0"/>
        <w:adjustRightInd w:val="0"/>
        <w:snapToGrid w:val="0"/>
        <w:spacing w:line="360" w:lineRule="auto"/>
        <w:ind w:firstLine="480"/>
        <w:rPr>
          <w:sz w:val="24"/>
          <w:lang w:val="zh-CN"/>
        </w:rPr>
      </w:pPr>
      <w:r>
        <w:rPr>
          <w:sz w:val="24"/>
          <w:lang w:val="zh-CN"/>
        </w:rPr>
        <w:t>7</w:t>
      </w:r>
      <w:r>
        <w:rPr>
          <w:sz w:val="24"/>
          <w:lang w:val="zh-CN"/>
        </w:rPr>
        <w:t>、本合同作为</w:t>
      </w:r>
      <w:r>
        <w:rPr>
          <w:rFonts w:hint="eastAsia"/>
          <w:sz w:val="24"/>
          <w:u w:val="single"/>
          <w:lang w:val="zh-CN"/>
        </w:rPr>
        <w:t xml:space="preserve"> </w:t>
      </w:r>
      <w:r>
        <w:rPr>
          <w:rFonts w:hAnsi="宋体" w:cs="楷体_GB2312" w:hint="eastAsia"/>
          <w:sz w:val="24"/>
          <w:highlight w:val="yellow"/>
          <w:u w:val="single"/>
          <w:lang w:val="zh-CN"/>
        </w:rPr>
        <w:t>重庆航运建设发展（集团）有限公司</w:t>
      </w:r>
      <w:r>
        <w:rPr>
          <w:rFonts w:hAnsi="宋体" w:cs="楷体_GB2312" w:hint="eastAsia"/>
          <w:sz w:val="24"/>
          <w:highlight w:val="yellow"/>
          <w:u w:val="single"/>
        </w:rPr>
        <w:t>2024</w:t>
      </w:r>
      <w:r>
        <w:rPr>
          <w:rFonts w:hAnsi="宋体" w:cs="楷体_GB2312" w:hint="eastAsia"/>
          <w:sz w:val="24"/>
          <w:highlight w:val="yellow"/>
          <w:u w:val="single"/>
        </w:rPr>
        <w:t>年度国资委创新专项资金申报技术咨询服务</w:t>
      </w:r>
      <w:r>
        <w:rPr>
          <w:rFonts w:hAnsi="宋体" w:cs="楷体_GB2312" w:hint="eastAsia"/>
          <w:sz w:val="24"/>
          <w:u w:val="single"/>
        </w:rPr>
        <w:t xml:space="preserve"> </w:t>
      </w:r>
      <w:r>
        <w:rPr>
          <w:sz w:val="24"/>
          <w:lang w:val="zh-CN"/>
        </w:rPr>
        <w:t>合同的附件，与合同具有同等的法律效力，经合同双方签署立即生效。</w:t>
      </w:r>
    </w:p>
    <w:p w:rsidR="004B2E82" w:rsidRDefault="00E65FC8">
      <w:pPr>
        <w:autoSpaceDE w:val="0"/>
        <w:autoSpaceDN w:val="0"/>
        <w:adjustRightInd w:val="0"/>
        <w:snapToGrid w:val="0"/>
        <w:spacing w:line="360" w:lineRule="auto"/>
        <w:ind w:firstLine="480"/>
        <w:rPr>
          <w:sz w:val="24"/>
          <w:lang w:val="zh-CN"/>
        </w:rPr>
      </w:pPr>
      <w:r>
        <w:rPr>
          <w:sz w:val="24"/>
          <w:lang w:val="zh-CN"/>
        </w:rPr>
        <w:t>8</w:t>
      </w:r>
      <w:r>
        <w:rPr>
          <w:sz w:val="24"/>
          <w:lang w:val="zh-CN"/>
        </w:rPr>
        <w:t>、</w:t>
      </w:r>
      <w:r>
        <w:rPr>
          <w:rFonts w:hint="eastAsia"/>
          <w:sz w:val="24"/>
          <w:szCs w:val="24"/>
          <w:highlight w:val="yellow"/>
        </w:rPr>
        <w:t>本合同一式</w:t>
      </w:r>
      <w:r>
        <w:rPr>
          <w:rFonts w:hint="eastAsia"/>
          <w:sz w:val="24"/>
          <w:szCs w:val="24"/>
          <w:highlight w:val="yellow"/>
        </w:rPr>
        <w:t>6</w:t>
      </w:r>
      <w:r>
        <w:rPr>
          <w:rFonts w:hint="eastAsia"/>
          <w:sz w:val="24"/>
          <w:szCs w:val="24"/>
          <w:highlight w:val="yellow"/>
        </w:rPr>
        <w:t>份，甲方持</w:t>
      </w:r>
      <w:r>
        <w:rPr>
          <w:rFonts w:hint="eastAsia"/>
          <w:sz w:val="24"/>
          <w:szCs w:val="24"/>
          <w:highlight w:val="yellow"/>
        </w:rPr>
        <w:t xml:space="preserve"> 3 </w:t>
      </w:r>
      <w:r>
        <w:rPr>
          <w:rFonts w:hint="eastAsia"/>
          <w:sz w:val="24"/>
          <w:szCs w:val="24"/>
          <w:highlight w:val="yellow"/>
        </w:rPr>
        <w:t>份，乙方持</w:t>
      </w:r>
      <w:r>
        <w:rPr>
          <w:rFonts w:hint="eastAsia"/>
          <w:sz w:val="24"/>
          <w:szCs w:val="24"/>
          <w:highlight w:val="yellow"/>
        </w:rPr>
        <w:t xml:space="preserve"> 3 </w:t>
      </w:r>
      <w:r>
        <w:rPr>
          <w:rFonts w:hint="eastAsia"/>
          <w:sz w:val="24"/>
          <w:szCs w:val="24"/>
          <w:highlight w:val="yellow"/>
        </w:rPr>
        <w:t>份。</w:t>
      </w:r>
    </w:p>
    <w:p w:rsidR="004B2E82" w:rsidRDefault="004B2E82">
      <w:pPr>
        <w:autoSpaceDE w:val="0"/>
        <w:autoSpaceDN w:val="0"/>
        <w:adjustRightInd w:val="0"/>
        <w:snapToGrid w:val="0"/>
        <w:spacing w:line="360" w:lineRule="auto"/>
        <w:jc w:val="left"/>
        <w:rPr>
          <w:sz w:val="24"/>
          <w:lang w:val="zh-CN"/>
        </w:rPr>
      </w:pPr>
    </w:p>
    <w:p w:rsidR="004B2E82" w:rsidRDefault="004B2E82">
      <w:pPr>
        <w:autoSpaceDE w:val="0"/>
        <w:autoSpaceDN w:val="0"/>
        <w:adjustRightInd w:val="0"/>
        <w:snapToGrid w:val="0"/>
        <w:spacing w:line="360" w:lineRule="auto"/>
        <w:jc w:val="left"/>
        <w:rPr>
          <w:sz w:val="24"/>
          <w:lang w:val="zh-CN"/>
        </w:rPr>
      </w:pPr>
    </w:p>
    <w:p w:rsidR="004B2E82" w:rsidRDefault="004B2E82">
      <w:pPr>
        <w:autoSpaceDE w:val="0"/>
        <w:autoSpaceDN w:val="0"/>
        <w:adjustRightInd w:val="0"/>
        <w:snapToGrid w:val="0"/>
        <w:spacing w:line="360" w:lineRule="auto"/>
        <w:jc w:val="left"/>
        <w:rPr>
          <w:sz w:val="24"/>
          <w:lang w:val="zh-CN"/>
        </w:rPr>
      </w:pPr>
    </w:p>
    <w:p w:rsidR="004B2E82" w:rsidRDefault="004B2E82">
      <w:pPr>
        <w:autoSpaceDE w:val="0"/>
        <w:autoSpaceDN w:val="0"/>
        <w:adjustRightInd w:val="0"/>
        <w:snapToGrid w:val="0"/>
        <w:spacing w:line="360" w:lineRule="auto"/>
        <w:jc w:val="left"/>
        <w:rPr>
          <w:sz w:val="24"/>
          <w:lang w:val="zh-CN"/>
        </w:rPr>
      </w:pPr>
    </w:p>
    <w:p w:rsidR="004B2E82" w:rsidRDefault="00E65FC8">
      <w:pPr>
        <w:autoSpaceDE w:val="0"/>
        <w:autoSpaceDN w:val="0"/>
        <w:adjustRightInd w:val="0"/>
        <w:snapToGrid w:val="0"/>
        <w:spacing w:line="360" w:lineRule="auto"/>
        <w:jc w:val="left"/>
        <w:rPr>
          <w:sz w:val="24"/>
          <w:u w:val="single"/>
          <w:lang w:val="zh-CN"/>
        </w:rPr>
      </w:pPr>
      <w:r>
        <w:rPr>
          <w:sz w:val="24"/>
          <w:lang w:val="zh-CN"/>
        </w:rPr>
        <w:t>甲方：</w:t>
      </w:r>
      <w:r>
        <w:rPr>
          <w:sz w:val="24"/>
          <w:u w:val="single"/>
          <w:lang w:val="zh-CN"/>
        </w:rPr>
        <w:t>重庆航运建设发展（集团）有限公司</w:t>
      </w:r>
      <w:r>
        <w:rPr>
          <w:sz w:val="24"/>
          <w:lang w:val="zh-CN"/>
        </w:rPr>
        <w:t xml:space="preserve">  </w:t>
      </w:r>
      <w:r>
        <w:rPr>
          <w:sz w:val="24"/>
        </w:rPr>
        <w:t xml:space="preserve"> </w:t>
      </w:r>
      <w:r>
        <w:rPr>
          <w:sz w:val="24"/>
          <w:lang w:val="zh-CN"/>
        </w:rPr>
        <w:t>乙方：</w:t>
      </w:r>
      <w:r>
        <w:rPr>
          <w:sz w:val="24"/>
          <w:u w:val="single"/>
          <w:lang w:val="zh-CN"/>
        </w:rPr>
        <w:t xml:space="preserve">               </w:t>
      </w:r>
      <w:r>
        <w:rPr>
          <w:sz w:val="24"/>
          <w:u w:val="single"/>
        </w:rPr>
        <w:t xml:space="preserve">     </w:t>
      </w:r>
      <w:r>
        <w:rPr>
          <w:sz w:val="24"/>
          <w:u w:val="single"/>
          <w:lang w:val="zh-CN"/>
        </w:rPr>
        <w:t xml:space="preserve">   </w:t>
      </w:r>
    </w:p>
    <w:p w:rsidR="004B2E82" w:rsidRDefault="004B2E82">
      <w:pPr>
        <w:autoSpaceDE w:val="0"/>
        <w:autoSpaceDN w:val="0"/>
        <w:adjustRightInd w:val="0"/>
        <w:snapToGrid w:val="0"/>
        <w:spacing w:line="360" w:lineRule="auto"/>
        <w:rPr>
          <w:sz w:val="24"/>
          <w:lang w:val="zh-CN"/>
        </w:rPr>
      </w:pPr>
    </w:p>
    <w:p w:rsidR="004B2E82" w:rsidRDefault="00E65FC8">
      <w:pPr>
        <w:autoSpaceDE w:val="0"/>
        <w:autoSpaceDN w:val="0"/>
        <w:adjustRightInd w:val="0"/>
        <w:snapToGrid w:val="0"/>
        <w:spacing w:line="360" w:lineRule="auto"/>
        <w:rPr>
          <w:sz w:val="24"/>
          <w:lang w:val="zh-CN"/>
        </w:rPr>
      </w:pPr>
      <w:r>
        <w:rPr>
          <w:sz w:val="24"/>
          <w:lang w:val="zh-CN"/>
        </w:rPr>
        <w:t>法定代表人：</w:t>
      </w:r>
      <w:r>
        <w:rPr>
          <w:sz w:val="24"/>
          <w:lang w:val="zh-CN"/>
        </w:rPr>
        <w:t xml:space="preserve">                  </w:t>
      </w:r>
      <w:r>
        <w:rPr>
          <w:sz w:val="24"/>
        </w:rPr>
        <w:t xml:space="preserve">           </w:t>
      </w:r>
      <w:r>
        <w:rPr>
          <w:sz w:val="24"/>
          <w:lang w:val="zh-CN"/>
        </w:rPr>
        <w:t>法定代表人：</w:t>
      </w:r>
    </w:p>
    <w:p w:rsidR="004B2E82" w:rsidRDefault="00E65FC8">
      <w:pPr>
        <w:autoSpaceDE w:val="0"/>
        <w:autoSpaceDN w:val="0"/>
        <w:adjustRightInd w:val="0"/>
        <w:snapToGrid w:val="0"/>
        <w:spacing w:line="360" w:lineRule="auto"/>
        <w:rPr>
          <w:sz w:val="24"/>
          <w:lang w:val="zh-CN"/>
        </w:rPr>
      </w:pPr>
      <w:r>
        <w:rPr>
          <w:sz w:val="24"/>
          <w:lang w:val="zh-CN"/>
        </w:rPr>
        <w:t>或其授权的代理人：</w:t>
      </w:r>
      <w:r>
        <w:rPr>
          <w:sz w:val="24"/>
          <w:lang w:val="zh-CN"/>
        </w:rPr>
        <w:tab/>
        <w:t xml:space="preserve">            </w:t>
      </w:r>
      <w:r>
        <w:rPr>
          <w:sz w:val="24"/>
        </w:rPr>
        <w:t xml:space="preserve">        </w:t>
      </w:r>
      <w:r>
        <w:rPr>
          <w:sz w:val="24"/>
          <w:lang w:val="zh-CN"/>
        </w:rPr>
        <w:t>或其授权的代理人</w:t>
      </w:r>
    </w:p>
    <w:p w:rsidR="004B2E82" w:rsidRDefault="00E65FC8">
      <w:pPr>
        <w:autoSpaceDE w:val="0"/>
        <w:autoSpaceDN w:val="0"/>
        <w:adjustRightInd w:val="0"/>
        <w:snapToGrid w:val="0"/>
        <w:spacing w:line="360" w:lineRule="auto"/>
        <w:rPr>
          <w:sz w:val="24"/>
          <w:lang w:val="zh-CN"/>
        </w:rPr>
      </w:pPr>
      <w:r>
        <w:rPr>
          <w:sz w:val="24"/>
          <w:lang w:val="zh-CN"/>
        </w:rPr>
        <w:t>职务：</w:t>
      </w:r>
      <w:r>
        <w:rPr>
          <w:sz w:val="24"/>
          <w:lang w:val="zh-CN"/>
        </w:rPr>
        <w:t xml:space="preserve">           </w:t>
      </w:r>
      <w:r>
        <w:rPr>
          <w:sz w:val="24"/>
        </w:rPr>
        <w:t xml:space="preserve">                        </w:t>
      </w:r>
      <w:r>
        <w:rPr>
          <w:sz w:val="24"/>
          <w:lang w:val="zh-CN"/>
        </w:rPr>
        <w:t>职务：</w:t>
      </w:r>
    </w:p>
    <w:p w:rsidR="004B2E82" w:rsidRDefault="00E65FC8">
      <w:pPr>
        <w:autoSpaceDE w:val="0"/>
        <w:autoSpaceDN w:val="0"/>
        <w:adjustRightInd w:val="0"/>
        <w:snapToGrid w:val="0"/>
        <w:spacing w:line="360" w:lineRule="auto"/>
        <w:rPr>
          <w:sz w:val="24"/>
          <w:lang w:val="zh-CN"/>
        </w:rPr>
      </w:pPr>
      <w:r>
        <w:rPr>
          <w:sz w:val="24"/>
          <w:lang w:val="zh-CN"/>
        </w:rPr>
        <w:t>姓名：</w:t>
      </w:r>
      <w:r>
        <w:rPr>
          <w:sz w:val="24"/>
          <w:lang w:val="zh-CN"/>
        </w:rPr>
        <w:t xml:space="preserve">                      </w:t>
      </w:r>
      <w:r>
        <w:rPr>
          <w:sz w:val="24"/>
        </w:rPr>
        <w:t xml:space="preserve">             </w:t>
      </w:r>
      <w:r>
        <w:rPr>
          <w:sz w:val="24"/>
          <w:lang w:val="zh-CN"/>
        </w:rPr>
        <w:t>姓名：</w:t>
      </w:r>
    </w:p>
    <w:p w:rsidR="004B2E82" w:rsidRDefault="00E65FC8">
      <w:pPr>
        <w:autoSpaceDE w:val="0"/>
        <w:autoSpaceDN w:val="0"/>
        <w:adjustRightInd w:val="0"/>
        <w:snapToGrid w:val="0"/>
        <w:spacing w:line="360" w:lineRule="auto"/>
        <w:rPr>
          <w:sz w:val="24"/>
          <w:lang w:val="zh-CN"/>
        </w:rPr>
      </w:pPr>
      <w:r>
        <w:rPr>
          <w:sz w:val="24"/>
          <w:lang w:val="zh-CN"/>
        </w:rPr>
        <w:t>签字：</w:t>
      </w:r>
      <w:r>
        <w:rPr>
          <w:sz w:val="24"/>
          <w:lang w:val="zh-CN"/>
        </w:rPr>
        <w:t xml:space="preserve">                      </w:t>
      </w:r>
      <w:r>
        <w:rPr>
          <w:sz w:val="24"/>
        </w:rPr>
        <w:t xml:space="preserve">             </w:t>
      </w:r>
      <w:r>
        <w:rPr>
          <w:sz w:val="24"/>
          <w:lang w:val="zh-CN"/>
        </w:rPr>
        <w:t>签字：</w:t>
      </w:r>
    </w:p>
    <w:p w:rsidR="004B2E82" w:rsidRDefault="00E65FC8">
      <w:pPr>
        <w:autoSpaceDE w:val="0"/>
        <w:autoSpaceDN w:val="0"/>
        <w:adjustRightInd w:val="0"/>
        <w:snapToGrid w:val="0"/>
        <w:spacing w:line="360" w:lineRule="auto"/>
        <w:ind w:left="4800" w:hangingChars="2000" w:hanging="4800"/>
        <w:rPr>
          <w:bCs/>
          <w:sz w:val="24"/>
          <w:szCs w:val="24"/>
        </w:rPr>
      </w:pPr>
      <w:r>
        <w:rPr>
          <w:sz w:val="24"/>
          <w:lang w:val="zh-CN"/>
        </w:rPr>
        <w:t>地址：重庆市</w:t>
      </w:r>
      <w:r>
        <w:rPr>
          <w:sz w:val="24"/>
        </w:rPr>
        <w:t>北部</w:t>
      </w:r>
      <w:r>
        <w:rPr>
          <w:sz w:val="24"/>
          <w:lang w:val="zh-CN"/>
        </w:rPr>
        <w:t>新区星光大道</w:t>
      </w:r>
      <w:r>
        <w:rPr>
          <w:sz w:val="24"/>
        </w:rPr>
        <w:t xml:space="preserve">             </w:t>
      </w:r>
      <w:r>
        <w:rPr>
          <w:sz w:val="24"/>
          <w:lang w:val="zh-CN"/>
        </w:rPr>
        <w:t>地址：</w:t>
      </w:r>
    </w:p>
    <w:p w:rsidR="004B2E82" w:rsidRDefault="00E65FC8">
      <w:pPr>
        <w:autoSpaceDE w:val="0"/>
        <w:autoSpaceDN w:val="0"/>
        <w:adjustRightInd w:val="0"/>
        <w:snapToGrid w:val="0"/>
        <w:spacing w:line="360" w:lineRule="auto"/>
        <w:ind w:leftChars="210" w:left="4507" w:hangingChars="1694" w:hanging="4066"/>
        <w:rPr>
          <w:sz w:val="24"/>
          <w:lang w:val="zh-CN"/>
        </w:rPr>
      </w:pPr>
      <w:r>
        <w:rPr>
          <w:sz w:val="24"/>
        </w:rPr>
        <w:t>76</w:t>
      </w:r>
      <w:r>
        <w:rPr>
          <w:sz w:val="24"/>
        </w:rPr>
        <w:t>号天王星</w:t>
      </w:r>
      <w:r>
        <w:rPr>
          <w:sz w:val="24"/>
        </w:rPr>
        <w:t>B</w:t>
      </w:r>
      <w:r>
        <w:rPr>
          <w:sz w:val="24"/>
        </w:rPr>
        <w:t>座</w:t>
      </w:r>
      <w:r>
        <w:rPr>
          <w:sz w:val="24"/>
        </w:rPr>
        <w:t>16</w:t>
      </w:r>
      <w:r>
        <w:rPr>
          <w:sz w:val="24"/>
        </w:rPr>
        <w:t>楼</w:t>
      </w:r>
      <w:r>
        <w:rPr>
          <w:sz w:val="24"/>
          <w:lang w:val="zh-CN"/>
        </w:rPr>
        <w:t xml:space="preserve">     </w:t>
      </w:r>
      <w:r>
        <w:rPr>
          <w:sz w:val="24"/>
        </w:rPr>
        <w:t xml:space="preserve">            </w:t>
      </w:r>
    </w:p>
    <w:p w:rsidR="004B2E82" w:rsidRDefault="00E65FC8">
      <w:pPr>
        <w:autoSpaceDE w:val="0"/>
        <w:autoSpaceDN w:val="0"/>
        <w:adjustRightInd w:val="0"/>
        <w:snapToGrid w:val="0"/>
        <w:spacing w:line="360" w:lineRule="auto"/>
        <w:rPr>
          <w:sz w:val="24"/>
        </w:rPr>
      </w:pPr>
      <w:r>
        <w:rPr>
          <w:sz w:val="24"/>
          <w:lang w:val="zh-CN"/>
        </w:rPr>
        <w:t>电话：</w:t>
      </w:r>
      <w:r>
        <w:rPr>
          <w:sz w:val="24"/>
        </w:rPr>
        <w:t>023-89139872</w:t>
      </w:r>
      <w:r>
        <w:rPr>
          <w:sz w:val="24"/>
          <w:lang w:val="zh-CN"/>
        </w:rPr>
        <w:t xml:space="preserve">           </w:t>
      </w:r>
      <w:r>
        <w:rPr>
          <w:sz w:val="24"/>
        </w:rPr>
        <w:t xml:space="preserve"> </w:t>
      </w:r>
      <w:r>
        <w:rPr>
          <w:sz w:val="24"/>
          <w:lang w:val="zh-CN"/>
        </w:rPr>
        <w:t xml:space="preserve"> </w:t>
      </w:r>
      <w:r>
        <w:rPr>
          <w:sz w:val="24"/>
        </w:rPr>
        <w:t xml:space="preserve"> </w:t>
      </w:r>
      <w:r>
        <w:rPr>
          <w:sz w:val="24"/>
          <w:lang w:val="zh-CN"/>
        </w:rPr>
        <w:t xml:space="preserve">  </w:t>
      </w:r>
      <w:r>
        <w:rPr>
          <w:sz w:val="24"/>
        </w:rPr>
        <w:t xml:space="preserve">       </w:t>
      </w:r>
      <w:r>
        <w:rPr>
          <w:sz w:val="24"/>
          <w:lang w:val="zh-CN"/>
        </w:rPr>
        <w:t>电话：</w:t>
      </w:r>
    </w:p>
    <w:p w:rsidR="004B2E82" w:rsidRDefault="00E65FC8">
      <w:pPr>
        <w:autoSpaceDE w:val="0"/>
        <w:autoSpaceDN w:val="0"/>
        <w:adjustRightInd w:val="0"/>
        <w:snapToGrid w:val="0"/>
        <w:spacing w:line="360" w:lineRule="auto"/>
        <w:rPr>
          <w:sz w:val="24"/>
          <w:lang w:val="zh-CN"/>
        </w:rPr>
      </w:pPr>
      <w:r>
        <w:rPr>
          <w:sz w:val="24"/>
          <w:lang w:val="zh-CN"/>
        </w:rPr>
        <w:t>日期：</w:t>
      </w:r>
      <w:r>
        <w:rPr>
          <w:sz w:val="24"/>
          <w:lang w:val="zh-CN"/>
        </w:rPr>
        <w:t xml:space="preserve">                       </w:t>
      </w:r>
      <w:r>
        <w:rPr>
          <w:sz w:val="24"/>
        </w:rPr>
        <w:t xml:space="preserve">           </w:t>
      </w:r>
      <w:r>
        <w:rPr>
          <w:sz w:val="24"/>
          <w:lang w:val="zh-CN"/>
        </w:rPr>
        <w:t xml:space="preserve"> </w:t>
      </w:r>
      <w:r>
        <w:rPr>
          <w:sz w:val="24"/>
          <w:lang w:val="zh-CN"/>
        </w:rPr>
        <w:t>日期：</w:t>
      </w:r>
    </w:p>
    <w:p w:rsidR="004B2E82" w:rsidRDefault="004B2E82"/>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af1"/>
        <w:spacing w:beforeLines="100" w:before="240" w:afterLines="0"/>
        <w:rPr>
          <w:rFonts w:ascii="Times New Roman" w:eastAsia="宋体"/>
          <w:b/>
          <w:color w:val="auto"/>
          <w:sz w:val="32"/>
          <w:szCs w:val="32"/>
        </w:rPr>
      </w:pPr>
    </w:p>
    <w:p w:rsidR="004B2E82" w:rsidRDefault="004B2E82">
      <w:pPr>
        <w:pStyle w:val="3"/>
        <w:rPr>
          <w:color w:val="000000"/>
          <w:sz w:val="21"/>
          <w:szCs w:val="21"/>
        </w:rPr>
        <w:sectPr w:rsidR="004B2E82">
          <w:pgSz w:w="11906" w:h="16838"/>
          <w:pgMar w:top="1134" w:right="1701" w:bottom="1701" w:left="1701" w:header="851" w:footer="992" w:gutter="0"/>
          <w:cols w:space="720"/>
          <w:docGrid w:linePitch="312"/>
        </w:sectPr>
      </w:pPr>
      <w:bookmarkStart w:id="79" w:name="_Toc7954948"/>
    </w:p>
    <w:p w:rsidR="004B2E82" w:rsidRDefault="00E65FC8">
      <w:pPr>
        <w:pStyle w:val="1"/>
        <w:rPr>
          <w:color w:val="000000"/>
        </w:rPr>
      </w:pPr>
      <w:bookmarkStart w:id="80" w:name="_Toc5716940"/>
      <w:bookmarkEnd w:id="79"/>
      <w:r>
        <w:rPr>
          <w:color w:val="000000"/>
        </w:rPr>
        <w:t>第四章</w:t>
      </w:r>
      <w:r>
        <w:rPr>
          <w:color w:val="000000"/>
        </w:rPr>
        <w:t xml:space="preserve">  </w:t>
      </w:r>
      <w:r>
        <w:rPr>
          <w:color w:val="000000"/>
        </w:rPr>
        <w:t>报价文件格式</w:t>
      </w:r>
      <w:bookmarkEnd w:id="80"/>
    </w:p>
    <w:p w:rsidR="004B2E82" w:rsidRDefault="004B2E82">
      <w:pPr>
        <w:tabs>
          <w:tab w:val="left" w:pos="6904"/>
        </w:tabs>
        <w:autoSpaceDE w:val="0"/>
        <w:autoSpaceDN w:val="0"/>
        <w:adjustRightInd w:val="0"/>
        <w:snapToGrid w:val="0"/>
        <w:spacing w:line="360" w:lineRule="auto"/>
        <w:rPr>
          <w:b/>
          <w:color w:val="000000"/>
          <w:w w:val="99"/>
          <w:kern w:val="0"/>
          <w:sz w:val="28"/>
          <w:szCs w:val="28"/>
        </w:rPr>
      </w:pPr>
    </w:p>
    <w:p w:rsidR="004B2E82" w:rsidRDefault="00E65FC8">
      <w:pPr>
        <w:tabs>
          <w:tab w:val="left" w:pos="6904"/>
        </w:tabs>
        <w:autoSpaceDE w:val="0"/>
        <w:autoSpaceDN w:val="0"/>
        <w:adjustRightInd w:val="0"/>
        <w:snapToGrid w:val="0"/>
        <w:spacing w:line="360" w:lineRule="auto"/>
        <w:rPr>
          <w:b/>
          <w:color w:val="000000"/>
          <w:kern w:val="0"/>
          <w:sz w:val="28"/>
          <w:szCs w:val="28"/>
        </w:rPr>
      </w:pPr>
      <w:r>
        <w:rPr>
          <w:b/>
          <w:color w:val="000000"/>
          <w:w w:val="99"/>
          <w:kern w:val="0"/>
          <w:sz w:val="28"/>
          <w:szCs w:val="28"/>
        </w:rPr>
        <w:t>项目名称：</w:t>
      </w:r>
      <w:r>
        <w:rPr>
          <w:b/>
          <w:color w:val="000000"/>
          <w:w w:val="99"/>
          <w:kern w:val="0"/>
          <w:sz w:val="28"/>
          <w:szCs w:val="28"/>
          <w:u w:val="single"/>
        </w:rPr>
        <w:t xml:space="preserve">                                 </w:t>
      </w:r>
    </w:p>
    <w:p w:rsidR="004B2E82" w:rsidRDefault="004B2E82">
      <w:pPr>
        <w:tabs>
          <w:tab w:val="left" w:pos="3600"/>
          <w:tab w:val="left" w:pos="4480"/>
          <w:tab w:val="left" w:pos="5360"/>
        </w:tabs>
        <w:autoSpaceDE w:val="0"/>
        <w:autoSpaceDN w:val="0"/>
        <w:adjustRightInd w:val="0"/>
        <w:snapToGrid w:val="0"/>
        <w:spacing w:line="360" w:lineRule="auto"/>
        <w:jc w:val="left"/>
        <w:rPr>
          <w:color w:val="000000"/>
          <w:kern w:val="0"/>
          <w:sz w:val="44"/>
          <w:szCs w:val="44"/>
        </w:rPr>
      </w:pPr>
    </w:p>
    <w:p w:rsidR="004B2E82" w:rsidRDefault="004B2E82">
      <w:pPr>
        <w:tabs>
          <w:tab w:val="left" w:pos="3600"/>
          <w:tab w:val="left" w:pos="4480"/>
          <w:tab w:val="left" w:pos="5360"/>
        </w:tabs>
        <w:autoSpaceDE w:val="0"/>
        <w:autoSpaceDN w:val="0"/>
        <w:adjustRightInd w:val="0"/>
        <w:snapToGrid w:val="0"/>
        <w:spacing w:line="360" w:lineRule="auto"/>
        <w:jc w:val="left"/>
        <w:rPr>
          <w:color w:val="000000"/>
          <w:kern w:val="0"/>
          <w:sz w:val="44"/>
          <w:szCs w:val="44"/>
        </w:rPr>
      </w:pPr>
    </w:p>
    <w:p w:rsidR="004B2E82" w:rsidRDefault="00E65FC8">
      <w:pPr>
        <w:tabs>
          <w:tab w:val="left" w:pos="3600"/>
          <w:tab w:val="left" w:pos="4480"/>
          <w:tab w:val="left" w:pos="5360"/>
        </w:tabs>
        <w:autoSpaceDE w:val="0"/>
        <w:autoSpaceDN w:val="0"/>
        <w:adjustRightInd w:val="0"/>
        <w:snapToGrid w:val="0"/>
        <w:spacing w:line="360" w:lineRule="auto"/>
        <w:jc w:val="center"/>
        <w:rPr>
          <w:b/>
          <w:color w:val="000000"/>
          <w:kern w:val="0"/>
          <w:sz w:val="84"/>
          <w:szCs w:val="84"/>
        </w:rPr>
      </w:pPr>
      <w:r>
        <w:rPr>
          <w:b/>
          <w:color w:val="000000"/>
          <w:kern w:val="0"/>
          <w:sz w:val="84"/>
          <w:szCs w:val="84"/>
        </w:rPr>
        <w:t>报</w:t>
      </w:r>
      <w:r>
        <w:rPr>
          <w:b/>
          <w:color w:val="000000"/>
          <w:kern w:val="0"/>
          <w:sz w:val="84"/>
          <w:szCs w:val="84"/>
        </w:rPr>
        <w:t xml:space="preserve">  </w:t>
      </w:r>
      <w:r>
        <w:rPr>
          <w:b/>
          <w:color w:val="000000"/>
          <w:kern w:val="0"/>
          <w:sz w:val="84"/>
          <w:szCs w:val="84"/>
        </w:rPr>
        <w:t>价</w:t>
      </w:r>
      <w:r>
        <w:rPr>
          <w:b/>
          <w:color w:val="000000"/>
          <w:kern w:val="0"/>
          <w:sz w:val="84"/>
          <w:szCs w:val="84"/>
        </w:rPr>
        <w:t xml:space="preserve">  </w:t>
      </w:r>
      <w:r>
        <w:rPr>
          <w:b/>
          <w:color w:val="000000"/>
          <w:kern w:val="0"/>
          <w:sz w:val="84"/>
          <w:szCs w:val="84"/>
        </w:rPr>
        <w:t>文</w:t>
      </w:r>
      <w:r>
        <w:rPr>
          <w:b/>
          <w:color w:val="000000"/>
          <w:kern w:val="0"/>
          <w:sz w:val="84"/>
          <w:szCs w:val="84"/>
        </w:rPr>
        <w:t xml:space="preserve">  </w:t>
      </w:r>
      <w:r>
        <w:rPr>
          <w:b/>
          <w:color w:val="000000"/>
          <w:kern w:val="0"/>
          <w:sz w:val="84"/>
          <w:szCs w:val="84"/>
        </w:rPr>
        <w:t>件</w:t>
      </w:r>
    </w:p>
    <w:p w:rsidR="004B2E82" w:rsidRDefault="004B2E82">
      <w:pPr>
        <w:autoSpaceDE w:val="0"/>
        <w:autoSpaceDN w:val="0"/>
        <w:adjustRightInd w:val="0"/>
        <w:snapToGrid w:val="0"/>
        <w:spacing w:line="360" w:lineRule="auto"/>
        <w:jc w:val="left"/>
        <w:rPr>
          <w:b/>
          <w:color w:val="000000"/>
          <w:kern w:val="0"/>
          <w:sz w:val="32"/>
          <w:szCs w:val="32"/>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u w:val="single"/>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4B2E82">
      <w:pPr>
        <w:autoSpaceDE w:val="0"/>
        <w:autoSpaceDN w:val="0"/>
        <w:adjustRightInd w:val="0"/>
        <w:snapToGrid w:val="0"/>
        <w:spacing w:line="360" w:lineRule="auto"/>
        <w:jc w:val="left"/>
        <w:rPr>
          <w:b/>
          <w:color w:val="000000"/>
          <w:kern w:val="0"/>
          <w:sz w:val="20"/>
          <w:szCs w:val="20"/>
        </w:rPr>
      </w:pPr>
    </w:p>
    <w:p w:rsidR="004B2E82" w:rsidRDefault="00E65FC8">
      <w:pPr>
        <w:tabs>
          <w:tab w:val="left" w:pos="6080"/>
          <w:tab w:val="left" w:pos="6640"/>
        </w:tabs>
        <w:autoSpaceDE w:val="0"/>
        <w:autoSpaceDN w:val="0"/>
        <w:adjustRightInd w:val="0"/>
        <w:snapToGrid w:val="0"/>
        <w:spacing w:line="360" w:lineRule="auto"/>
        <w:jc w:val="center"/>
        <w:rPr>
          <w:b/>
          <w:color w:val="000000"/>
          <w:w w:val="99"/>
          <w:kern w:val="0"/>
          <w:sz w:val="28"/>
          <w:szCs w:val="28"/>
        </w:rPr>
      </w:pPr>
      <w:r>
        <w:rPr>
          <w:b/>
          <w:color w:val="000000"/>
          <w:w w:val="99"/>
          <w:kern w:val="0"/>
          <w:sz w:val="28"/>
          <w:szCs w:val="28"/>
        </w:rPr>
        <w:t>报价人</w:t>
      </w:r>
      <w:r>
        <w:rPr>
          <w:b/>
          <w:color w:val="000000"/>
          <w:spacing w:val="1"/>
          <w:w w:val="99"/>
          <w:kern w:val="0"/>
          <w:sz w:val="28"/>
          <w:szCs w:val="28"/>
        </w:rPr>
        <w:t>：</w:t>
      </w:r>
      <w:r>
        <w:rPr>
          <w:b/>
          <w:color w:val="000000"/>
          <w:w w:val="198"/>
          <w:kern w:val="0"/>
          <w:sz w:val="28"/>
          <w:szCs w:val="28"/>
          <w:u w:val="single"/>
        </w:rPr>
        <w:t xml:space="preserve"> </w:t>
      </w:r>
      <w:r>
        <w:rPr>
          <w:b/>
          <w:color w:val="000000"/>
          <w:w w:val="198"/>
          <w:kern w:val="0"/>
          <w:sz w:val="28"/>
          <w:szCs w:val="28"/>
          <w:u w:val="single"/>
        </w:rPr>
        <w:t xml:space="preserve">　　　　</w:t>
      </w:r>
      <w:r>
        <w:rPr>
          <w:b/>
          <w:color w:val="000000"/>
          <w:w w:val="198"/>
          <w:kern w:val="0"/>
          <w:sz w:val="28"/>
          <w:szCs w:val="28"/>
          <w:u w:val="single"/>
        </w:rPr>
        <w:t xml:space="preserve"> </w:t>
      </w:r>
      <w:r>
        <w:rPr>
          <w:b/>
          <w:color w:val="000000"/>
          <w:w w:val="198"/>
          <w:kern w:val="0"/>
          <w:sz w:val="28"/>
          <w:szCs w:val="28"/>
          <w:u w:val="single"/>
        </w:rPr>
        <w:t xml:space="preserve">　　</w:t>
      </w:r>
      <w:r>
        <w:rPr>
          <w:b/>
          <w:color w:val="000000"/>
          <w:w w:val="99"/>
          <w:kern w:val="0"/>
          <w:sz w:val="28"/>
          <w:szCs w:val="28"/>
        </w:rPr>
        <w:t>（盖单位公章）</w:t>
      </w:r>
    </w:p>
    <w:p w:rsidR="004B2E82" w:rsidRDefault="00E65FC8">
      <w:pPr>
        <w:tabs>
          <w:tab w:val="left" w:pos="6080"/>
          <w:tab w:val="left" w:pos="6640"/>
        </w:tabs>
        <w:autoSpaceDE w:val="0"/>
        <w:autoSpaceDN w:val="0"/>
        <w:adjustRightInd w:val="0"/>
        <w:snapToGrid w:val="0"/>
        <w:spacing w:line="360" w:lineRule="auto"/>
        <w:jc w:val="center"/>
        <w:rPr>
          <w:b/>
          <w:color w:val="000000"/>
          <w:kern w:val="0"/>
          <w:sz w:val="28"/>
          <w:szCs w:val="28"/>
        </w:rPr>
      </w:pPr>
      <w:r>
        <w:rPr>
          <w:rFonts w:hint="eastAsia"/>
          <w:b/>
          <w:color w:val="000000"/>
          <w:w w:val="99"/>
          <w:kern w:val="0"/>
          <w:sz w:val="28"/>
          <w:szCs w:val="28"/>
        </w:rPr>
        <w:t>法定代表人</w:t>
      </w:r>
      <w:r>
        <w:rPr>
          <w:rFonts w:hint="eastAsia"/>
          <w:b/>
          <w:color w:val="000000"/>
          <w:w w:val="99"/>
          <w:kern w:val="0"/>
          <w:sz w:val="28"/>
          <w:szCs w:val="28"/>
        </w:rPr>
        <w:t>/</w:t>
      </w:r>
      <w:r>
        <w:rPr>
          <w:rFonts w:hint="eastAsia"/>
          <w:b/>
          <w:color w:val="000000"/>
          <w:w w:val="99"/>
          <w:kern w:val="0"/>
          <w:sz w:val="28"/>
          <w:szCs w:val="28"/>
        </w:rPr>
        <w:t>负责人</w:t>
      </w:r>
      <w:r>
        <w:rPr>
          <w:b/>
          <w:color w:val="000000"/>
          <w:w w:val="99"/>
          <w:kern w:val="0"/>
          <w:sz w:val="28"/>
          <w:szCs w:val="28"/>
        </w:rPr>
        <w:t>或授权代理人：</w:t>
      </w:r>
      <w:r>
        <w:rPr>
          <w:b/>
          <w:color w:val="000000"/>
          <w:w w:val="198"/>
          <w:kern w:val="0"/>
          <w:sz w:val="28"/>
          <w:szCs w:val="28"/>
          <w:u w:val="single"/>
        </w:rPr>
        <w:t xml:space="preserve"> </w:t>
      </w:r>
      <w:r>
        <w:rPr>
          <w:b/>
          <w:color w:val="000000"/>
          <w:w w:val="198"/>
          <w:kern w:val="0"/>
          <w:sz w:val="28"/>
          <w:szCs w:val="28"/>
          <w:u w:val="single"/>
        </w:rPr>
        <w:t xml:space="preserve">　　</w:t>
      </w:r>
      <w:r>
        <w:rPr>
          <w:b/>
          <w:color w:val="000000"/>
          <w:w w:val="198"/>
          <w:kern w:val="0"/>
          <w:sz w:val="28"/>
          <w:szCs w:val="28"/>
          <w:u w:val="single"/>
        </w:rPr>
        <w:t xml:space="preserve"> </w:t>
      </w:r>
      <w:r>
        <w:rPr>
          <w:b/>
          <w:color w:val="000000"/>
          <w:w w:val="198"/>
          <w:kern w:val="0"/>
          <w:sz w:val="28"/>
          <w:szCs w:val="28"/>
          <w:u w:val="single"/>
        </w:rPr>
        <w:t xml:space="preserve">　</w:t>
      </w:r>
      <w:r>
        <w:rPr>
          <w:b/>
          <w:color w:val="000000"/>
          <w:w w:val="99"/>
          <w:kern w:val="0"/>
          <w:sz w:val="28"/>
          <w:szCs w:val="28"/>
        </w:rPr>
        <w:t>（签字）</w:t>
      </w:r>
    </w:p>
    <w:p w:rsidR="004B2E82" w:rsidRDefault="00E65FC8">
      <w:pPr>
        <w:tabs>
          <w:tab w:val="left" w:pos="3280"/>
          <w:tab w:val="left" w:pos="4680"/>
          <w:tab w:val="left" w:pos="6080"/>
        </w:tabs>
        <w:autoSpaceDE w:val="0"/>
        <w:autoSpaceDN w:val="0"/>
        <w:adjustRightInd w:val="0"/>
        <w:snapToGrid w:val="0"/>
        <w:spacing w:line="360" w:lineRule="auto"/>
        <w:jc w:val="center"/>
        <w:rPr>
          <w:b/>
          <w:color w:val="000000"/>
          <w:w w:val="99"/>
          <w:kern w:val="0"/>
          <w:sz w:val="28"/>
          <w:szCs w:val="28"/>
        </w:rPr>
      </w:pPr>
      <w:r>
        <w:rPr>
          <w:b/>
          <w:color w:val="000000"/>
          <w:w w:val="99"/>
          <w:kern w:val="0"/>
          <w:sz w:val="28"/>
          <w:szCs w:val="28"/>
          <w:u w:val="single"/>
        </w:rPr>
        <w:t xml:space="preserve">     </w:t>
      </w:r>
      <w:r>
        <w:rPr>
          <w:b/>
          <w:color w:val="000000"/>
          <w:w w:val="99"/>
          <w:kern w:val="0"/>
          <w:sz w:val="28"/>
          <w:szCs w:val="28"/>
          <w:u w:val="single"/>
        </w:rPr>
        <w:t xml:space="preserve">　</w:t>
      </w:r>
      <w:r>
        <w:rPr>
          <w:b/>
          <w:color w:val="000000"/>
          <w:w w:val="99"/>
          <w:kern w:val="0"/>
          <w:sz w:val="28"/>
          <w:szCs w:val="28"/>
        </w:rPr>
        <w:t>年</w:t>
      </w:r>
      <w:r>
        <w:rPr>
          <w:b/>
          <w:color w:val="000000"/>
          <w:w w:val="198"/>
          <w:kern w:val="0"/>
          <w:sz w:val="28"/>
          <w:szCs w:val="28"/>
          <w:u w:val="single"/>
        </w:rPr>
        <w:t xml:space="preserve">  </w:t>
      </w:r>
      <w:r>
        <w:rPr>
          <w:b/>
          <w:color w:val="000000"/>
          <w:w w:val="99"/>
          <w:kern w:val="0"/>
          <w:sz w:val="28"/>
          <w:szCs w:val="28"/>
        </w:rPr>
        <w:t>月</w:t>
      </w:r>
      <w:r>
        <w:rPr>
          <w:b/>
          <w:color w:val="000000"/>
          <w:w w:val="198"/>
          <w:kern w:val="0"/>
          <w:sz w:val="28"/>
          <w:szCs w:val="28"/>
          <w:u w:val="single"/>
        </w:rPr>
        <w:t xml:space="preserve">  </w:t>
      </w:r>
      <w:r>
        <w:rPr>
          <w:b/>
          <w:color w:val="000000"/>
          <w:w w:val="99"/>
          <w:kern w:val="0"/>
          <w:sz w:val="28"/>
          <w:szCs w:val="28"/>
        </w:rPr>
        <w:t>日</w:t>
      </w:r>
    </w:p>
    <w:p w:rsidR="004B2E82" w:rsidRDefault="004B2E82">
      <w:pPr>
        <w:tabs>
          <w:tab w:val="left" w:pos="3280"/>
          <w:tab w:val="left" w:pos="4680"/>
          <w:tab w:val="left" w:pos="6080"/>
        </w:tabs>
        <w:autoSpaceDE w:val="0"/>
        <w:autoSpaceDN w:val="0"/>
        <w:adjustRightInd w:val="0"/>
        <w:snapToGrid w:val="0"/>
        <w:spacing w:line="360" w:lineRule="auto"/>
        <w:jc w:val="center"/>
        <w:rPr>
          <w:b/>
          <w:color w:val="000000"/>
          <w:w w:val="99"/>
          <w:kern w:val="0"/>
          <w:sz w:val="28"/>
          <w:szCs w:val="28"/>
        </w:rPr>
      </w:pPr>
    </w:p>
    <w:p w:rsidR="004B2E82" w:rsidRDefault="00E65FC8">
      <w:pPr>
        <w:keepNext/>
        <w:keepLines/>
        <w:spacing w:before="100" w:beforeAutospacing="1" w:after="100" w:afterAutospacing="1" w:line="360" w:lineRule="auto"/>
        <w:jc w:val="center"/>
        <w:outlineLvl w:val="1"/>
        <w:rPr>
          <w:color w:val="000000"/>
          <w:szCs w:val="21"/>
        </w:rPr>
      </w:pPr>
      <w:r>
        <w:rPr>
          <w:bCs/>
          <w:color w:val="000000"/>
          <w:sz w:val="32"/>
          <w:szCs w:val="32"/>
        </w:rPr>
        <w:br w:type="page"/>
      </w:r>
      <w:bookmarkStart w:id="81" w:name="_Toc5714500"/>
      <w:bookmarkStart w:id="82" w:name="_Toc5716941"/>
      <w:r>
        <w:rPr>
          <w:b/>
          <w:color w:val="000000"/>
          <w:sz w:val="28"/>
          <w:szCs w:val="28"/>
        </w:rPr>
        <w:t>目</w:t>
      </w:r>
      <w:r>
        <w:rPr>
          <w:b/>
          <w:color w:val="000000"/>
          <w:sz w:val="28"/>
          <w:szCs w:val="28"/>
        </w:rPr>
        <w:t xml:space="preserve">   </w:t>
      </w:r>
      <w:r>
        <w:rPr>
          <w:b/>
          <w:color w:val="000000"/>
          <w:sz w:val="28"/>
          <w:szCs w:val="28"/>
        </w:rPr>
        <w:t>录</w:t>
      </w:r>
      <w:bookmarkEnd w:id="81"/>
      <w:bookmarkEnd w:id="82"/>
    </w:p>
    <w:p w:rsidR="004B2E82" w:rsidRDefault="00E65FC8">
      <w:pPr>
        <w:spacing w:line="360" w:lineRule="auto"/>
        <w:rPr>
          <w:snapToGrid w:val="0"/>
          <w:color w:val="000000"/>
          <w:kern w:val="0"/>
          <w:szCs w:val="21"/>
        </w:rPr>
      </w:pPr>
      <w:r>
        <w:rPr>
          <w:snapToGrid w:val="0"/>
          <w:color w:val="000000"/>
          <w:kern w:val="0"/>
          <w:szCs w:val="21"/>
        </w:rPr>
        <w:t>（一）</w:t>
      </w:r>
      <w:r>
        <w:rPr>
          <w:snapToGrid w:val="0"/>
          <w:color w:val="000000"/>
          <w:kern w:val="0"/>
          <w:szCs w:val="21"/>
        </w:rPr>
        <w:t xml:space="preserve"> </w:t>
      </w:r>
      <w:r>
        <w:rPr>
          <w:snapToGrid w:val="0"/>
          <w:color w:val="000000"/>
          <w:kern w:val="0"/>
          <w:szCs w:val="21"/>
        </w:rPr>
        <w:t>报价函</w:t>
      </w:r>
    </w:p>
    <w:p w:rsidR="004B2E82" w:rsidRDefault="00E65FC8">
      <w:pPr>
        <w:spacing w:line="360" w:lineRule="auto"/>
        <w:rPr>
          <w:snapToGrid w:val="0"/>
          <w:color w:val="000000"/>
          <w:kern w:val="0"/>
          <w:szCs w:val="21"/>
        </w:rPr>
      </w:pPr>
      <w:r>
        <w:rPr>
          <w:snapToGrid w:val="0"/>
          <w:color w:val="000000"/>
          <w:kern w:val="0"/>
          <w:szCs w:val="21"/>
        </w:rPr>
        <w:t>（二）</w:t>
      </w:r>
      <w:r>
        <w:rPr>
          <w:snapToGrid w:val="0"/>
          <w:color w:val="000000"/>
          <w:kern w:val="0"/>
          <w:szCs w:val="21"/>
        </w:rPr>
        <w:t xml:space="preserve"> </w:t>
      </w:r>
      <w:r>
        <w:rPr>
          <w:snapToGrid w:val="0"/>
          <w:color w:val="000000"/>
          <w:kern w:val="0"/>
          <w:szCs w:val="21"/>
        </w:rPr>
        <w:t>报价汇总表</w:t>
      </w:r>
    </w:p>
    <w:p w:rsidR="004B2E82" w:rsidRDefault="00E65FC8">
      <w:pPr>
        <w:spacing w:line="360" w:lineRule="auto"/>
        <w:rPr>
          <w:snapToGrid w:val="0"/>
          <w:color w:val="000000"/>
          <w:kern w:val="0"/>
          <w:szCs w:val="21"/>
        </w:rPr>
      </w:pPr>
      <w:r>
        <w:rPr>
          <w:snapToGrid w:val="0"/>
          <w:color w:val="000000"/>
          <w:kern w:val="0"/>
          <w:szCs w:val="21"/>
        </w:rPr>
        <w:t>（三）</w:t>
      </w:r>
      <w:r>
        <w:rPr>
          <w:snapToGrid w:val="0"/>
          <w:color w:val="000000"/>
          <w:kern w:val="0"/>
          <w:szCs w:val="21"/>
        </w:rPr>
        <w:t xml:space="preserve"> </w:t>
      </w:r>
      <w:r>
        <w:rPr>
          <w:rFonts w:hint="eastAsia"/>
          <w:snapToGrid w:val="0"/>
          <w:color w:val="000000"/>
          <w:kern w:val="0"/>
          <w:szCs w:val="21"/>
        </w:rPr>
        <w:t>法定代表人</w:t>
      </w:r>
      <w:r>
        <w:rPr>
          <w:rFonts w:hint="eastAsia"/>
          <w:snapToGrid w:val="0"/>
          <w:color w:val="000000"/>
          <w:kern w:val="0"/>
          <w:szCs w:val="21"/>
        </w:rPr>
        <w:t>/</w:t>
      </w:r>
      <w:r>
        <w:rPr>
          <w:rFonts w:hint="eastAsia"/>
          <w:snapToGrid w:val="0"/>
          <w:color w:val="000000"/>
          <w:kern w:val="0"/>
          <w:szCs w:val="21"/>
        </w:rPr>
        <w:t>负责人</w:t>
      </w:r>
      <w:r>
        <w:rPr>
          <w:snapToGrid w:val="0"/>
          <w:color w:val="000000"/>
          <w:kern w:val="0"/>
          <w:szCs w:val="21"/>
        </w:rPr>
        <w:t>身份证明及授权委托书</w:t>
      </w:r>
    </w:p>
    <w:p w:rsidR="004B2E82" w:rsidRDefault="00E65FC8">
      <w:pPr>
        <w:spacing w:line="360" w:lineRule="auto"/>
        <w:rPr>
          <w:snapToGrid w:val="0"/>
          <w:color w:val="000000"/>
          <w:kern w:val="0"/>
          <w:szCs w:val="21"/>
        </w:rPr>
      </w:pPr>
      <w:r>
        <w:rPr>
          <w:snapToGrid w:val="0"/>
          <w:color w:val="000000"/>
          <w:kern w:val="0"/>
          <w:szCs w:val="21"/>
        </w:rPr>
        <w:t>（四）</w:t>
      </w:r>
      <w:r>
        <w:rPr>
          <w:snapToGrid w:val="0"/>
          <w:color w:val="000000"/>
          <w:kern w:val="0"/>
          <w:szCs w:val="21"/>
        </w:rPr>
        <w:t xml:space="preserve"> </w:t>
      </w:r>
      <w:r>
        <w:rPr>
          <w:snapToGrid w:val="0"/>
          <w:color w:val="000000"/>
          <w:kern w:val="0"/>
          <w:szCs w:val="21"/>
        </w:rPr>
        <w:t>资格审查资料</w:t>
      </w:r>
    </w:p>
    <w:p w:rsidR="004B2E82" w:rsidRDefault="00E65FC8">
      <w:pPr>
        <w:spacing w:line="360" w:lineRule="auto"/>
        <w:rPr>
          <w:color w:val="000000"/>
        </w:rPr>
      </w:pPr>
      <w:r>
        <w:rPr>
          <w:snapToGrid w:val="0"/>
          <w:color w:val="000000"/>
          <w:kern w:val="0"/>
          <w:szCs w:val="21"/>
        </w:rPr>
        <w:t>（五）</w:t>
      </w:r>
      <w:r>
        <w:rPr>
          <w:snapToGrid w:val="0"/>
          <w:color w:val="000000"/>
          <w:kern w:val="0"/>
          <w:szCs w:val="21"/>
        </w:rPr>
        <w:t xml:space="preserve"> </w:t>
      </w:r>
      <w:r>
        <w:rPr>
          <w:snapToGrid w:val="0"/>
          <w:color w:val="000000"/>
          <w:kern w:val="0"/>
          <w:szCs w:val="21"/>
        </w:rPr>
        <w:t>其他相关资料</w:t>
      </w:r>
    </w:p>
    <w:p w:rsidR="004B2E82" w:rsidRDefault="00E65FC8">
      <w:pPr>
        <w:pStyle w:val="2"/>
        <w:spacing w:beforeLines="50" w:before="156" w:afterLines="50" w:after="156"/>
        <w:ind w:firstLine="482"/>
        <w:jc w:val="left"/>
        <w:rPr>
          <w:rFonts w:ascii="Times New Roman" w:hAnsi="Times New Roman"/>
          <w:bCs/>
          <w:color w:val="000000"/>
        </w:rPr>
      </w:pPr>
      <w:bookmarkStart w:id="83" w:name="_Toc418517432"/>
      <w:bookmarkStart w:id="84" w:name="_Toc361660368"/>
      <w:r>
        <w:rPr>
          <w:rFonts w:ascii="Times New Roman" w:hAnsi="Times New Roman"/>
          <w:color w:val="000000"/>
        </w:rPr>
        <w:br w:type="page"/>
      </w:r>
      <w:bookmarkStart w:id="85" w:name="_Toc420995182"/>
      <w:bookmarkStart w:id="86" w:name="_Toc420995079"/>
      <w:bookmarkStart w:id="87" w:name="_Toc423086584"/>
      <w:bookmarkStart w:id="88" w:name="_Toc5716942"/>
      <w:bookmarkStart w:id="89" w:name="_Toc439063721"/>
      <w:bookmarkStart w:id="90" w:name="_Toc491255764"/>
      <w:bookmarkStart w:id="91" w:name="_Toc421798229"/>
      <w:r>
        <w:rPr>
          <w:rFonts w:ascii="Times New Roman" w:hAnsi="Times New Roman"/>
          <w:bCs/>
          <w:color w:val="000000"/>
          <w:szCs w:val="24"/>
        </w:rPr>
        <w:t>（一）报价函</w:t>
      </w:r>
      <w:bookmarkEnd w:id="83"/>
      <w:bookmarkEnd w:id="84"/>
      <w:bookmarkEnd w:id="85"/>
      <w:bookmarkEnd w:id="86"/>
      <w:bookmarkEnd w:id="87"/>
      <w:bookmarkEnd w:id="88"/>
      <w:bookmarkEnd w:id="89"/>
      <w:bookmarkEnd w:id="90"/>
      <w:bookmarkEnd w:id="91"/>
    </w:p>
    <w:p w:rsidR="004B2E82" w:rsidRDefault="00E65FC8">
      <w:pPr>
        <w:spacing w:line="360" w:lineRule="auto"/>
        <w:jc w:val="center"/>
        <w:rPr>
          <w:color w:val="000000"/>
          <w:sz w:val="32"/>
          <w:szCs w:val="32"/>
        </w:rPr>
      </w:pPr>
      <w:r>
        <w:rPr>
          <w:color w:val="000000"/>
          <w:sz w:val="32"/>
          <w:szCs w:val="32"/>
        </w:rPr>
        <w:t>报价函</w:t>
      </w:r>
    </w:p>
    <w:p w:rsidR="004B2E82" w:rsidRDefault="00E65FC8">
      <w:pPr>
        <w:spacing w:line="360" w:lineRule="auto"/>
        <w:ind w:rightChars="34" w:right="71"/>
        <w:rPr>
          <w:color w:val="000000"/>
          <w:szCs w:val="21"/>
        </w:rPr>
      </w:pPr>
      <w:r>
        <w:rPr>
          <w:color w:val="000000"/>
          <w:szCs w:val="21"/>
        </w:rPr>
        <w:t>致：</w:t>
      </w:r>
      <w:r>
        <w:rPr>
          <w:color w:val="000000"/>
          <w:szCs w:val="21"/>
          <w:u w:val="single"/>
        </w:rPr>
        <w:t>（询价人）</w:t>
      </w:r>
      <w:r>
        <w:rPr>
          <w:color w:val="000000"/>
          <w:szCs w:val="21"/>
          <w:u w:val="single"/>
        </w:rPr>
        <w:t xml:space="preserve">                         </w:t>
      </w:r>
    </w:p>
    <w:p w:rsidR="004B2E82" w:rsidRDefault="00E65FC8">
      <w:pPr>
        <w:spacing w:line="360" w:lineRule="auto"/>
        <w:ind w:firstLineChars="200" w:firstLine="420"/>
        <w:rPr>
          <w:color w:val="000000"/>
          <w:szCs w:val="21"/>
        </w:rPr>
      </w:pPr>
      <w:r>
        <w:rPr>
          <w:color w:val="000000"/>
          <w:szCs w:val="21"/>
        </w:rPr>
        <w:t>一、我方根据已收到的</w:t>
      </w:r>
      <w:r>
        <w:rPr>
          <w:color w:val="000000"/>
          <w:szCs w:val="21"/>
          <w:u w:val="single"/>
        </w:rPr>
        <w:t xml:space="preserve">                            </w:t>
      </w:r>
      <w:r>
        <w:rPr>
          <w:color w:val="000000"/>
          <w:szCs w:val="21"/>
        </w:rPr>
        <w:t>询价文件，经研究决定就以下内容分别做出承诺：</w:t>
      </w:r>
    </w:p>
    <w:p w:rsidR="004B2E82" w:rsidRDefault="00E65FC8">
      <w:pPr>
        <w:spacing w:afterLines="50" w:after="156" w:line="360" w:lineRule="auto"/>
        <w:ind w:firstLineChars="200" w:firstLine="420"/>
        <w:rPr>
          <w:color w:val="000000"/>
          <w:szCs w:val="21"/>
        </w:rPr>
      </w:pPr>
      <w:r>
        <w:rPr>
          <w:color w:val="000000"/>
          <w:szCs w:val="21"/>
        </w:rPr>
        <w:t>1</w:t>
      </w:r>
      <w:r>
        <w:rPr>
          <w:color w:val="000000"/>
          <w:szCs w:val="21"/>
        </w:rPr>
        <w:t>、我方已理解了该询价文件的全部内容，决定参加报价，愿意以人民币（大写）</w:t>
      </w:r>
      <w:r>
        <w:rPr>
          <w:color w:val="000000"/>
          <w:szCs w:val="21"/>
          <w:u w:val="single"/>
        </w:rPr>
        <w:t xml:space="preserve">         </w:t>
      </w:r>
      <w:r>
        <w:rPr>
          <w:color w:val="000000"/>
          <w:szCs w:val="21"/>
        </w:rPr>
        <w:t>（</w:t>
      </w:r>
      <w:r>
        <w:rPr>
          <w:color w:val="000000"/>
          <w:szCs w:val="21"/>
        </w:rPr>
        <w:t>¥</w:t>
      </w:r>
      <w:r>
        <w:rPr>
          <w:color w:val="000000"/>
          <w:szCs w:val="21"/>
          <w:u w:val="single"/>
        </w:rPr>
        <w:t xml:space="preserve">           </w:t>
      </w:r>
      <w:r>
        <w:rPr>
          <w:color w:val="000000"/>
          <w:szCs w:val="21"/>
        </w:rPr>
        <w:t>）的总报价，</w:t>
      </w:r>
      <w:r>
        <w:rPr>
          <w:color w:val="000000"/>
        </w:rPr>
        <w:t>按本次询价文件的要求提供符合要求的产品和技术服务</w:t>
      </w:r>
      <w:r>
        <w:rPr>
          <w:color w:val="000000"/>
          <w:szCs w:val="21"/>
        </w:rPr>
        <w:t>，并按合同约定履行义务。</w:t>
      </w:r>
    </w:p>
    <w:p w:rsidR="004B2E82" w:rsidRDefault="00E65FC8">
      <w:pPr>
        <w:spacing w:afterLines="50" w:after="156" w:line="360" w:lineRule="auto"/>
        <w:ind w:firstLineChars="200" w:firstLine="420"/>
        <w:rPr>
          <w:color w:val="000000"/>
          <w:szCs w:val="21"/>
        </w:rPr>
      </w:pPr>
      <w:r>
        <w:rPr>
          <w:color w:val="000000"/>
          <w:szCs w:val="21"/>
        </w:rPr>
        <w:t>2</w:t>
      </w:r>
      <w:r>
        <w:rPr>
          <w:color w:val="000000"/>
          <w:szCs w:val="21"/>
        </w:rPr>
        <w:t>、我方承诺我们的报价文件中有关资格资信的证明文件、技术文件及相关陈述全部是真实的准确的，若有违背，我方将承担由此造成的一切后果；</w:t>
      </w:r>
    </w:p>
    <w:p w:rsidR="004B2E82" w:rsidRDefault="00E65FC8">
      <w:pPr>
        <w:spacing w:afterLines="50" w:after="156" w:line="360" w:lineRule="auto"/>
        <w:ind w:firstLineChars="200" w:firstLine="420"/>
        <w:rPr>
          <w:color w:val="000000"/>
          <w:szCs w:val="21"/>
        </w:rPr>
      </w:pPr>
      <w:r>
        <w:rPr>
          <w:color w:val="000000"/>
          <w:szCs w:val="21"/>
        </w:rPr>
        <w:t>3</w:t>
      </w:r>
      <w:r>
        <w:rPr>
          <w:color w:val="000000"/>
          <w:szCs w:val="21"/>
        </w:rPr>
        <w:t>、我方承诺我们的报价在报价有效期内固定不变；</w:t>
      </w:r>
    </w:p>
    <w:p w:rsidR="004B2E82" w:rsidRDefault="00E65FC8">
      <w:pPr>
        <w:spacing w:afterLines="50" w:after="156" w:line="360" w:lineRule="auto"/>
        <w:ind w:firstLineChars="200" w:firstLine="420"/>
        <w:rPr>
          <w:color w:val="000000"/>
          <w:szCs w:val="21"/>
        </w:rPr>
      </w:pPr>
      <w:r>
        <w:rPr>
          <w:color w:val="000000"/>
          <w:szCs w:val="21"/>
        </w:rPr>
        <w:t>4</w:t>
      </w:r>
      <w:r>
        <w:rPr>
          <w:color w:val="000000"/>
          <w:szCs w:val="21"/>
        </w:rPr>
        <w:t>、如果我方被确定为成交报价人，我们将按询价文件规定的内容和报价文件的相关内容与询价人签订合同；</w:t>
      </w:r>
    </w:p>
    <w:p w:rsidR="004B2E82" w:rsidRDefault="00E65FC8">
      <w:pPr>
        <w:spacing w:afterLines="50" w:after="156" w:line="360" w:lineRule="auto"/>
        <w:ind w:firstLineChars="200" w:firstLine="420"/>
        <w:rPr>
          <w:color w:val="000000"/>
          <w:szCs w:val="21"/>
        </w:rPr>
      </w:pPr>
      <w:r>
        <w:rPr>
          <w:color w:val="000000"/>
          <w:szCs w:val="21"/>
        </w:rPr>
        <w:t>5</w:t>
      </w:r>
      <w:r>
        <w:rPr>
          <w:color w:val="000000"/>
          <w:szCs w:val="21"/>
        </w:rPr>
        <w:t>、如果我方被确定为成交报价人，我方保证在询价文件规定的日期内交货并完成指导现场安装和调试；并保证我们的供货设备及相关服务满足询价文件要求。</w:t>
      </w:r>
    </w:p>
    <w:p w:rsidR="004B2E82" w:rsidRDefault="00E65FC8">
      <w:pPr>
        <w:spacing w:afterLines="50" w:after="156" w:line="360" w:lineRule="auto"/>
        <w:ind w:firstLineChars="200" w:firstLine="420"/>
        <w:rPr>
          <w:color w:val="000000"/>
          <w:szCs w:val="21"/>
        </w:rPr>
      </w:pPr>
      <w:r>
        <w:rPr>
          <w:color w:val="000000"/>
          <w:szCs w:val="21"/>
        </w:rPr>
        <w:t>6</w:t>
      </w:r>
      <w:r>
        <w:rPr>
          <w:color w:val="000000"/>
          <w:szCs w:val="21"/>
        </w:rPr>
        <w:t>、如果我方被确定为成交报价人，将提供合同价的</w:t>
      </w:r>
      <w:r>
        <w:rPr>
          <w:color w:val="000000"/>
          <w:szCs w:val="21"/>
          <w:u w:val="single"/>
        </w:rPr>
        <w:t xml:space="preserve">    </w:t>
      </w:r>
      <w:r>
        <w:rPr>
          <w:color w:val="000000"/>
          <w:szCs w:val="21"/>
        </w:rPr>
        <w:t>%</w:t>
      </w:r>
      <w:r>
        <w:rPr>
          <w:color w:val="000000"/>
          <w:szCs w:val="21"/>
        </w:rPr>
        <w:t>的履约担保。</w:t>
      </w:r>
    </w:p>
    <w:p w:rsidR="004B2E82" w:rsidRDefault="00E65FC8">
      <w:pPr>
        <w:spacing w:line="360" w:lineRule="auto"/>
        <w:ind w:firstLine="420"/>
        <w:rPr>
          <w:color w:val="000000"/>
          <w:szCs w:val="21"/>
        </w:rPr>
      </w:pPr>
      <w:r>
        <w:rPr>
          <w:color w:val="000000"/>
          <w:szCs w:val="21"/>
        </w:rPr>
        <w:t>二、据此函，签字代表宣布同意如下：</w:t>
      </w:r>
    </w:p>
    <w:p w:rsidR="004B2E82" w:rsidRDefault="00E65FC8">
      <w:pPr>
        <w:spacing w:line="360" w:lineRule="auto"/>
        <w:ind w:firstLine="420"/>
        <w:rPr>
          <w:color w:val="000000"/>
          <w:szCs w:val="21"/>
        </w:rPr>
      </w:pPr>
      <w:r>
        <w:rPr>
          <w:color w:val="000000"/>
          <w:szCs w:val="21"/>
        </w:rPr>
        <w:t>1.</w:t>
      </w:r>
      <w:r>
        <w:rPr>
          <w:color w:val="000000"/>
          <w:szCs w:val="21"/>
        </w:rPr>
        <w:t>我方将按询价文件的规定履行合同责任和义务。</w:t>
      </w:r>
    </w:p>
    <w:p w:rsidR="004B2E82" w:rsidRDefault="00E65FC8">
      <w:pPr>
        <w:spacing w:line="360" w:lineRule="auto"/>
        <w:ind w:firstLine="420"/>
        <w:rPr>
          <w:color w:val="000000"/>
          <w:szCs w:val="21"/>
        </w:rPr>
      </w:pPr>
      <w:r>
        <w:rPr>
          <w:color w:val="000000"/>
          <w:szCs w:val="21"/>
        </w:rPr>
        <w:t>2.</w:t>
      </w:r>
      <w:r>
        <w:rPr>
          <w:color w:val="000000"/>
          <w:szCs w:val="21"/>
        </w:rPr>
        <w:t>我方已详细审查全部询价文件，包括修改文件（如有的话）以及全部参考资料和有关附件。我们完全理解上述文件的内容并同意放弃对上述文件的内容有不明及误解的追究权利。</w:t>
      </w:r>
    </w:p>
    <w:p w:rsidR="004B2E82" w:rsidRDefault="00E65FC8">
      <w:pPr>
        <w:spacing w:line="360" w:lineRule="auto"/>
        <w:ind w:firstLine="420"/>
        <w:rPr>
          <w:color w:val="000000"/>
          <w:szCs w:val="21"/>
        </w:rPr>
      </w:pPr>
      <w:r>
        <w:rPr>
          <w:color w:val="000000"/>
          <w:szCs w:val="21"/>
        </w:rPr>
        <w:t>3.</w:t>
      </w:r>
      <w:r>
        <w:rPr>
          <w:color w:val="000000"/>
          <w:szCs w:val="21"/>
        </w:rPr>
        <w:t>我方的报价有效期为</w:t>
      </w:r>
      <w:r>
        <w:rPr>
          <w:color w:val="000000"/>
          <w:szCs w:val="21"/>
        </w:rPr>
        <w:t>_________</w:t>
      </w:r>
      <w:bookmarkStart w:id="92" w:name="_Hlt423079801"/>
      <w:bookmarkEnd w:id="92"/>
      <w:r>
        <w:rPr>
          <w:color w:val="000000"/>
          <w:szCs w:val="21"/>
        </w:rPr>
        <w:t>日历天。</w:t>
      </w:r>
    </w:p>
    <w:p w:rsidR="004B2E82" w:rsidRDefault="004B2E82">
      <w:pPr>
        <w:spacing w:line="360" w:lineRule="auto"/>
        <w:ind w:left="420" w:rightChars="34" w:right="71"/>
        <w:rPr>
          <w:color w:val="000000"/>
          <w:szCs w:val="21"/>
        </w:rPr>
      </w:pPr>
    </w:p>
    <w:p w:rsidR="004B2E82" w:rsidRDefault="00E65FC8">
      <w:pPr>
        <w:spacing w:line="360" w:lineRule="auto"/>
        <w:ind w:leftChars="200" w:left="420" w:rightChars="34" w:right="71"/>
        <w:jc w:val="right"/>
        <w:rPr>
          <w:color w:val="000000"/>
          <w:szCs w:val="21"/>
        </w:rPr>
      </w:pPr>
      <w:r>
        <w:rPr>
          <w:color w:val="000000"/>
          <w:szCs w:val="21"/>
        </w:rPr>
        <w:t>报价人：</w:t>
      </w:r>
      <w:r>
        <w:rPr>
          <w:color w:val="000000"/>
          <w:szCs w:val="21"/>
          <w:u w:val="single"/>
        </w:rPr>
        <w:t xml:space="preserve">                              </w:t>
      </w:r>
      <w:r>
        <w:rPr>
          <w:color w:val="000000"/>
          <w:szCs w:val="21"/>
        </w:rPr>
        <w:t>（盖章）</w:t>
      </w:r>
    </w:p>
    <w:p w:rsidR="004B2E82" w:rsidRDefault="00E65FC8">
      <w:pPr>
        <w:spacing w:line="360" w:lineRule="auto"/>
        <w:ind w:leftChars="200" w:left="420" w:rightChars="34" w:right="71"/>
        <w:jc w:val="right"/>
        <w:rPr>
          <w:color w:val="000000"/>
          <w:szCs w:val="21"/>
        </w:rPr>
      </w:pPr>
      <w:r>
        <w:rPr>
          <w:rFonts w:hint="eastAsia"/>
          <w:color w:val="000000"/>
          <w:szCs w:val="21"/>
        </w:rPr>
        <w:t>法定代表人</w:t>
      </w:r>
      <w:r>
        <w:rPr>
          <w:rFonts w:hint="eastAsia"/>
          <w:color w:val="000000"/>
          <w:szCs w:val="21"/>
        </w:rPr>
        <w:t>/</w:t>
      </w:r>
      <w:r>
        <w:rPr>
          <w:rFonts w:hint="eastAsia"/>
          <w:color w:val="000000"/>
          <w:szCs w:val="21"/>
        </w:rPr>
        <w:t>负责人</w:t>
      </w:r>
      <w:r>
        <w:rPr>
          <w:color w:val="000000"/>
          <w:szCs w:val="21"/>
        </w:rPr>
        <w:t>或授权代理人：</w:t>
      </w:r>
      <w:r>
        <w:rPr>
          <w:color w:val="000000"/>
          <w:szCs w:val="21"/>
          <w:u w:val="single"/>
        </w:rPr>
        <w:t xml:space="preserve">         </w:t>
      </w:r>
      <w:r>
        <w:rPr>
          <w:color w:val="000000"/>
          <w:szCs w:val="21"/>
        </w:rPr>
        <w:t>（签字或盖章）</w:t>
      </w:r>
    </w:p>
    <w:p w:rsidR="004B2E82" w:rsidRDefault="00E65FC8">
      <w:pPr>
        <w:spacing w:line="360" w:lineRule="auto"/>
        <w:ind w:rightChars="34" w:right="71"/>
        <w:jc w:val="right"/>
        <w:rPr>
          <w:color w:val="000000"/>
          <w:szCs w:val="21"/>
        </w:rPr>
      </w:pPr>
      <w:r>
        <w:rPr>
          <w:color w:val="000000"/>
          <w:szCs w:val="21"/>
        </w:rPr>
        <w:t xml:space="preserve">                          </w:t>
      </w:r>
      <w:r>
        <w:rPr>
          <w:color w:val="000000"/>
          <w:szCs w:val="21"/>
        </w:rPr>
        <w:t>日</w:t>
      </w:r>
      <w:r>
        <w:rPr>
          <w:color w:val="000000"/>
          <w:szCs w:val="21"/>
        </w:rPr>
        <w:t xml:space="preserve">  </w:t>
      </w:r>
      <w:r>
        <w:rPr>
          <w:color w:val="000000"/>
          <w:szCs w:val="21"/>
        </w:rPr>
        <w:t>期：</w:t>
      </w: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rsidR="004B2E82" w:rsidRDefault="00E65FC8">
      <w:pPr>
        <w:jc w:val="center"/>
        <w:rPr>
          <w:color w:val="000000"/>
          <w:szCs w:val="21"/>
        </w:rPr>
      </w:pPr>
      <w:r>
        <w:rPr>
          <w:color w:val="000000"/>
        </w:rPr>
        <w:br w:type="page"/>
      </w:r>
    </w:p>
    <w:p w:rsidR="004B2E82" w:rsidRDefault="00E65FC8">
      <w:pPr>
        <w:pStyle w:val="2"/>
        <w:spacing w:beforeLines="50" w:before="156" w:afterLines="50" w:after="156"/>
        <w:ind w:firstLine="482"/>
        <w:jc w:val="left"/>
        <w:rPr>
          <w:rFonts w:ascii="Times New Roman" w:hAnsi="Times New Roman"/>
          <w:bCs/>
          <w:color w:val="000000"/>
          <w:szCs w:val="24"/>
        </w:rPr>
      </w:pPr>
      <w:bookmarkStart w:id="93" w:name="_Toc5716943"/>
      <w:r>
        <w:rPr>
          <w:rFonts w:ascii="Times New Roman" w:hAnsi="Times New Roman"/>
          <w:bCs/>
          <w:color w:val="000000"/>
          <w:szCs w:val="24"/>
        </w:rPr>
        <w:t>（二）报价汇总表</w:t>
      </w:r>
      <w:bookmarkEnd w:id="93"/>
      <w:r w:rsidR="009E0CD7">
        <w:rPr>
          <w:rFonts w:ascii="Times New Roman" w:hAnsi="Times New Roman" w:hint="eastAsia"/>
          <w:bCs/>
          <w:color w:val="000000"/>
          <w:szCs w:val="24"/>
        </w:rPr>
        <w:t>（基础服务费和技术服务费要分别报出单价并进行汇总）</w:t>
      </w:r>
    </w:p>
    <w:p w:rsidR="004B2E82" w:rsidRDefault="004B2E82"/>
    <w:sectPr w:rsidR="004B2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C9" w:rsidRDefault="00C416C9">
      <w:r>
        <w:separator/>
      </w:r>
    </w:p>
  </w:endnote>
  <w:endnote w:type="continuationSeparator" w:id="0">
    <w:p w:rsidR="00C416C9" w:rsidRDefault="00C4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00"/>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2" w:rsidRDefault="00E65FC8">
    <w:pPr>
      <w:pStyle w:val="a8"/>
      <w:framePr w:wrap="around" w:vAnchor="text" w:hAnchor="margin" w:xAlign="center" w:y="1"/>
      <w:rPr>
        <w:rStyle w:val="ae"/>
      </w:rPr>
    </w:pPr>
    <w:r>
      <w:fldChar w:fldCharType="begin"/>
    </w:r>
    <w:r>
      <w:rPr>
        <w:rStyle w:val="ae"/>
      </w:rPr>
      <w:instrText xml:space="preserve">PAGE  </w:instrText>
    </w:r>
    <w:r>
      <w:fldChar w:fldCharType="end"/>
    </w:r>
  </w:p>
  <w:p w:rsidR="004B2E82" w:rsidRDefault="004B2E8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2" w:rsidRDefault="00E65FC8">
    <w:pPr>
      <w:pStyle w:val="a8"/>
      <w:jc w:val="center"/>
    </w:pPr>
    <w:r>
      <w:fldChar w:fldCharType="begin"/>
    </w:r>
    <w:r>
      <w:instrText xml:space="preserve"> PAGE   \* MERGEFORMAT </w:instrText>
    </w:r>
    <w:r>
      <w:fldChar w:fldCharType="separate"/>
    </w:r>
    <w:r>
      <w:rPr>
        <w:lang w:val="zh-CN"/>
      </w:rPr>
      <w:t>1</w:t>
    </w:r>
    <w:r>
      <w:fldChar w:fldCharType="end"/>
    </w:r>
  </w:p>
  <w:p w:rsidR="004B2E82" w:rsidRDefault="004B2E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2" w:rsidRDefault="00E65FC8">
    <w:pPr>
      <w:pStyle w:val="a8"/>
      <w:framePr w:wrap="around" w:vAnchor="text" w:hAnchor="margin" w:xAlign="center" w:y="1"/>
      <w:rPr>
        <w:rStyle w:val="ae"/>
      </w:rPr>
    </w:pPr>
    <w:r>
      <w:fldChar w:fldCharType="begin"/>
    </w:r>
    <w:r>
      <w:rPr>
        <w:rStyle w:val="ae"/>
      </w:rPr>
      <w:instrText xml:space="preserve">PAGE  </w:instrText>
    </w:r>
    <w:r>
      <w:fldChar w:fldCharType="separate"/>
    </w:r>
    <w:r>
      <w:rPr>
        <w:rStyle w:val="ae"/>
      </w:rPr>
      <w:t>5</w:t>
    </w:r>
    <w:r>
      <w:fldChar w:fldCharType="end"/>
    </w:r>
  </w:p>
  <w:p w:rsidR="004B2E82" w:rsidRDefault="00E65FC8">
    <w:pPr>
      <w:ind w:right="360"/>
    </w:pPr>
    <w:r>
      <w:rPr>
        <w:noProof/>
      </w:rP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a:effectLst/>
                    </wps:spPr>
                    <wps:txbx>
                      <w:txbxContent>
                        <w:p w:rsidR="004B2E82" w:rsidRDefault="004B2E82"/>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2yQofaAAAADQEAAA8AAAAAAAAAAQAgAAAAIgAAAGRycy9kb3ducmV2Lnht&#10;bFBLAQIUABQAAAAIAIdO4kCo8vEevgEAAH8DAAAOAAAAAAAAAAEAIAAAACkBAABkcnMvZTJvRG9j&#10;LnhtbFBLBQYAAAAABgAGAFkBAABZBQAAAAA=&#10;">
              <v:fill on="f" focussize="0,0"/>
              <v:stroke on="f"/>
              <v:imagedata o:title=""/>
              <o:lock v:ext="edit" aspectratio="f"/>
              <v:textbox inset="0mm,0mm,0mm,0mm">
                <w:txbxConten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C9" w:rsidRDefault="00C416C9">
      <w:r>
        <w:separator/>
      </w:r>
    </w:p>
  </w:footnote>
  <w:footnote w:type="continuationSeparator" w:id="0">
    <w:p w:rsidR="00C416C9" w:rsidRDefault="00C4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2A49B5"/>
    <w:multiLevelType w:val="singleLevel"/>
    <w:tmpl w:val="E12A49B5"/>
    <w:lvl w:ilvl="0">
      <w:start w:val="1"/>
      <w:numFmt w:val="decimal"/>
      <w:lvlText w:val="%1."/>
      <w:lvlJc w:val="left"/>
      <w:pPr>
        <w:tabs>
          <w:tab w:val="left" w:pos="312"/>
        </w:tabs>
      </w:pPr>
    </w:lvl>
  </w:abstractNum>
  <w:abstractNum w:abstractNumId="1" w15:restartNumberingAfterBreak="0">
    <w:nsid w:val="3FB08712"/>
    <w:multiLevelType w:val="multilevel"/>
    <w:tmpl w:val="3FB08712"/>
    <w:lvl w:ilvl="0">
      <w:start w:val="1"/>
      <w:numFmt w:val="decimal"/>
      <w:lvlText w:val="(%1)"/>
      <w:lvlJc w:val="left"/>
      <w:pPr>
        <w:tabs>
          <w:tab w:val="left" w:pos="420"/>
        </w:tabs>
        <w:ind w:left="845" w:hanging="425"/>
      </w:pPr>
      <w:rPr>
        <w:rFonts w:hint="default"/>
      </w:rPr>
    </w:lvl>
    <w:lvl w:ilvl="1">
      <w:start w:val="1"/>
      <w:numFmt w:val="decimalEnclosedCircleChinese"/>
      <w:lvlText w:val="%2"/>
      <w:lvlJc w:val="left"/>
      <w:pPr>
        <w:tabs>
          <w:tab w:val="left" w:pos="840"/>
        </w:tabs>
        <w:ind w:left="1260" w:hanging="420"/>
      </w:pPr>
      <w:rPr>
        <w:rFonts w:hint="default"/>
      </w:rPr>
    </w:lvl>
    <w:lvl w:ilvl="2">
      <w:start w:val="1"/>
      <w:numFmt w:val="decimal"/>
      <w:lvlText w:val="%3)"/>
      <w:lvlJc w:val="left"/>
      <w:pPr>
        <w:tabs>
          <w:tab w:val="left" w:pos="1260"/>
        </w:tabs>
        <w:ind w:left="1680" w:hanging="420"/>
      </w:pPr>
      <w:rPr>
        <w:rFonts w:hint="default"/>
      </w:rPr>
    </w:lvl>
    <w:lvl w:ilvl="3">
      <w:start w:val="1"/>
      <w:numFmt w:val="lowerLetter"/>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lowerRoman"/>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Letter"/>
      <w:lvlText w:val="%9)"/>
      <w:lvlJc w:val="left"/>
      <w:pPr>
        <w:tabs>
          <w:tab w:val="left" w:pos="3780"/>
        </w:tabs>
        <w:ind w:left="4200"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MjU1ZTg4Njc5ZGM0MTRjYzhkYjFhYmRjZTI4YjUifQ=="/>
  </w:docVars>
  <w:rsids>
    <w:rsidRoot w:val="06A7223F"/>
    <w:rsid w:val="00006EC7"/>
    <w:rsid w:val="00053260"/>
    <w:rsid w:val="000E4397"/>
    <w:rsid w:val="00140A8C"/>
    <w:rsid w:val="001530C3"/>
    <w:rsid w:val="00177A03"/>
    <w:rsid w:val="001F746C"/>
    <w:rsid w:val="002008AB"/>
    <w:rsid w:val="00217E81"/>
    <w:rsid w:val="002300B6"/>
    <w:rsid w:val="00235F36"/>
    <w:rsid w:val="002B7983"/>
    <w:rsid w:val="002F258F"/>
    <w:rsid w:val="00333EF8"/>
    <w:rsid w:val="00370118"/>
    <w:rsid w:val="003913FB"/>
    <w:rsid w:val="003E2622"/>
    <w:rsid w:val="003E7933"/>
    <w:rsid w:val="003F0F1B"/>
    <w:rsid w:val="00420461"/>
    <w:rsid w:val="00431370"/>
    <w:rsid w:val="00466880"/>
    <w:rsid w:val="00497974"/>
    <w:rsid w:val="004A0FC8"/>
    <w:rsid w:val="004A2717"/>
    <w:rsid w:val="004A7458"/>
    <w:rsid w:val="004B03CD"/>
    <w:rsid w:val="004B2E82"/>
    <w:rsid w:val="004E6F4D"/>
    <w:rsid w:val="00534F2C"/>
    <w:rsid w:val="00573043"/>
    <w:rsid w:val="00573171"/>
    <w:rsid w:val="00576CDE"/>
    <w:rsid w:val="005E0C3B"/>
    <w:rsid w:val="005E202E"/>
    <w:rsid w:val="005F4A32"/>
    <w:rsid w:val="006247D4"/>
    <w:rsid w:val="00627A07"/>
    <w:rsid w:val="00631922"/>
    <w:rsid w:val="00641549"/>
    <w:rsid w:val="006453B7"/>
    <w:rsid w:val="0066790A"/>
    <w:rsid w:val="00667C85"/>
    <w:rsid w:val="006E2C92"/>
    <w:rsid w:val="007279D1"/>
    <w:rsid w:val="00745CBF"/>
    <w:rsid w:val="00760F67"/>
    <w:rsid w:val="00770EF1"/>
    <w:rsid w:val="007D59A7"/>
    <w:rsid w:val="007E6A09"/>
    <w:rsid w:val="008079C2"/>
    <w:rsid w:val="00826E57"/>
    <w:rsid w:val="0084168F"/>
    <w:rsid w:val="00886639"/>
    <w:rsid w:val="00890245"/>
    <w:rsid w:val="0092340B"/>
    <w:rsid w:val="00926C19"/>
    <w:rsid w:val="009503B4"/>
    <w:rsid w:val="009D2354"/>
    <w:rsid w:val="009E0CD7"/>
    <w:rsid w:val="00A006A1"/>
    <w:rsid w:val="00A12B2B"/>
    <w:rsid w:val="00A27401"/>
    <w:rsid w:val="00A359AD"/>
    <w:rsid w:val="00A429EA"/>
    <w:rsid w:val="00A619EB"/>
    <w:rsid w:val="00A6702F"/>
    <w:rsid w:val="00A737D2"/>
    <w:rsid w:val="00A76879"/>
    <w:rsid w:val="00AF15F2"/>
    <w:rsid w:val="00B17837"/>
    <w:rsid w:val="00B30D8B"/>
    <w:rsid w:val="00B5546A"/>
    <w:rsid w:val="00B83EE0"/>
    <w:rsid w:val="00BD4DE1"/>
    <w:rsid w:val="00BE5A26"/>
    <w:rsid w:val="00C127D8"/>
    <w:rsid w:val="00C20968"/>
    <w:rsid w:val="00C36D17"/>
    <w:rsid w:val="00C416C9"/>
    <w:rsid w:val="00C8500B"/>
    <w:rsid w:val="00C963AC"/>
    <w:rsid w:val="00CC4AE1"/>
    <w:rsid w:val="00CE15CB"/>
    <w:rsid w:val="00D315CD"/>
    <w:rsid w:val="00D64F4A"/>
    <w:rsid w:val="00D84CE7"/>
    <w:rsid w:val="00DC3B58"/>
    <w:rsid w:val="00DC3E60"/>
    <w:rsid w:val="00DD03F4"/>
    <w:rsid w:val="00E022B4"/>
    <w:rsid w:val="00E02DAE"/>
    <w:rsid w:val="00E267F9"/>
    <w:rsid w:val="00E30786"/>
    <w:rsid w:val="00E65FC8"/>
    <w:rsid w:val="00E759A2"/>
    <w:rsid w:val="00EC48AC"/>
    <w:rsid w:val="00EF67DE"/>
    <w:rsid w:val="00F607B8"/>
    <w:rsid w:val="00F733E7"/>
    <w:rsid w:val="00F73870"/>
    <w:rsid w:val="00FA1058"/>
    <w:rsid w:val="00FF046D"/>
    <w:rsid w:val="00FF53CA"/>
    <w:rsid w:val="01806300"/>
    <w:rsid w:val="01A15995"/>
    <w:rsid w:val="02076AB1"/>
    <w:rsid w:val="06A7223F"/>
    <w:rsid w:val="06FE24DC"/>
    <w:rsid w:val="077F4BF1"/>
    <w:rsid w:val="07FD68B8"/>
    <w:rsid w:val="08F2022F"/>
    <w:rsid w:val="0AB645BA"/>
    <w:rsid w:val="0CF328DF"/>
    <w:rsid w:val="0CFF3E40"/>
    <w:rsid w:val="0D33182F"/>
    <w:rsid w:val="0E0203FF"/>
    <w:rsid w:val="13EA73D8"/>
    <w:rsid w:val="1603171A"/>
    <w:rsid w:val="1BEC2186"/>
    <w:rsid w:val="1F57786B"/>
    <w:rsid w:val="1F5C21FD"/>
    <w:rsid w:val="1FE039CA"/>
    <w:rsid w:val="20BA367F"/>
    <w:rsid w:val="21331035"/>
    <w:rsid w:val="23700A4C"/>
    <w:rsid w:val="26C13A11"/>
    <w:rsid w:val="2B4E58DF"/>
    <w:rsid w:val="2F9E1497"/>
    <w:rsid w:val="314978EC"/>
    <w:rsid w:val="330071F2"/>
    <w:rsid w:val="34B151BC"/>
    <w:rsid w:val="36455840"/>
    <w:rsid w:val="36EF0C68"/>
    <w:rsid w:val="37DF1F1A"/>
    <w:rsid w:val="393A3157"/>
    <w:rsid w:val="3AA8350C"/>
    <w:rsid w:val="3BA735C9"/>
    <w:rsid w:val="3BE619B2"/>
    <w:rsid w:val="3F327A47"/>
    <w:rsid w:val="415B2A34"/>
    <w:rsid w:val="431B111F"/>
    <w:rsid w:val="452756F8"/>
    <w:rsid w:val="47027147"/>
    <w:rsid w:val="48325C13"/>
    <w:rsid w:val="48930F5B"/>
    <w:rsid w:val="493D7C47"/>
    <w:rsid w:val="496471B2"/>
    <w:rsid w:val="4B186FF8"/>
    <w:rsid w:val="4C7368F0"/>
    <w:rsid w:val="4CCE2312"/>
    <w:rsid w:val="4D462B9A"/>
    <w:rsid w:val="4D926691"/>
    <w:rsid w:val="4DBC38DC"/>
    <w:rsid w:val="4DFE1BEF"/>
    <w:rsid w:val="4F02186D"/>
    <w:rsid w:val="4F027E1C"/>
    <w:rsid w:val="50AE78E6"/>
    <w:rsid w:val="51B120DF"/>
    <w:rsid w:val="523F5BDD"/>
    <w:rsid w:val="540412DF"/>
    <w:rsid w:val="57AC7C73"/>
    <w:rsid w:val="582C5001"/>
    <w:rsid w:val="597C0A73"/>
    <w:rsid w:val="59957E4F"/>
    <w:rsid w:val="59C604DE"/>
    <w:rsid w:val="5A82526F"/>
    <w:rsid w:val="5D306BED"/>
    <w:rsid w:val="5E1E79FB"/>
    <w:rsid w:val="5E207467"/>
    <w:rsid w:val="5F321ADA"/>
    <w:rsid w:val="60635F45"/>
    <w:rsid w:val="611625BB"/>
    <w:rsid w:val="61BC02FE"/>
    <w:rsid w:val="64223654"/>
    <w:rsid w:val="644D5E60"/>
    <w:rsid w:val="646C7950"/>
    <w:rsid w:val="673C22DB"/>
    <w:rsid w:val="68662EDA"/>
    <w:rsid w:val="688D6536"/>
    <w:rsid w:val="68BD3A6F"/>
    <w:rsid w:val="6A4E0C25"/>
    <w:rsid w:val="6B810AB5"/>
    <w:rsid w:val="6C775792"/>
    <w:rsid w:val="6EE97CC1"/>
    <w:rsid w:val="6EE97CCE"/>
    <w:rsid w:val="6F332E02"/>
    <w:rsid w:val="6F990541"/>
    <w:rsid w:val="70667DB9"/>
    <w:rsid w:val="708C563C"/>
    <w:rsid w:val="71B81D8C"/>
    <w:rsid w:val="72354D5E"/>
    <w:rsid w:val="72AA7509"/>
    <w:rsid w:val="74816C77"/>
    <w:rsid w:val="75C373D5"/>
    <w:rsid w:val="76DB260A"/>
    <w:rsid w:val="773E6BA3"/>
    <w:rsid w:val="77BC20D0"/>
    <w:rsid w:val="78B13B17"/>
    <w:rsid w:val="79D028CA"/>
    <w:rsid w:val="7BA209C0"/>
    <w:rsid w:val="7C082956"/>
    <w:rsid w:val="7D7E3312"/>
    <w:rsid w:val="7DC233CB"/>
    <w:rsid w:val="7F100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29387"/>
  <w15:docId w15:val="{5ABDD543-D2E5-4825-A835-D2DADED8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line="360" w:lineRule="auto"/>
      <w:jc w:val="center"/>
      <w:outlineLvl w:val="0"/>
    </w:pPr>
    <w:rPr>
      <w:b/>
      <w:bCs/>
      <w:kern w:val="44"/>
      <w:sz w:val="32"/>
      <w:szCs w:val="44"/>
    </w:rPr>
  </w:style>
  <w:style w:type="paragraph" w:styleId="2">
    <w:name w:val="heading 2"/>
    <w:basedOn w:val="a"/>
    <w:next w:val="a"/>
    <w:qFormat/>
    <w:pPr>
      <w:keepNext/>
      <w:keepLines/>
      <w:spacing w:line="360" w:lineRule="auto"/>
      <w:ind w:firstLineChars="200" w:firstLine="200"/>
      <w:outlineLvl w:val="1"/>
    </w:pPr>
    <w:rPr>
      <w:rFonts w:ascii="Arial" w:hAnsi="Arial"/>
      <w:b/>
      <w:sz w:val="24"/>
      <w:szCs w:val="20"/>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szCs w:val="24"/>
    </w:rPr>
  </w:style>
  <w:style w:type="paragraph" w:styleId="a4">
    <w:name w:val="Body Text"/>
    <w:basedOn w:val="a"/>
    <w:next w:val="a"/>
    <w:uiPriority w:val="99"/>
    <w:unhideWhenUsed/>
    <w:qFormat/>
    <w:pPr>
      <w:spacing w:after="120"/>
    </w:pPr>
  </w:style>
  <w:style w:type="paragraph" w:styleId="a5">
    <w:name w:val="annotation text"/>
    <w:basedOn w:val="a"/>
    <w:link w:val="a6"/>
    <w:semiHidden/>
    <w:unhideWhenUsed/>
    <w:qFormat/>
    <w:pPr>
      <w:jc w:val="left"/>
    </w:pPr>
  </w:style>
  <w:style w:type="paragraph" w:styleId="a7">
    <w:name w:val="Plain Text"/>
    <w:basedOn w:val="a"/>
    <w:unhideWhenUsed/>
    <w:qFormat/>
    <w:rPr>
      <w:rFonts w:ascii="宋体"/>
      <w:kern w:val="0"/>
      <w:sz w:val="20"/>
      <w:szCs w:val="20"/>
    </w:rPr>
  </w:style>
  <w:style w:type="paragraph" w:styleId="a8">
    <w:name w:val="footer"/>
    <w:basedOn w:val="a"/>
    <w:unhideWhenUsed/>
    <w:qFormat/>
    <w:pPr>
      <w:tabs>
        <w:tab w:val="center" w:pos="4153"/>
        <w:tab w:val="right" w:pos="8306"/>
      </w:tabs>
      <w:snapToGrid w:val="0"/>
      <w:jc w:val="left"/>
    </w:pPr>
    <w:rPr>
      <w:kern w:val="0"/>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qFormat/>
    <w:pPr>
      <w:pageBreakBefore/>
      <w:widowControl/>
      <w:spacing w:beforeLines="1000" w:afterLines="1000" w:line="240" w:lineRule="atLeast"/>
      <w:jc w:val="center"/>
      <w:outlineLvl w:val="0"/>
    </w:pPr>
    <w:rPr>
      <w:rFonts w:ascii="华文细黑" w:eastAsia="仿宋_GB2312" w:hAnsi="华文细黑"/>
      <w:b/>
      <w:bCs/>
      <w:kern w:val="0"/>
      <w:sz w:val="52"/>
      <w:szCs w:val="32"/>
    </w:rPr>
  </w:style>
  <w:style w:type="paragraph" w:styleId="ac">
    <w:name w:val="annotation subject"/>
    <w:basedOn w:val="a5"/>
    <w:next w:val="a5"/>
    <w:link w:val="ad"/>
    <w:semiHidden/>
    <w:unhideWhenUsed/>
    <w:qFormat/>
    <w:rPr>
      <w:b/>
      <w:bCs/>
    </w:rPr>
  </w:style>
  <w:style w:type="character" w:styleId="ae">
    <w:name w:val="page number"/>
    <w:basedOn w:val="a1"/>
    <w:qFormat/>
  </w:style>
  <w:style w:type="character" w:styleId="af">
    <w:name w:val="Emphasis"/>
    <w:basedOn w:val="a1"/>
    <w:qFormat/>
    <w:rPr>
      <w:i/>
    </w:rPr>
  </w:style>
  <w:style w:type="character" w:styleId="af0">
    <w:name w:val="annotation reference"/>
    <w:basedOn w:val="a1"/>
    <w:semiHidden/>
    <w:unhideWhenUsed/>
    <w:qFormat/>
    <w:rPr>
      <w:sz w:val="21"/>
      <w:szCs w:val="21"/>
    </w:rPr>
  </w:style>
  <w:style w:type="character" w:customStyle="1" w:styleId="aa">
    <w:name w:val="页眉 字符"/>
    <w:basedOn w:val="a1"/>
    <w:link w:val="a9"/>
    <w:qFormat/>
    <w:rPr>
      <w:rFonts w:ascii="Times New Roman" w:eastAsia="宋体" w:hAnsi="Times New Roman" w:cs="Times New Roman"/>
      <w:kern w:val="2"/>
      <w:sz w:val="18"/>
      <w:szCs w:val="18"/>
    </w:rPr>
  </w:style>
  <w:style w:type="paragraph" w:customStyle="1" w:styleId="af1">
    <w:name w:val="题目"/>
    <w:basedOn w:val="a"/>
    <w:qFormat/>
    <w:pPr>
      <w:spacing w:beforeLines="200" w:afterLines="100"/>
      <w:jc w:val="center"/>
    </w:pPr>
    <w:rPr>
      <w:rFonts w:ascii="黑体" w:eastAsia="黑体"/>
      <w:color w:val="C00000"/>
      <w:sz w:val="28"/>
      <w:szCs w:val="28"/>
    </w:rPr>
  </w:style>
  <w:style w:type="paragraph" w:customStyle="1" w:styleId="16">
    <w:name w:val="样式16"/>
    <w:basedOn w:val="8"/>
    <w:qFormat/>
    <w:pPr>
      <w:spacing w:beforeLines="100" w:afterLines="0"/>
    </w:pPr>
    <w:rPr>
      <w:rFonts w:ascii="隶书" w:eastAsia="隶书"/>
      <w:b w:val="0"/>
      <w:bCs/>
    </w:rPr>
  </w:style>
  <w:style w:type="paragraph" w:customStyle="1" w:styleId="8">
    <w:name w:val="样式8"/>
    <w:basedOn w:val="a"/>
    <w:qFormat/>
    <w:pPr>
      <w:spacing w:beforeLines="60" w:afterLines="60"/>
      <w:jc w:val="center"/>
    </w:pPr>
    <w:rPr>
      <w:rFonts w:ascii="华文中宋" w:eastAsia="华文中宋" w:hAnsi="宋体"/>
      <w:b/>
      <w:sz w:val="36"/>
      <w:szCs w:val="24"/>
    </w:rPr>
  </w:style>
  <w:style w:type="paragraph" w:styleId="af2">
    <w:name w:val="List Paragraph"/>
    <w:basedOn w:val="a"/>
    <w:uiPriority w:val="99"/>
    <w:qFormat/>
    <w:pPr>
      <w:ind w:firstLineChars="200" w:firstLine="420"/>
    </w:pPr>
  </w:style>
  <w:style w:type="paragraph" w:customStyle="1" w:styleId="af3">
    <w:name w:val="图例"/>
    <w:basedOn w:val="a"/>
    <w:qFormat/>
    <w:pPr>
      <w:spacing w:before="120" w:after="120" w:line="360" w:lineRule="auto"/>
      <w:jc w:val="center"/>
    </w:pPr>
    <w:rPr>
      <w:rFonts w:eastAsia="仿宋_GB2312"/>
      <w:b/>
      <w:sz w:val="24"/>
      <w:szCs w:val="20"/>
    </w:rPr>
  </w:style>
  <w:style w:type="character" w:customStyle="1" w:styleId="a6">
    <w:name w:val="批注文字 字符"/>
    <w:basedOn w:val="a1"/>
    <w:link w:val="a5"/>
    <w:semiHidden/>
    <w:qFormat/>
    <w:rPr>
      <w:kern w:val="2"/>
      <w:sz w:val="21"/>
      <w:szCs w:val="22"/>
    </w:rPr>
  </w:style>
  <w:style w:type="character" w:customStyle="1" w:styleId="ad">
    <w:name w:val="批注主题 字符"/>
    <w:basedOn w:val="a6"/>
    <w:link w:val="ac"/>
    <w:semiHidden/>
    <w:qFormat/>
    <w:rPr>
      <w:b/>
      <w:bCs/>
      <w:kern w:val="2"/>
      <w:sz w:val="21"/>
      <w:szCs w:val="22"/>
    </w:rPr>
  </w:style>
  <w:style w:type="character" w:customStyle="1" w:styleId="font21">
    <w:name w:val="font21"/>
    <w:basedOn w:val="a1"/>
    <w:qFormat/>
    <w:rPr>
      <w:rFonts w:ascii="宋体" w:eastAsia="宋体" w:hAnsi="宋体" w:hint="eastAsia"/>
      <w:color w:val="000000"/>
      <w:sz w:val="21"/>
      <w:szCs w:val="21"/>
      <w:u w:val="none"/>
    </w:rPr>
  </w:style>
  <w:style w:type="character" w:customStyle="1" w:styleId="10">
    <w:name w:val="标题 1 字符"/>
    <w:basedOn w:val="a1"/>
    <w:link w:val="1"/>
    <w:qFormat/>
    <w:rPr>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17AA4-FD6D-4C56-B3AD-5A7B5086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zl</cp:lastModifiedBy>
  <cp:revision>21</cp:revision>
  <dcterms:created xsi:type="dcterms:W3CDTF">2023-08-28T04:20:00Z</dcterms:created>
  <dcterms:modified xsi:type="dcterms:W3CDTF">2023-09-17T07:13:00Z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B4AA6973093145E0BA2C12ABB72FB8DC</vt:lpwstr>
  </property>
</Properties>
</file>