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C2A4" w14:textId="77777777" w:rsidR="004A0CA2" w:rsidRPr="0007090E" w:rsidRDefault="004A0CA2" w:rsidP="004A0CA2">
      <w:pPr>
        <w:widowControl/>
        <w:shd w:val="clear" w:color="auto" w:fill="FFFFFF"/>
        <w:wordWrap w:val="0"/>
        <w:spacing w:before="100" w:beforeAutospacing="1" w:after="100" w:afterAutospacing="1" w:line="390" w:lineRule="atLeast"/>
        <w:ind w:rightChars="-417" w:right="-876"/>
        <w:jc w:val="center"/>
        <w:rPr>
          <w:rFonts w:ascii="微软雅黑" w:eastAsia="微软雅黑" w:hAnsi="微软雅黑" w:cs="Tahoma"/>
          <w:kern w:val="0"/>
          <w:sz w:val="20"/>
          <w:szCs w:val="20"/>
          <w:bdr w:val="none" w:sz="0" w:space="0" w:color="auto" w:frame="1"/>
          <w14:ligatures w14:val="none"/>
        </w:rPr>
      </w:pPr>
      <w:bookmarkStart w:id="0" w:name="OLE_LINK5"/>
      <w:r w:rsidRPr="0007090E">
        <w:rPr>
          <w:rFonts w:ascii="黑体" w:eastAsia="黑体" w:hAnsi="黑体" w:cs="Tahoma" w:hint="eastAsia"/>
          <w:kern w:val="0"/>
          <w:sz w:val="48"/>
          <w:szCs w:val="48"/>
          <w:bdr w:val="none" w:sz="0" w:space="0" w:color="auto" w:frame="1"/>
          <w14:ligatures w14:val="none"/>
        </w:rPr>
        <w:t>流标公示</w:t>
      </w:r>
    </w:p>
    <w:p w14:paraId="3645F1D5" w14:textId="5265F42C" w:rsidR="004A0CA2" w:rsidRPr="0007090E" w:rsidRDefault="004A0CA2" w:rsidP="004A0CA2">
      <w:pPr>
        <w:widowControl/>
        <w:shd w:val="clear" w:color="auto" w:fill="FFFFFF"/>
        <w:wordWrap w:val="0"/>
        <w:spacing w:before="100" w:beforeAutospacing="1" w:after="100" w:afterAutospacing="1" w:line="390" w:lineRule="atLeast"/>
        <w:ind w:rightChars="-417" w:right="-876"/>
        <w:jc w:val="center"/>
        <w:rPr>
          <w:rFonts w:ascii="微软雅黑" w:eastAsia="微软雅黑" w:hAnsi="微软雅黑" w:cs="Tahoma"/>
          <w:kern w:val="0"/>
          <w:sz w:val="20"/>
          <w:szCs w:val="20"/>
          <w:bdr w:val="none" w:sz="0" w:space="0" w:color="auto" w:frame="1"/>
          <w14:ligatures w14:val="none"/>
        </w:rPr>
      </w:pPr>
      <w:r w:rsidRPr="0007090E">
        <w:rPr>
          <w:rFonts w:ascii="宋体" w:eastAsia="宋体" w:hAnsi="宋体" w:cs="Tahoma" w:hint="eastAsia"/>
          <w:kern w:val="0"/>
          <w:sz w:val="28"/>
          <w:szCs w:val="28"/>
          <w:bdr w:val="none" w:sz="0" w:space="0" w:color="auto" w:frame="1"/>
          <w14:ligatures w14:val="none"/>
        </w:rPr>
        <w:t>（公示期：</w:t>
      </w:r>
      <w:r w:rsidRPr="0007090E">
        <w:rPr>
          <w:rFonts w:ascii="Times New Roman" w:eastAsia="宋体" w:hAnsi="Times New Roman" w:cs="Times New Roman" w:hint="eastAsia"/>
          <w:kern w:val="0"/>
          <w:sz w:val="28"/>
          <w:szCs w:val="28"/>
          <w:bdr w:val="none" w:sz="0" w:space="0" w:color="auto" w:frame="1"/>
          <w14:ligatures w14:val="none"/>
        </w:rPr>
        <w:t>2</w:t>
      </w:r>
      <w:r w:rsidRPr="0007090E">
        <w:rPr>
          <w:rFonts w:ascii="微软雅黑" w:eastAsia="微软雅黑" w:hAnsi="微软雅黑" w:cs="Tahoma" w:hint="eastAsia"/>
          <w:kern w:val="0"/>
          <w:sz w:val="20"/>
          <w:szCs w:val="20"/>
          <w:bdr w:val="none" w:sz="0" w:space="0" w:color="auto" w:frame="1"/>
          <w14:ligatures w14:val="none"/>
        </w:rPr>
        <w:t>023</w:t>
      </w:r>
      <w:r w:rsidRPr="0007090E">
        <w:rPr>
          <w:rFonts w:ascii="宋体" w:eastAsia="宋体" w:hAnsi="宋体" w:cs="Tahoma" w:hint="eastAsia"/>
          <w:kern w:val="0"/>
          <w:sz w:val="28"/>
          <w:szCs w:val="28"/>
          <w:bdr w:val="none" w:sz="0" w:space="0" w:color="auto" w:frame="1"/>
          <w14:ligatures w14:val="none"/>
        </w:rPr>
        <w:t>年</w:t>
      </w:r>
      <w:r w:rsidR="00593570">
        <w:rPr>
          <w:rFonts w:ascii="Times New Roman" w:eastAsia="宋体" w:hAnsi="Times New Roman" w:cs="Times New Roman" w:hint="eastAsia"/>
          <w:kern w:val="0"/>
          <w:sz w:val="28"/>
          <w:szCs w:val="28"/>
          <w:bdr w:val="none" w:sz="0" w:space="0" w:color="auto" w:frame="1"/>
          <w14:ligatures w14:val="none"/>
        </w:rPr>
        <w:t>9</w:t>
      </w:r>
      <w:r w:rsidRPr="0007090E">
        <w:rPr>
          <w:rFonts w:ascii="宋体" w:eastAsia="宋体" w:hAnsi="宋体" w:cs="Tahoma" w:hint="eastAsia"/>
          <w:kern w:val="0"/>
          <w:sz w:val="28"/>
          <w:szCs w:val="28"/>
          <w:bdr w:val="none" w:sz="0" w:space="0" w:color="auto" w:frame="1"/>
          <w14:ligatures w14:val="none"/>
        </w:rPr>
        <w:t>月</w:t>
      </w:r>
      <w:r w:rsidR="00593570">
        <w:rPr>
          <w:rFonts w:ascii="Times New Roman" w:eastAsia="宋体" w:hAnsi="Times New Roman" w:cs="Times New Roman" w:hint="eastAsia"/>
          <w:kern w:val="0"/>
          <w:sz w:val="28"/>
          <w:szCs w:val="28"/>
          <w:bdr w:val="none" w:sz="0" w:space="0" w:color="auto" w:frame="1"/>
          <w14:ligatures w14:val="none"/>
        </w:rPr>
        <w:t>21</w:t>
      </w:r>
      <w:r w:rsidRPr="0007090E">
        <w:rPr>
          <w:rFonts w:ascii="宋体" w:eastAsia="宋体" w:hAnsi="宋体" w:cs="Tahoma" w:hint="eastAsia"/>
          <w:kern w:val="0"/>
          <w:sz w:val="28"/>
          <w:szCs w:val="28"/>
          <w:bdr w:val="none" w:sz="0" w:space="0" w:color="auto" w:frame="1"/>
          <w14:ligatures w14:val="none"/>
        </w:rPr>
        <w:t>日至</w:t>
      </w:r>
      <w:r w:rsidRPr="0007090E">
        <w:rPr>
          <w:rFonts w:ascii="Times New Roman" w:eastAsia="宋体" w:hAnsi="Times New Roman" w:cs="Times New Roman" w:hint="eastAsia"/>
          <w:kern w:val="0"/>
          <w:sz w:val="28"/>
          <w:szCs w:val="28"/>
          <w:bdr w:val="none" w:sz="0" w:space="0" w:color="auto" w:frame="1"/>
          <w14:ligatures w14:val="none"/>
        </w:rPr>
        <w:t>2</w:t>
      </w:r>
      <w:r w:rsidRPr="0007090E">
        <w:rPr>
          <w:rFonts w:ascii="微软雅黑" w:eastAsia="微软雅黑" w:hAnsi="微软雅黑" w:cs="Tahoma" w:hint="eastAsia"/>
          <w:kern w:val="0"/>
          <w:sz w:val="20"/>
          <w:szCs w:val="20"/>
          <w:bdr w:val="none" w:sz="0" w:space="0" w:color="auto" w:frame="1"/>
          <w14:ligatures w14:val="none"/>
        </w:rPr>
        <w:t>023</w:t>
      </w:r>
      <w:r w:rsidRPr="0007090E">
        <w:rPr>
          <w:rFonts w:ascii="宋体" w:eastAsia="宋体" w:hAnsi="宋体" w:cs="Tahoma" w:hint="eastAsia"/>
          <w:kern w:val="0"/>
          <w:sz w:val="28"/>
          <w:szCs w:val="28"/>
          <w:bdr w:val="none" w:sz="0" w:space="0" w:color="auto" w:frame="1"/>
          <w14:ligatures w14:val="none"/>
        </w:rPr>
        <w:t>年</w:t>
      </w:r>
      <w:r w:rsidR="00593570">
        <w:rPr>
          <w:rFonts w:ascii="Times New Roman" w:eastAsia="宋体" w:hAnsi="Times New Roman" w:cs="Times New Roman" w:hint="eastAsia"/>
          <w:kern w:val="0"/>
          <w:sz w:val="28"/>
          <w:szCs w:val="28"/>
          <w:bdr w:val="none" w:sz="0" w:space="0" w:color="auto" w:frame="1"/>
          <w14:ligatures w14:val="none"/>
        </w:rPr>
        <w:t>9</w:t>
      </w:r>
      <w:r w:rsidRPr="0007090E">
        <w:rPr>
          <w:rFonts w:ascii="宋体" w:eastAsia="宋体" w:hAnsi="宋体" w:cs="Tahoma" w:hint="eastAsia"/>
          <w:kern w:val="0"/>
          <w:sz w:val="28"/>
          <w:szCs w:val="28"/>
          <w:bdr w:val="none" w:sz="0" w:space="0" w:color="auto" w:frame="1"/>
          <w14:ligatures w14:val="none"/>
        </w:rPr>
        <w:t>月</w:t>
      </w:r>
      <w:r w:rsidR="00593570">
        <w:rPr>
          <w:rFonts w:ascii="Times New Roman" w:eastAsia="宋体" w:hAnsi="Times New Roman" w:cs="Times New Roman" w:hint="eastAsia"/>
          <w:kern w:val="0"/>
          <w:sz w:val="28"/>
          <w:szCs w:val="28"/>
          <w:bdr w:val="none" w:sz="0" w:space="0" w:color="auto" w:frame="1"/>
          <w14:ligatures w14:val="none"/>
        </w:rPr>
        <w:t>2</w:t>
      </w:r>
      <w:r w:rsidR="001031E9">
        <w:rPr>
          <w:rFonts w:ascii="Times New Roman" w:eastAsia="宋体" w:hAnsi="Times New Roman" w:cs="Times New Roman" w:hint="eastAsia"/>
          <w:kern w:val="0"/>
          <w:sz w:val="28"/>
          <w:szCs w:val="28"/>
          <w:bdr w:val="none" w:sz="0" w:space="0" w:color="auto" w:frame="1"/>
          <w14:ligatures w14:val="none"/>
        </w:rPr>
        <w:t>4</w:t>
      </w:r>
      <w:r w:rsidRPr="0007090E">
        <w:rPr>
          <w:rFonts w:ascii="宋体" w:eastAsia="宋体" w:hAnsi="宋体" w:cs="Tahoma" w:hint="eastAsia"/>
          <w:kern w:val="0"/>
          <w:sz w:val="28"/>
          <w:szCs w:val="28"/>
          <w:bdr w:val="none" w:sz="0" w:space="0" w:color="auto" w:frame="1"/>
          <w14:ligatures w14:val="none"/>
        </w:rPr>
        <w:t>日）</w:t>
      </w:r>
    </w:p>
    <w:tbl>
      <w:tblPr>
        <w:tblW w:w="4999"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21"/>
        <w:gridCol w:w="1555"/>
        <w:gridCol w:w="1050"/>
        <w:gridCol w:w="1332"/>
      </w:tblGrid>
      <w:tr w:rsidR="0007090E" w:rsidRPr="0007090E" w14:paraId="0DF6E4E1" w14:textId="77777777" w:rsidTr="004A0CA2">
        <w:trPr>
          <w:trHeight w:val="1011"/>
        </w:trPr>
        <w:tc>
          <w:tcPr>
            <w:tcW w:w="1011" w:type="pct"/>
            <w:tcBorders>
              <w:top w:val="single" w:sz="4" w:space="0" w:color="auto"/>
              <w:left w:val="single" w:sz="4" w:space="0" w:color="auto"/>
              <w:bottom w:val="single" w:sz="4" w:space="0" w:color="auto"/>
              <w:right w:val="single" w:sz="4" w:space="0" w:color="auto"/>
            </w:tcBorders>
            <w:vAlign w:val="center"/>
            <w:hideMark/>
          </w:tcPr>
          <w:p w14:paraId="345B5391" w14:textId="77777777" w:rsidR="004A0CA2" w:rsidRPr="0007090E" w:rsidRDefault="004A0CA2"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项 目 名  称</w:t>
            </w:r>
          </w:p>
        </w:tc>
        <w:tc>
          <w:tcPr>
            <w:tcW w:w="3988" w:type="pct"/>
            <w:gridSpan w:val="4"/>
            <w:tcBorders>
              <w:top w:val="single" w:sz="4" w:space="0" w:color="auto"/>
              <w:left w:val="nil"/>
              <w:bottom w:val="single" w:sz="4" w:space="0" w:color="auto"/>
              <w:right w:val="single" w:sz="4" w:space="0" w:color="auto"/>
            </w:tcBorders>
            <w:vAlign w:val="center"/>
            <w:hideMark/>
          </w:tcPr>
          <w:p w14:paraId="2EA1BDB0" w14:textId="0A9089CB" w:rsidR="004A0CA2" w:rsidRPr="0007090E" w:rsidRDefault="003F6254"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3F6254">
              <w:rPr>
                <w:rFonts w:ascii="宋体" w:eastAsia="宋体" w:hAnsi="宋体" w:cs="Tahoma" w:hint="eastAsia"/>
                <w:kern w:val="0"/>
                <w:sz w:val="24"/>
                <w:szCs w:val="24"/>
                <w14:ligatures w14:val="none"/>
              </w:rPr>
              <w:t>巫溪至开州高速公路科研项目</w:t>
            </w:r>
            <w:r w:rsidRPr="003F6254">
              <w:rPr>
                <w:rFonts w:ascii="宋体" w:eastAsia="宋体" w:hAnsi="宋体" w:cs="Tahoma"/>
                <w:kern w:val="0"/>
                <w:sz w:val="24"/>
                <w:szCs w:val="24"/>
                <w14:ligatures w14:val="none"/>
              </w:rPr>
              <w:t>WYKKY2</w:t>
            </w:r>
          </w:p>
        </w:tc>
      </w:tr>
      <w:tr w:rsidR="0007090E" w:rsidRPr="0007090E" w14:paraId="2EE75C9E" w14:textId="77777777" w:rsidTr="004A0CA2">
        <w:trPr>
          <w:cantSplit/>
          <w:trHeight w:val="827"/>
        </w:trPr>
        <w:tc>
          <w:tcPr>
            <w:tcW w:w="1011" w:type="pct"/>
            <w:tcBorders>
              <w:top w:val="single" w:sz="4" w:space="0" w:color="auto"/>
              <w:left w:val="single" w:sz="4" w:space="0" w:color="auto"/>
              <w:bottom w:val="single" w:sz="4" w:space="0" w:color="auto"/>
              <w:right w:val="single" w:sz="4" w:space="0" w:color="auto"/>
            </w:tcBorders>
            <w:vAlign w:val="center"/>
            <w:hideMark/>
          </w:tcPr>
          <w:p w14:paraId="53B73A58" w14:textId="77777777" w:rsidR="004A0CA2" w:rsidRPr="0007090E" w:rsidRDefault="004A0CA2" w:rsidP="004A0CA2">
            <w:pPr>
              <w:widowControl/>
              <w:spacing w:before="100" w:beforeAutospacing="1" w:after="100" w:afterAutospacing="1" w:line="390" w:lineRule="atLeas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招   标   人</w:t>
            </w:r>
          </w:p>
        </w:tc>
        <w:tc>
          <w:tcPr>
            <w:tcW w:w="2414" w:type="pct"/>
            <w:gridSpan w:val="2"/>
            <w:tcBorders>
              <w:top w:val="single" w:sz="4" w:space="0" w:color="auto"/>
              <w:left w:val="nil"/>
              <w:bottom w:val="single" w:sz="4" w:space="0" w:color="auto"/>
              <w:right w:val="single" w:sz="4" w:space="0" w:color="auto"/>
            </w:tcBorders>
            <w:vAlign w:val="center"/>
            <w:hideMark/>
          </w:tcPr>
          <w:p w14:paraId="37461B0F" w14:textId="1856B099" w:rsidR="004A0CA2" w:rsidRPr="0007090E" w:rsidRDefault="003F6254"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3F6254">
              <w:rPr>
                <w:rFonts w:ascii="宋体" w:eastAsia="宋体" w:hAnsi="宋体" w:cs="Tahoma" w:hint="eastAsia"/>
                <w:kern w:val="0"/>
                <w:sz w:val="24"/>
                <w:szCs w:val="24"/>
                <w14:ligatures w14:val="none"/>
              </w:rPr>
              <w:t>重庆高速巫云开建设有限公司</w:t>
            </w:r>
          </w:p>
        </w:tc>
        <w:tc>
          <w:tcPr>
            <w:tcW w:w="702" w:type="pct"/>
            <w:vMerge w:val="restart"/>
            <w:tcBorders>
              <w:top w:val="single" w:sz="4" w:space="0" w:color="auto"/>
              <w:left w:val="nil"/>
              <w:bottom w:val="single" w:sz="4" w:space="0" w:color="auto"/>
              <w:right w:val="single" w:sz="4" w:space="0" w:color="auto"/>
            </w:tcBorders>
            <w:vAlign w:val="center"/>
            <w:hideMark/>
          </w:tcPr>
          <w:p w14:paraId="1788E72B" w14:textId="77777777" w:rsidR="004A0CA2" w:rsidRPr="0007090E" w:rsidRDefault="004A0CA2"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联系电话</w:t>
            </w:r>
          </w:p>
        </w:tc>
        <w:tc>
          <w:tcPr>
            <w:tcW w:w="872" w:type="pct"/>
            <w:tcBorders>
              <w:top w:val="single" w:sz="4" w:space="0" w:color="auto"/>
              <w:left w:val="nil"/>
              <w:bottom w:val="single" w:sz="4" w:space="0" w:color="auto"/>
              <w:right w:val="single" w:sz="4" w:space="0" w:color="auto"/>
            </w:tcBorders>
            <w:vAlign w:val="center"/>
            <w:hideMark/>
          </w:tcPr>
          <w:p w14:paraId="7A19127E" w14:textId="1A460692" w:rsidR="004A0CA2" w:rsidRPr="0007090E" w:rsidRDefault="003F6254" w:rsidP="003F6254">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3F6254">
              <w:rPr>
                <w:rFonts w:ascii="Times New Roman" w:eastAsia="宋体" w:hAnsi="Times New Roman" w:cs="Times New Roman"/>
                <w:kern w:val="0"/>
                <w:sz w:val="24"/>
                <w:szCs w:val="24"/>
                <w14:ligatures w14:val="none"/>
              </w:rPr>
              <w:t>023</w:t>
            </w:r>
            <w:r>
              <w:rPr>
                <w:rFonts w:ascii="Times New Roman" w:eastAsia="宋体" w:hAnsi="Times New Roman" w:cs="Times New Roman" w:hint="eastAsia"/>
                <w:kern w:val="0"/>
                <w:sz w:val="24"/>
                <w:szCs w:val="24"/>
                <w14:ligatures w14:val="none"/>
              </w:rPr>
              <w:t>-</w:t>
            </w:r>
            <w:r w:rsidRPr="003F6254">
              <w:rPr>
                <w:rFonts w:ascii="Times New Roman" w:eastAsia="宋体" w:hAnsi="Times New Roman" w:cs="Times New Roman"/>
                <w:kern w:val="0"/>
                <w:sz w:val="24"/>
                <w:szCs w:val="24"/>
                <w14:ligatures w14:val="none"/>
              </w:rPr>
              <w:t>89136374</w:t>
            </w:r>
          </w:p>
        </w:tc>
      </w:tr>
      <w:tr w:rsidR="0007090E" w:rsidRPr="0007090E" w14:paraId="0ABD724D" w14:textId="77777777" w:rsidTr="004A0CA2">
        <w:trPr>
          <w:cantSplit/>
          <w:trHeight w:val="827"/>
        </w:trPr>
        <w:tc>
          <w:tcPr>
            <w:tcW w:w="1011" w:type="pct"/>
            <w:tcBorders>
              <w:top w:val="single" w:sz="4" w:space="0" w:color="auto"/>
              <w:left w:val="single" w:sz="4" w:space="0" w:color="auto"/>
              <w:bottom w:val="single" w:sz="4" w:space="0" w:color="auto"/>
              <w:right w:val="single" w:sz="4" w:space="0" w:color="auto"/>
            </w:tcBorders>
            <w:vAlign w:val="center"/>
            <w:hideMark/>
          </w:tcPr>
          <w:p w14:paraId="7CD8E227" w14:textId="77777777" w:rsidR="004A0CA2" w:rsidRPr="0007090E" w:rsidRDefault="004A0CA2"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招标代理机构</w:t>
            </w:r>
          </w:p>
        </w:tc>
        <w:tc>
          <w:tcPr>
            <w:tcW w:w="2414" w:type="pct"/>
            <w:gridSpan w:val="2"/>
            <w:tcBorders>
              <w:top w:val="single" w:sz="4" w:space="0" w:color="auto"/>
              <w:left w:val="nil"/>
              <w:bottom w:val="single" w:sz="4" w:space="0" w:color="auto"/>
              <w:right w:val="single" w:sz="4" w:space="0" w:color="auto"/>
            </w:tcBorders>
            <w:vAlign w:val="center"/>
            <w:hideMark/>
          </w:tcPr>
          <w:p w14:paraId="2768DA52" w14:textId="77777777" w:rsidR="004A0CA2" w:rsidRPr="0007090E" w:rsidRDefault="004A0CA2"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重庆国际投资咨询集团有限公司</w:t>
            </w:r>
          </w:p>
        </w:tc>
        <w:tc>
          <w:tcPr>
            <w:tcW w:w="0" w:type="auto"/>
            <w:vMerge/>
            <w:tcBorders>
              <w:top w:val="single" w:sz="4" w:space="0" w:color="auto"/>
              <w:left w:val="nil"/>
              <w:bottom w:val="single" w:sz="4" w:space="0" w:color="auto"/>
              <w:right w:val="single" w:sz="4" w:space="0" w:color="auto"/>
            </w:tcBorders>
            <w:vAlign w:val="center"/>
            <w:hideMark/>
          </w:tcPr>
          <w:p w14:paraId="7C8C41D8" w14:textId="77777777" w:rsidR="004A0CA2" w:rsidRPr="0007090E" w:rsidRDefault="004A0CA2" w:rsidP="004A0CA2">
            <w:pPr>
              <w:widowControl/>
              <w:spacing w:line="390" w:lineRule="atLeast"/>
              <w:jc w:val="left"/>
              <w:rPr>
                <w:rFonts w:ascii="微软雅黑" w:eastAsia="微软雅黑" w:hAnsi="微软雅黑" w:cs="Tahoma"/>
                <w:kern w:val="0"/>
                <w:sz w:val="20"/>
                <w:szCs w:val="20"/>
                <w14:ligatures w14:val="none"/>
              </w:rPr>
            </w:pPr>
          </w:p>
        </w:tc>
        <w:tc>
          <w:tcPr>
            <w:tcW w:w="872" w:type="pct"/>
            <w:tcBorders>
              <w:top w:val="single" w:sz="4" w:space="0" w:color="auto"/>
              <w:left w:val="nil"/>
              <w:bottom w:val="single" w:sz="4" w:space="0" w:color="auto"/>
              <w:right w:val="single" w:sz="4" w:space="0" w:color="auto"/>
            </w:tcBorders>
            <w:vAlign w:val="center"/>
            <w:hideMark/>
          </w:tcPr>
          <w:p w14:paraId="2BC6F54E" w14:textId="77777777" w:rsidR="004A0CA2" w:rsidRPr="0007090E" w:rsidRDefault="004A0CA2"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07090E">
              <w:rPr>
                <w:rFonts w:ascii="Times New Roman" w:eastAsia="宋体" w:hAnsi="Times New Roman" w:cs="Times New Roman" w:hint="eastAsia"/>
                <w:kern w:val="0"/>
                <w:sz w:val="24"/>
                <w:szCs w:val="24"/>
                <w14:ligatures w14:val="none"/>
              </w:rPr>
              <w:t>023-67107374</w:t>
            </w:r>
          </w:p>
        </w:tc>
      </w:tr>
      <w:tr w:rsidR="0007090E" w:rsidRPr="0007090E" w14:paraId="2BBB182A" w14:textId="77777777" w:rsidTr="0007090E">
        <w:trPr>
          <w:trHeight w:val="827"/>
        </w:trPr>
        <w:tc>
          <w:tcPr>
            <w:tcW w:w="1011" w:type="pct"/>
            <w:tcBorders>
              <w:top w:val="single" w:sz="4" w:space="0" w:color="auto"/>
              <w:left w:val="single" w:sz="4" w:space="0" w:color="auto"/>
              <w:bottom w:val="single" w:sz="4" w:space="0" w:color="auto"/>
              <w:right w:val="single" w:sz="4" w:space="0" w:color="auto"/>
            </w:tcBorders>
            <w:vAlign w:val="center"/>
            <w:hideMark/>
          </w:tcPr>
          <w:p w14:paraId="20D6B9F5" w14:textId="77777777" w:rsidR="004A0CA2" w:rsidRPr="0007090E" w:rsidRDefault="004A0CA2" w:rsidP="004A0CA2">
            <w:pPr>
              <w:widowControl/>
              <w:spacing w:before="100" w:beforeAutospacing="1" w:after="100" w:afterAutospacing="1" w:line="300" w:lineRule="exac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流标原因</w:t>
            </w:r>
          </w:p>
        </w:tc>
        <w:tc>
          <w:tcPr>
            <w:tcW w:w="3988" w:type="pct"/>
            <w:gridSpan w:val="4"/>
            <w:tcBorders>
              <w:top w:val="single" w:sz="4" w:space="0" w:color="auto"/>
              <w:left w:val="nil"/>
              <w:bottom w:val="single" w:sz="4" w:space="0" w:color="auto"/>
              <w:right w:val="single" w:sz="4" w:space="0" w:color="auto"/>
            </w:tcBorders>
            <w:vAlign w:val="center"/>
            <w:hideMark/>
          </w:tcPr>
          <w:p w14:paraId="68A8B881" w14:textId="0EE64175" w:rsidR="004A0CA2" w:rsidRPr="0007090E" w:rsidRDefault="003F6254" w:rsidP="003F6254">
            <w:pPr>
              <w:widowControl/>
              <w:spacing w:before="100" w:beforeAutospacing="1" w:after="100" w:afterAutospacing="1" w:line="400" w:lineRule="exact"/>
              <w:ind w:firstLineChars="200" w:firstLine="480"/>
              <w:contextualSpacing/>
              <w:jc w:val="left"/>
              <w:rPr>
                <w:rFonts w:ascii="宋体" w:eastAsia="宋体" w:hAnsi="宋体" w:cs="Tahoma"/>
                <w:kern w:val="0"/>
                <w:sz w:val="24"/>
                <w:szCs w:val="24"/>
                <w14:ligatures w14:val="none"/>
              </w:rPr>
            </w:pPr>
            <w:r w:rsidRPr="003F6254">
              <w:rPr>
                <w:rFonts w:ascii="宋体" w:eastAsia="宋体" w:hAnsi="宋体" w:cs="Tahoma" w:hint="eastAsia"/>
                <w:kern w:val="0"/>
                <w:sz w:val="24"/>
                <w:szCs w:val="24"/>
                <w14:ligatures w14:val="none"/>
              </w:rPr>
              <w:t>投标人中交第二公路勘察设计研究院有限公司投标文件所提交的相关证明材料中“单位业绩、</w:t>
            </w:r>
            <w:r w:rsidRPr="003F6254">
              <w:rPr>
                <w:rFonts w:ascii="宋体" w:eastAsia="宋体" w:hAnsi="宋体" w:cs="Tahoma"/>
                <w:kern w:val="0"/>
                <w:sz w:val="24"/>
                <w:szCs w:val="24"/>
                <w14:ligatures w14:val="none"/>
              </w:rPr>
              <w:t xml:space="preserve"> 项目负责人资格”证明材料等，因未加盖投标人合法</w:t>
            </w:r>
            <w:r w:rsidRPr="003F6254">
              <w:rPr>
                <w:rFonts w:ascii="宋体" w:eastAsia="宋体" w:hAnsi="宋体" w:cs="Tahoma" w:hint="eastAsia"/>
                <w:kern w:val="0"/>
                <w:sz w:val="24"/>
                <w:szCs w:val="24"/>
                <w14:ligatures w14:val="none"/>
              </w:rPr>
              <w:t>的电子印章，不满足招标文件第二章</w:t>
            </w:r>
            <w:r w:rsidRPr="003F6254">
              <w:rPr>
                <w:rFonts w:ascii="宋体" w:eastAsia="宋体" w:hAnsi="宋体" w:cs="Tahoma"/>
                <w:kern w:val="0"/>
                <w:sz w:val="24"/>
                <w:szCs w:val="24"/>
                <w14:ligatures w14:val="none"/>
              </w:rPr>
              <w:t xml:space="preserve"> 1.4.1 款要求加盖投标人合法的电子</w:t>
            </w:r>
            <w:r w:rsidRPr="003F6254">
              <w:rPr>
                <w:rFonts w:ascii="宋体" w:eastAsia="宋体" w:hAnsi="宋体" w:cs="Tahoma" w:hint="eastAsia"/>
                <w:kern w:val="0"/>
                <w:sz w:val="24"/>
                <w:szCs w:val="24"/>
                <w14:ligatures w14:val="none"/>
              </w:rPr>
              <w:t>印章的规定，故其投标文件被否决。根据第三章评标办法条款号</w:t>
            </w:r>
            <w:r w:rsidRPr="003F6254">
              <w:rPr>
                <w:rFonts w:ascii="宋体" w:eastAsia="宋体" w:hAnsi="宋体" w:cs="Tahoma"/>
                <w:kern w:val="0"/>
                <w:sz w:val="24"/>
                <w:szCs w:val="24"/>
                <w14:ligatures w14:val="none"/>
              </w:rPr>
              <w:t xml:space="preserve"> 3， 4.因评标委员会作否决投标处理导致有</w:t>
            </w:r>
            <w:r w:rsidRPr="003F6254">
              <w:rPr>
                <w:rFonts w:ascii="宋体" w:eastAsia="宋体" w:hAnsi="宋体" w:cs="Tahoma" w:hint="eastAsia"/>
                <w:kern w:val="0"/>
                <w:sz w:val="24"/>
                <w:szCs w:val="24"/>
                <w14:ligatures w14:val="none"/>
              </w:rPr>
              <w:t>效投标人不足三个的，评标委员会否决所有投标。</w:t>
            </w:r>
          </w:p>
        </w:tc>
      </w:tr>
      <w:tr w:rsidR="0007090E" w:rsidRPr="0007090E" w14:paraId="59D83ED8" w14:textId="77777777" w:rsidTr="004A0CA2">
        <w:trPr>
          <w:cantSplit/>
          <w:trHeight w:val="956"/>
        </w:trPr>
        <w:tc>
          <w:tcPr>
            <w:tcW w:w="1011" w:type="pct"/>
            <w:tcBorders>
              <w:top w:val="single" w:sz="4" w:space="0" w:color="auto"/>
              <w:left w:val="single" w:sz="4" w:space="0" w:color="auto"/>
              <w:bottom w:val="single" w:sz="4" w:space="0" w:color="auto"/>
              <w:right w:val="single" w:sz="4" w:space="0" w:color="auto"/>
            </w:tcBorders>
            <w:vAlign w:val="center"/>
            <w:hideMark/>
          </w:tcPr>
          <w:p w14:paraId="439ABAEE" w14:textId="77777777" w:rsidR="004A0CA2" w:rsidRPr="0007090E" w:rsidRDefault="004A0CA2" w:rsidP="004A0CA2">
            <w:pPr>
              <w:widowControl/>
              <w:spacing w:before="100" w:beforeAutospacing="1" w:after="100" w:afterAutospacing="1" w:line="390" w:lineRule="atLeas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投诉受理部门</w:t>
            </w:r>
          </w:p>
        </w:tc>
        <w:tc>
          <w:tcPr>
            <w:tcW w:w="2414" w:type="pct"/>
            <w:gridSpan w:val="2"/>
            <w:tcBorders>
              <w:top w:val="single" w:sz="4" w:space="0" w:color="auto"/>
              <w:left w:val="nil"/>
              <w:bottom w:val="single" w:sz="4" w:space="0" w:color="auto"/>
              <w:right w:val="single" w:sz="4" w:space="0" w:color="auto"/>
            </w:tcBorders>
            <w:vAlign w:val="center"/>
            <w:hideMark/>
          </w:tcPr>
          <w:p w14:paraId="220214BB" w14:textId="274ED321" w:rsidR="004A0CA2" w:rsidRPr="0007090E" w:rsidRDefault="006B582A" w:rsidP="004A0CA2">
            <w:pPr>
              <w:widowControl/>
              <w:spacing w:before="100" w:beforeAutospacing="1" w:after="100" w:afterAutospacing="1" w:line="300" w:lineRule="exact"/>
              <w:jc w:val="left"/>
              <w:rPr>
                <w:rFonts w:ascii="微软雅黑" w:eastAsia="微软雅黑" w:hAnsi="微软雅黑" w:cs="Tahoma"/>
                <w:kern w:val="0"/>
                <w:sz w:val="20"/>
                <w:szCs w:val="20"/>
                <w14:ligatures w14:val="none"/>
              </w:rPr>
            </w:pPr>
            <w:r w:rsidRPr="006B582A">
              <w:rPr>
                <w:rFonts w:ascii="宋体" w:eastAsia="宋体" w:hAnsi="宋体" w:cs="Tahoma" w:hint="eastAsia"/>
                <w:kern w:val="0"/>
                <w:sz w:val="24"/>
                <w:szCs w:val="24"/>
                <w14:ligatures w14:val="none"/>
              </w:rPr>
              <w:t>重庆高速巫云开建设有限公司</w:t>
            </w:r>
          </w:p>
        </w:tc>
        <w:tc>
          <w:tcPr>
            <w:tcW w:w="702" w:type="pct"/>
            <w:tcBorders>
              <w:top w:val="single" w:sz="4" w:space="0" w:color="auto"/>
              <w:left w:val="nil"/>
              <w:bottom w:val="single" w:sz="4" w:space="0" w:color="auto"/>
              <w:right w:val="single" w:sz="4" w:space="0" w:color="auto"/>
            </w:tcBorders>
            <w:vAlign w:val="center"/>
            <w:hideMark/>
          </w:tcPr>
          <w:p w14:paraId="44E1FC5C" w14:textId="77777777" w:rsidR="004A0CA2" w:rsidRPr="0007090E" w:rsidRDefault="004A0CA2" w:rsidP="004A0CA2">
            <w:pPr>
              <w:widowControl/>
              <w:spacing w:before="100" w:beforeAutospacing="1" w:after="100" w:afterAutospacing="1" w:line="390" w:lineRule="atLeast"/>
              <w:jc w:val="center"/>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 联系电话</w:t>
            </w:r>
          </w:p>
        </w:tc>
        <w:tc>
          <w:tcPr>
            <w:tcW w:w="872" w:type="pct"/>
            <w:tcBorders>
              <w:top w:val="single" w:sz="4" w:space="0" w:color="auto"/>
              <w:left w:val="nil"/>
              <w:bottom w:val="single" w:sz="4" w:space="0" w:color="auto"/>
              <w:right w:val="single" w:sz="4" w:space="0" w:color="auto"/>
            </w:tcBorders>
            <w:vAlign w:val="center"/>
            <w:hideMark/>
          </w:tcPr>
          <w:p w14:paraId="2C9B38A1" w14:textId="023AAFB9" w:rsidR="004A0CA2" w:rsidRPr="0007090E" w:rsidRDefault="006B582A" w:rsidP="004A0CA2">
            <w:pPr>
              <w:widowControl/>
              <w:spacing w:before="100" w:beforeAutospacing="1" w:after="100" w:afterAutospacing="1" w:line="390" w:lineRule="atLeast"/>
              <w:jc w:val="center"/>
              <w:rPr>
                <w:rFonts w:ascii="微软雅黑" w:eastAsia="微软雅黑" w:hAnsi="微软雅黑" w:cs="Tahoma"/>
                <w:kern w:val="0"/>
                <w:sz w:val="20"/>
                <w:szCs w:val="20"/>
                <w14:ligatures w14:val="none"/>
              </w:rPr>
            </w:pPr>
            <w:r w:rsidRPr="006B582A">
              <w:rPr>
                <w:rFonts w:ascii="Times New Roman" w:eastAsia="宋体" w:hAnsi="Times New Roman" w:cs="Times New Roman"/>
                <w:kern w:val="0"/>
                <w:sz w:val="24"/>
                <w:szCs w:val="24"/>
                <w14:ligatures w14:val="none"/>
              </w:rPr>
              <w:t>023-89136354</w:t>
            </w:r>
          </w:p>
        </w:tc>
      </w:tr>
      <w:tr w:rsidR="0007090E" w:rsidRPr="0007090E" w14:paraId="0FB5E345" w14:textId="77777777" w:rsidTr="004A0CA2">
        <w:trPr>
          <w:trHeight w:val="3187"/>
        </w:trPr>
        <w:tc>
          <w:tcPr>
            <w:tcW w:w="2419" w:type="pct"/>
            <w:gridSpan w:val="2"/>
            <w:tcBorders>
              <w:top w:val="single" w:sz="4" w:space="0" w:color="auto"/>
              <w:left w:val="single" w:sz="4" w:space="0" w:color="auto"/>
              <w:bottom w:val="single" w:sz="4" w:space="0" w:color="auto"/>
              <w:right w:val="single" w:sz="4" w:space="0" w:color="auto"/>
            </w:tcBorders>
            <w:hideMark/>
          </w:tcPr>
          <w:p w14:paraId="57EFD3D0" w14:textId="77777777" w:rsidR="004A0CA2" w:rsidRPr="0007090E" w:rsidRDefault="004A0CA2" w:rsidP="004A0CA2">
            <w:pPr>
              <w:widowControl/>
              <w:spacing w:before="100" w:beforeAutospacing="1" w:after="100" w:afterAutospacing="1" w:line="390" w:lineRule="atLeast"/>
              <w:jc w:val="left"/>
              <w:rPr>
                <w:rFonts w:ascii="微软雅黑" w:eastAsia="微软雅黑" w:hAnsi="微软雅黑" w:cs="Tahoma"/>
                <w:kern w:val="0"/>
                <w:sz w:val="20"/>
                <w:szCs w:val="20"/>
                <w14:ligatures w14:val="none"/>
              </w:rPr>
            </w:pPr>
            <w:r w:rsidRPr="0007090E">
              <w:rPr>
                <w:rFonts w:ascii="宋体" w:eastAsia="宋体" w:hAnsi="宋体" w:cs="Tahoma" w:hint="eastAsia"/>
                <w:sz w:val="24"/>
                <w:szCs w:val="24"/>
                <w14:ligatures w14:val="none"/>
              </w:rPr>
              <w:t> </w:t>
            </w:r>
          </w:p>
          <w:p w14:paraId="269DA942" w14:textId="422581DC" w:rsidR="004A0CA2" w:rsidRPr="0007090E" w:rsidRDefault="004A0CA2" w:rsidP="004A0CA2">
            <w:pPr>
              <w:widowControl/>
              <w:spacing w:before="100" w:beforeAutospacing="1" w:after="100" w:afterAutospacing="1" w:line="390" w:lineRule="atLeast"/>
              <w:jc w:val="left"/>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招标人：</w:t>
            </w:r>
            <w:r w:rsidR="006B582A" w:rsidRPr="006B582A">
              <w:rPr>
                <w:rFonts w:ascii="宋体" w:eastAsia="宋体" w:hAnsi="宋体" w:cs="Tahoma" w:hint="eastAsia"/>
                <w:kern w:val="0"/>
                <w:sz w:val="24"/>
                <w:szCs w:val="24"/>
                <w14:ligatures w14:val="none"/>
              </w:rPr>
              <w:t>重庆高速巫云开建设有限公司</w:t>
            </w:r>
          </w:p>
          <w:p w14:paraId="69682A4A" w14:textId="77777777" w:rsidR="004A0CA2" w:rsidRPr="0007090E" w:rsidRDefault="004A0CA2" w:rsidP="004A0CA2">
            <w:pPr>
              <w:widowControl/>
              <w:spacing w:before="100" w:beforeAutospacing="1" w:after="100" w:afterAutospacing="1" w:line="390" w:lineRule="atLeast"/>
              <w:jc w:val="left"/>
              <w:rPr>
                <w:rFonts w:ascii="微软雅黑" w:eastAsia="微软雅黑" w:hAnsi="微软雅黑" w:cs="Tahoma"/>
                <w:kern w:val="0"/>
                <w:sz w:val="20"/>
                <w:szCs w:val="20"/>
                <w14:ligatures w14:val="none"/>
              </w:rPr>
            </w:pPr>
            <w:r w:rsidRPr="0007090E">
              <w:rPr>
                <w:rFonts w:ascii="宋体" w:eastAsia="宋体" w:hAnsi="宋体" w:cs="Tahoma" w:hint="eastAsia"/>
                <w:sz w:val="24"/>
                <w:szCs w:val="24"/>
                <w14:ligatures w14:val="none"/>
              </w:rPr>
              <w:t> </w:t>
            </w:r>
          </w:p>
          <w:p w14:paraId="5C2B3A4A" w14:textId="743BDA64" w:rsidR="004A0CA2" w:rsidRPr="0007090E" w:rsidRDefault="004A0CA2" w:rsidP="004A0CA2">
            <w:pPr>
              <w:widowControl/>
              <w:spacing w:before="100" w:beforeAutospacing="1" w:after="100" w:afterAutospacing="1" w:line="390" w:lineRule="atLeast"/>
              <w:jc w:val="right"/>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        </w:t>
            </w:r>
            <w:r w:rsidRPr="0007090E">
              <w:rPr>
                <w:rFonts w:ascii="Times New Roman" w:eastAsia="宋体" w:hAnsi="Times New Roman" w:cs="Times New Roman" w:hint="eastAsia"/>
                <w:kern w:val="0"/>
                <w:sz w:val="24"/>
                <w:szCs w:val="24"/>
                <w14:ligatures w14:val="none"/>
              </w:rPr>
              <w:t>202</w:t>
            </w:r>
            <w:r w:rsidRPr="0007090E">
              <w:rPr>
                <w:rFonts w:ascii="微软雅黑" w:eastAsia="微软雅黑" w:hAnsi="微软雅黑" w:cs="Tahoma" w:hint="eastAsia"/>
                <w:kern w:val="0"/>
                <w:sz w:val="20"/>
                <w:szCs w:val="20"/>
                <w14:ligatures w14:val="none"/>
              </w:rPr>
              <w:t>3</w:t>
            </w:r>
            <w:r w:rsidRPr="0007090E">
              <w:rPr>
                <w:rFonts w:ascii="宋体" w:eastAsia="宋体" w:hAnsi="宋体" w:cs="Tahoma" w:hint="eastAsia"/>
                <w:sz w:val="24"/>
                <w:szCs w:val="24"/>
                <w14:ligatures w14:val="none"/>
              </w:rPr>
              <w:t>年</w:t>
            </w:r>
            <w:r w:rsidR="006B582A">
              <w:rPr>
                <w:rFonts w:ascii="Times New Roman" w:eastAsia="宋体" w:hAnsi="Times New Roman" w:cs="Times New Roman" w:hint="eastAsia"/>
                <w:sz w:val="24"/>
                <w:szCs w:val="24"/>
                <w14:ligatures w14:val="none"/>
              </w:rPr>
              <w:t>9</w:t>
            </w:r>
            <w:r w:rsidRPr="0007090E">
              <w:rPr>
                <w:rFonts w:ascii="宋体" w:eastAsia="宋体" w:hAnsi="宋体" w:cs="Tahoma" w:hint="eastAsia"/>
                <w:sz w:val="24"/>
                <w:szCs w:val="24"/>
                <w14:ligatures w14:val="none"/>
              </w:rPr>
              <w:t>月</w:t>
            </w:r>
            <w:r w:rsidRPr="0007090E">
              <w:rPr>
                <w:rFonts w:ascii="Times New Roman" w:eastAsia="宋体" w:hAnsi="Times New Roman" w:cs="Times New Roman" w:hint="eastAsia"/>
                <w:kern w:val="0"/>
                <w:sz w:val="24"/>
                <w:szCs w:val="24"/>
                <w14:ligatures w14:val="none"/>
              </w:rPr>
              <w:t>2</w:t>
            </w:r>
            <w:r w:rsidR="006B582A">
              <w:rPr>
                <w:rFonts w:ascii="Times New Roman" w:eastAsia="宋体" w:hAnsi="Times New Roman" w:cs="Times New Roman" w:hint="eastAsia"/>
                <w:kern w:val="0"/>
                <w:sz w:val="24"/>
                <w:szCs w:val="24"/>
                <w14:ligatures w14:val="none"/>
              </w:rPr>
              <w:t>1</w:t>
            </w:r>
            <w:r w:rsidRPr="0007090E">
              <w:rPr>
                <w:rFonts w:ascii="宋体" w:eastAsia="宋体" w:hAnsi="宋体" w:cs="Tahoma" w:hint="eastAsia"/>
                <w:sz w:val="24"/>
                <w:szCs w:val="24"/>
                <w14:ligatures w14:val="none"/>
              </w:rPr>
              <w:t>日</w:t>
            </w:r>
          </w:p>
          <w:p w14:paraId="016807D2" w14:textId="77777777" w:rsidR="004A0CA2" w:rsidRPr="0007090E" w:rsidRDefault="004A0CA2" w:rsidP="004A0CA2">
            <w:pPr>
              <w:widowControl/>
              <w:spacing w:before="100" w:beforeAutospacing="1" w:after="100" w:afterAutospacing="1" w:line="390" w:lineRule="atLeast"/>
              <w:ind w:firstLineChars="550" w:firstLine="1320"/>
              <w:jc w:val="left"/>
              <w:rPr>
                <w:rFonts w:ascii="微软雅黑" w:eastAsia="微软雅黑" w:hAnsi="微软雅黑" w:cs="Tahoma"/>
                <w:kern w:val="0"/>
                <w:sz w:val="20"/>
                <w:szCs w:val="20"/>
                <w14:ligatures w14:val="none"/>
              </w:rPr>
            </w:pPr>
            <w:r w:rsidRPr="0007090E">
              <w:rPr>
                <w:rFonts w:ascii="宋体" w:eastAsia="宋体" w:hAnsi="宋体" w:cs="Tahoma" w:hint="eastAsia"/>
                <w:sz w:val="24"/>
                <w:szCs w:val="24"/>
                <w14:ligatures w14:val="none"/>
              </w:rPr>
              <w:t> </w:t>
            </w:r>
          </w:p>
        </w:tc>
        <w:tc>
          <w:tcPr>
            <w:tcW w:w="2580" w:type="pct"/>
            <w:gridSpan w:val="3"/>
            <w:tcBorders>
              <w:top w:val="single" w:sz="4" w:space="0" w:color="auto"/>
              <w:left w:val="nil"/>
              <w:bottom w:val="single" w:sz="4" w:space="0" w:color="auto"/>
              <w:right w:val="single" w:sz="4" w:space="0" w:color="auto"/>
            </w:tcBorders>
            <w:hideMark/>
          </w:tcPr>
          <w:p w14:paraId="0F00BC17" w14:textId="77777777" w:rsidR="004A0CA2" w:rsidRPr="0007090E" w:rsidRDefault="004A0CA2" w:rsidP="004A0CA2">
            <w:pPr>
              <w:widowControl/>
              <w:spacing w:before="100" w:beforeAutospacing="1" w:after="100" w:afterAutospacing="1" w:line="390" w:lineRule="atLeast"/>
              <w:jc w:val="left"/>
              <w:rPr>
                <w:rFonts w:ascii="微软雅黑" w:eastAsia="微软雅黑" w:hAnsi="微软雅黑" w:cs="Tahoma"/>
                <w:kern w:val="0"/>
                <w:sz w:val="20"/>
                <w:szCs w:val="20"/>
                <w14:ligatures w14:val="none"/>
              </w:rPr>
            </w:pPr>
            <w:r w:rsidRPr="0007090E">
              <w:rPr>
                <w:rFonts w:ascii="宋体" w:eastAsia="宋体" w:hAnsi="宋体" w:cs="Tahoma" w:hint="eastAsia"/>
                <w:sz w:val="24"/>
                <w:szCs w:val="24"/>
                <w14:ligatures w14:val="none"/>
              </w:rPr>
              <w:t> </w:t>
            </w:r>
          </w:p>
          <w:p w14:paraId="2A3C65B2" w14:textId="77777777" w:rsidR="004A0CA2" w:rsidRPr="0007090E" w:rsidRDefault="004A0CA2" w:rsidP="004A0CA2">
            <w:pPr>
              <w:widowControl/>
              <w:spacing w:before="100" w:beforeAutospacing="1" w:after="100" w:afterAutospacing="1" w:line="390" w:lineRule="atLeast"/>
              <w:jc w:val="left"/>
              <w:rPr>
                <w:rFonts w:ascii="微软雅黑" w:eastAsia="微软雅黑" w:hAnsi="微软雅黑" w:cs="Tahoma"/>
                <w:kern w:val="0"/>
                <w:sz w:val="20"/>
                <w:szCs w:val="20"/>
                <w14:ligatures w14:val="none"/>
              </w:rPr>
            </w:pPr>
            <w:r w:rsidRPr="0007090E">
              <w:rPr>
                <w:rFonts w:ascii="宋体" w:eastAsia="宋体" w:hAnsi="宋体" w:cs="Tahoma" w:hint="eastAsia"/>
                <w:kern w:val="0"/>
                <w:sz w:val="24"/>
                <w:szCs w:val="24"/>
                <w14:ligatures w14:val="none"/>
              </w:rPr>
              <w:t>招标代理机构：重庆国际投资咨询集团有限公司</w:t>
            </w:r>
          </w:p>
          <w:p w14:paraId="13152DE1" w14:textId="77777777" w:rsidR="004A0CA2" w:rsidRPr="0007090E" w:rsidRDefault="004A0CA2" w:rsidP="004A0CA2">
            <w:pPr>
              <w:widowControl/>
              <w:spacing w:before="100" w:beforeAutospacing="1" w:after="100" w:afterAutospacing="1" w:line="390" w:lineRule="atLeast"/>
              <w:jc w:val="left"/>
              <w:rPr>
                <w:rFonts w:ascii="微软雅黑" w:eastAsia="微软雅黑" w:hAnsi="微软雅黑" w:cs="Tahoma"/>
                <w:kern w:val="0"/>
                <w:sz w:val="20"/>
                <w:szCs w:val="20"/>
                <w14:ligatures w14:val="none"/>
              </w:rPr>
            </w:pPr>
            <w:r w:rsidRPr="0007090E">
              <w:rPr>
                <w:rFonts w:ascii="宋体" w:eastAsia="宋体" w:hAnsi="宋体" w:cs="Tahoma" w:hint="eastAsia"/>
                <w:sz w:val="24"/>
                <w:szCs w:val="24"/>
                <w14:ligatures w14:val="none"/>
              </w:rPr>
              <w:t> </w:t>
            </w:r>
          </w:p>
          <w:p w14:paraId="2E8DC471" w14:textId="1134A8E1" w:rsidR="004A0CA2" w:rsidRPr="0007090E" w:rsidRDefault="004A0CA2" w:rsidP="004A0CA2">
            <w:pPr>
              <w:widowControl/>
              <w:spacing w:before="100" w:beforeAutospacing="1" w:after="100" w:afterAutospacing="1" w:line="390" w:lineRule="atLeast"/>
              <w:ind w:firstLineChars="650" w:firstLine="1560"/>
              <w:jc w:val="right"/>
              <w:rPr>
                <w:rFonts w:ascii="微软雅黑" w:eastAsia="微软雅黑" w:hAnsi="微软雅黑" w:cs="Tahoma"/>
                <w:kern w:val="0"/>
                <w:sz w:val="20"/>
                <w:szCs w:val="20"/>
                <w14:ligatures w14:val="none"/>
              </w:rPr>
            </w:pPr>
            <w:r w:rsidRPr="0007090E">
              <w:rPr>
                <w:rFonts w:ascii="Times New Roman" w:eastAsia="宋体" w:hAnsi="Times New Roman" w:cs="Times New Roman" w:hint="eastAsia"/>
                <w:kern w:val="0"/>
                <w:sz w:val="24"/>
                <w:szCs w:val="24"/>
                <w14:ligatures w14:val="none"/>
              </w:rPr>
              <w:t>202</w:t>
            </w:r>
            <w:r w:rsidRPr="0007090E">
              <w:rPr>
                <w:rFonts w:ascii="微软雅黑" w:eastAsia="微软雅黑" w:hAnsi="微软雅黑" w:cs="Tahoma" w:hint="eastAsia"/>
                <w:kern w:val="0"/>
                <w:sz w:val="20"/>
                <w:szCs w:val="20"/>
                <w14:ligatures w14:val="none"/>
              </w:rPr>
              <w:t>3</w:t>
            </w:r>
            <w:r w:rsidRPr="0007090E">
              <w:rPr>
                <w:rFonts w:ascii="宋体" w:eastAsia="宋体" w:hAnsi="宋体" w:cs="Tahoma" w:hint="eastAsia"/>
                <w:sz w:val="24"/>
                <w:szCs w:val="24"/>
                <w14:ligatures w14:val="none"/>
              </w:rPr>
              <w:t>年</w:t>
            </w:r>
            <w:r w:rsidR="006B582A">
              <w:rPr>
                <w:rFonts w:ascii="Times New Roman" w:eastAsia="宋体" w:hAnsi="Times New Roman" w:cs="Times New Roman" w:hint="eastAsia"/>
                <w:sz w:val="24"/>
                <w:szCs w:val="24"/>
                <w14:ligatures w14:val="none"/>
              </w:rPr>
              <w:t>9</w:t>
            </w:r>
            <w:r w:rsidRPr="0007090E">
              <w:rPr>
                <w:rFonts w:ascii="宋体" w:eastAsia="宋体" w:hAnsi="宋体" w:cs="Tahoma" w:hint="eastAsia"/>
                <w:sz w:val="24"/>
                <w:szCs w:val="24"/>
                <w14:ligatures w14:val="none"/>
              </w:rPr>
              <w:t>月</w:t>
            </w:r>
            <w:r w:rsidRPr="0007090E">
              <w:rPr>
                <w:rFonts w:ascii="Times New Roman" w:eastAsia="宋体" w:hAnsi="Times New Roman" w:cs="Times New Roman" w:hint="eastAsia"/>
                <w:kern w:val="0"/>
                <w:sz w:val="24"/>
                <w:szCs w:val="24"/>
                <w14:ligatures w14:val="none"/>
              </w:rPr>
              <w:t>2</w:t>
            </w:r>
            <w:r w:rsidR="006B582A">
              <w:rPr>
                <w:rFonts w:ascii="Times New Roman" w:eastAsia="宋体" w:hAnsi="Times New Roman" w:cs="Times New Roman" w:hint="eastAsia"/>
                <w:kern w:val="0"/>
                <w:sz w:val="24"/>
                <w:szCs w:val="24"/>
                <w14:ligatures w14:val="none"/>
              </w:rPr>
              <w:t>1</w:t>
            </w:r>
            <w:r w:rsidRPr="0007090E">
              <w:rPr>
                <w:rFonts w:ascii="宋体" w:eastAsia="宋体" w:hAnsi="宋体" w:cs="Tahoma" w:hint="eastAsia"/>
                <w:sz w:val="24"/>
                <w:szCs w:val="24"/>
                <w14:ligatures w14:val="none"/>
              </w:rPr>
              <w:t>日</w:t>
            </w:r>
          </w:p>
        </w:tc>
      </w:tr>
    </w:tbl>
    <w:p w14:paraId="4FDC74BB" w14:textId="77777777" w:rsidR="004A0CA2" w:rsidRPr="0007090E" w:rsidRDefault="004A0CA2" w:rsidP="004A0CA2">
      <w:pPr>
        <w:widowControl/>
        <w:shd w:val="clear" w:color="auto" w:fill="FFFFFF"/>
        <w:wordWrap w:val="0"/>
        <w:spacing w:before="100" w:beforeAutospacing="1" w:after="100" w:afterAutospacing="1" w:line="390" w:lineRule="atLeast"/>
        <w:jc w:val="left"/>
        <w:rPr>
          <w:rFonts w:ascii="微软雅黑" w:eastAsia="微软雅黑" w:hAnsi="微软雅黑" w:cs="Tahoma"/>
          <w:kern w:val="0"/>
          <w:sz w:val="20"/>
          <w:szCs w:val="20"/>
          <w14:ligatures w14:val="none"/>
        </w:rPr>
      </w:pPr>
      <w:r w:rsidRPr="0007090E">
        <w:rPr>
          <w:rFonts w:ascii="宋体" w:eastAsia="宋体" w:hAnsi="宋体" w:cs="Tahoma" w:hint="eastAsia"/>
          <w:kern w:val="0"/>
          <w:szCs w:val="21"/>
          <w:bdr w:val="none" w:sz="0" w:space="0" w:color="auto" w:frame="1"/>
          <w14:ligatures w14:val="none"/>
        </w:rPr>
        <w:t>      </w:t>
      </w:r>
    </w:p>
    <w:bookmarkEnd w:id="0"/>
    <w:p w14:paraId="03DDF93F" w14:textId="77777777" w:rsidR="004A0CA2" w:rsidRPr="0007090E" w:rsidRDefault="004A0CA2"/>
    <w:sectPr w:rsidR="004A0CA2" w:rsidRPr="00070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6EEB" w14:textId="77777777" w:rsidR="00A01EA4" w:rsidRDefault="00A01EA4" w:rsidP="006D6535">
      <w:r>
        <w:separator/>
      </w:r>
    </w:p>
  </w:endnote>
  <w:endnote w:type="continuationSeparator" w:id="0">
    <w:p w14:paraId="29287CC6" w14:textId="77777777" w:rsidR="00A01EA4" w:rsidRDefault="00A01EA4" w:rsidP="006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4513" w14:textId="77777777" w:rsidR="00A01EA4" w:rsidRDefault="00A01EA4" w:rsidP="006D6535">
      <w:r>
        <w:separator/>
      </w:r>
    </w:p>
  </w:footnote>
  <w:footnote w:type="continuationSeparator" w:id="0">
    <w:p w14:paraId="529BC14E" w14:textId="77777777" w:rsidR="00A01EA4" w:rsidRDefault="00A01EA4" w:rsidP="006D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A2"/>
    <w:rsid w:val="0007090E"/>
    <w:rsid w:val="001031E9"/>
    <w:rsid w:val="003F6254"/>
    <w:rsid w:val="00487117"/>
    <w:rsid w:val="004A0CA2"/>
    <w:rsid w:val="00593570"/>
    <w:rsid w:val="006B582A"/>
    <w:rsid w:val="006D6535"/>
    <w:rsid w:val="00745671"/>
    <w:rsid w:val="007F4E8E"/>
    <w:rsid w:val="00A01EA4"/>
    <w:rsid w:val="00DA25C5"/>
    <w:rsid w:val="00FC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B2B4"/>
  <w15:chartTrackingRefBased/>
  <w15:docId w15:val="{6C85E6A9-4758-4CE9-95B8-ED491B7B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A0CA2"/>
    <w:pPr>
      <w:widowControl/>
      <w:spacing w:before="100" w:beforeAutospacing="1" w:after="100" w:afterAutospacing="1"/>
      <w:jc w:val="left"/>
    </w:pPr>
    <w:rPr>
      <w:rFonts w:ascii="宋体" w:eastAsia="宋体" w:hAnsi="宋体" w:cs="宋体"/>
      <w:kern w:val="0"/>
      <w:sz w:val="24"/>
      <w:szCs w:val="24"/>
      <w14:ligatures w14:val="none"/>
    </w:rPr>
  </w:style>
  <w:style w:type="paragraph" w:styleId="a3">
    <w:name w:val="Body Text Indent"/>
    <w:basedOn w:val="a"/>
    <w:link w:val="a4"/>
    <w:uiPriority w:val="99"/>
    <w:semiHidden/>
    <w:unhideWhenUsed/>
    <w:rsid w:val="004A0CA2"/>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a4">
    <w:name w:val="正文文本缩进 字符"/>
    <w:basedOn w:val="a0"/>
    <w:link w:val="a3"/>
    <w:uiPriority w:val="99"/>
    <w:semiHidden/>
    <w:rsid w:val="004A0CA2"/>
    <w:rPr>
      <w:rFonts w:ascii="宋体" w:eastAsia="宋体" w:hAnsi="宋体" w:cs="宋体"/>
      <w:kern w:val="0"/>
      <w:sz w:val="24"/>
      <w:szCs w:val="24"/>
      <w14:ligatures w14:val="none"/>
    </w:rPr>
  </w:style>
  <w:style w:type="paragraph" w:styleId="a5">
    <w:name w:val="header"/>
    <w:basedOn w:val="a"/>
    <w:link w:val="a6"/>
    <w:uiPriority w:val="99"/>
    <w:unhideWhenUsed/>
    <w:rsid w:val="006D6535"/>
    <w:pPr>
      <w:tabs>
        <w:tab w:val="center" w:pos="4153"/>
        <w:tab w:val="right" w:pos="8306"/>
      </w:tabs>
      <w:snapToGrid w:val="0"/>
      <w:jc w:val="center"/>
    </w:pPr>
    <w:rPr>
      <w:sz w:val="18"/>
      <w:szCs w:val="18"/>
    </w:rPr>
  </w:style>
  <w:style w:type="character" w:customStyle="1" w:styleId="a6">
    <w:name w:val="页眉 字符"/>
    <w:basedOn w:val="a0"/>
    <w:link w:val="a5"/>
    <w:uiPriority w:val="99"/>
    <w:rsid w:val="006D6535"/>
    <w:rPr>
      <w:sz w:val="18"/>
      <w:szCs w:val="18"/>
    </w:rPr>
  </w:style>
  <w:style w:type="paragraph" w:styleId="a7">
    <w:name w:val="footer"/>
    <w:basedOn w:val="a"/>
    <w:link w:val="a8"/>
    <w:uiPriority w:val="99"/>
    <w:unhideWhenUsed/>
    <w:rsid w:val="006D6535"/>
    <w:pPr>
      <w:tabs>
        <w:tab w:val="center" w:pos="4153"/>
        <w:tab w:val="right" w:pos="8306"/>
      </w:tabs>
      <w:snapToGrid w:val="0"/>
      <w:jc w:val="left"/>
    </w:pPr>
    <w:rPr>
      <w:sz w:val="18"/>
      <w:szCs w:val="18"/>
    </w:rPr>
  </w:style>
  <w:style w:type="character" w:customStyle="1" w:styleId="a8">
    <w:name w:val="页脚 字符"/>
    <w:basedOn w:val="a0"/>
    <w:link w:val="a7"/>
    <w:uiPriority w:val="99"/>
    <w:rsid w:val="006D65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8375">
      <w:bodyDiv w:val="1"/>
      <w:marLeft w:val="0"/>
      <w:marRight w:val="0"/>
      <w:marTop w:val="0"/>
      <w:marBottom w:val="0"/>
      <w:divBdr>
        <w:top w:val="none" w:sz="0" w:space="0" w:color="auto"/>
        <w:left w:val="none" w:sz="0" w:space="0" w:color="auto"/>
        <w:bottom w:val="none" w:sz="0" w:space="0" w:color="auto"/>
        <w:right w:val="none" w:sz="0" w:space="0" w:color="auto"/>
      </w:divBdr>
      <w:divsChild>
        <w:div w:id="1290892841">
          <w:marLeft w:val="0"/>
          <w:marRight w:val="0"/>
          <w:marTop w:val="0"/>
          <w:marBottom w:val="0"/>
          <w:divBdr>
            <w:top w:val="none" w:sz="0" w:space="0" w:color="auto"/>
            <w:left w:val="none" w:sz="0" w:space="0" w:color="auto"/>
            <w:bottom w:val="none" w:sz="0" w:space="0" w:color="auto"/>
            <w:right w:val="none" w:sz="0" w:space="0" w:color="auto"/>
          </w:divBdr>
          <w:divsChild>
            <w:div w:id="1014722913">
              <w:marLeft w:val="0"/>
              <w:marRight w:val="0"/>
              <w:marTop w:val="150"/>
              <w:marBottom w:val="150"/>
              <w:divBdr>
                <w:top w:val="none" w:sz="0" w:space="0" w:color="auto"/>
                <w:left w:val="none" w:sz="0" w:space="0" w:color="auto"/>
                <w:bottom w:val="none" w:sz="0" w:space="0" w:color="auto"/>
                <w:right w:val="none" w:sz="0" w:space="0" w:color="auto"/>
              </w:divBdr>
              <w:divsChild>
                <w:div w:id="2048408505">
                  <w:marLeft w:val="0"/>
                  <w:marRight w:val="0"/>
                  <w:marTop w:val="0"/>
                  <w:marBottom w:val="0"/>
                  <w:divBdr>
                    <w:top w:val="none" w:sz="0" w:space="0" w:color="auto"/>
                    <w:left w:val="none" w:sz="0" w:space="0" w:color="auto"/>
                    <w:bottom w:val="none" w:sz="0" w:space="0" w:color="auto"/>
                    <w:right w:val="none" w:sz="0" w:space="0" w:color="auto"/>
                  </w:divBdr>
                  <w:divsChild>
                    <w:div w:id="1120800879">
                      <w:marLeft w:val="0"/>
                      <w:marRight w:val="0"/>
                      <w:marTop w:val="0"/>
                      <w:marBottom w:val="0"/>
                      <w:divBdr>
                        <w:top w:val="none" w:sz="0" w:space="0" w:color="auto"/>
                        <w:left w:val="none" w:sz="0" w:space="0" w:color="auto"/>
                        <w:bottom w:val="none" w:sz="0" w:space="0" w:color="auto"/>
                        <w:right w:val="none" w:sz="0" w:space="0" w:color="auto"/>
                      </w:divBdr>
                      <w:divsChild>
                        <w:div w:id="2015916952">
                          <w:marLeft w:val="0"/>
                          <w:marRight w:val="0"/>
                          <w:marTop w:val="0"/>
                          <w:marBottom w:val="0"/>
                          <w:divBdr>
                            <w:top w:val="none" w:sz="0" w:space="0" w:color="auto"/>
                            <w:left w:val="none" w:sz="0" w:space="0" w:color="auto"/>
                            <w:bottom w:val="none" w:sz="0" w:space="0" w:color="auto"/>
                            <w:right w:val="none" w:sz="0" w:space="0" w:color="auto"/>
                          </w:divBdr>
                          <w:divsChild>
                            <w:div w:id="405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杨雪</dc:creator>
  <cp:keywords/>
  <dc:description/>
  <cp:lastModifiedBy>admin admin</cp:lastModifiedBy>
  <cp:revision>6</cp:revision>
  <dcterms:created xsi:type="dcterms:W3CDTF">2023-07-25T07:36:00Z</dcterms:created>
  <dcterms:modified xsi:type="dcterms:W3CDTF">2023-09-21T07:42:00Z</dcterms:modified>
</cp:coreProperties>
</file>