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A1" w:rsidRPr="00015663" w:rsidRDefault="00015663">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sidRPr="00015663">
        <w:rPr>
          <w:rFonts w:ascii="Times New Roman" w:eastAsia="方正小标宋_GBK" w:hAnsi="Times New Roman" w:cs="Times New Roman" w:hint="eastAsia"/>
          <w:bCs/>
          <w:sz w:val="48"/>
          <w:szCs w:val="48"/>
          <w:lang w:eastAsia="zh-CN"/>
        </w:rPr>
        <w:t>重庆航运建设发展（集团）有限公司</w:t>
      </w:r>
    </w:p>
    <w:p w:rsidR="00015663" w:rsidRDefault="00015663">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hint="eastAsia"/>
          <w:bCs/>
          <w:sz w:val="48"/>
          <w:szCs w:val="48"/>
          <w:lang w:eastAsia="zh-CN"/>
        </w:rPr>
        <w:t>下属</w:t>
      </w:r>
      <w:r w:rsidRPr="00015663">
        <w:rPr>
          <w:rFonts w:ascii="Times New Roman" w:eastAsia="方正小标宋_GBK" w:hAnsi="Times New Roman" w:cs="Times New Roman" w:hint="eastAsia"/>
          <w:bCs/>
          <w:sz w:val="48"/>
          <w:szCs w:val="48"/>
          <w:lang w:eastAsia="zh-CN"/>
        </w:rPr>
        <w:t>港口生产管理系统集约化建设方案</w:t>
      </w:r>
    </w:p>
    <w:p w:rsidR="00015663" w:rsidRDefault="00015663">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sidRPr="00015663">
        <w:rPr>
          <w:rFonts w:ascii="Times New Roman" w:eastAsia="方正小标宋_GBK" w:hAnsi="Times New Roman" w:cs="Times New Roman" w:hint="eastAsia"/>
          <w:bCs/>
          <w:sz w:val="48"/>
          <w:szCs w:val="48"/>
          <w:lang w:eastAsia="zh-CN"/>
        </w:rPr>
        <w:t>研究</w:t>
      </w:r>
      <w:r w:rsidRPr="00015663">
        <w:rPr>
          <w:rFonts w:ascii="Times New Roman" w:eastAsia="方正小标宋_GBK" w:hAnsi="Times New Roman" w:cs="Times New Roman"/>
          <w:bCs/>
          <w:sz w:val="48"/>
          <w:szCs w:val="48"/>
          <w:lang w:eastAsia="zh-CN"/>
        </w:rPr>
        <w:t>服务</w:t>
      </w: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2F048E">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rsidR="007604A1" w:rsidRDefault="007604A1">
      <w:pPr>
        <w:autoSpaceDE w:val="0"/>
        <w:autoSpaceDN w:val="0"/>
        <w:adjustRightInd w:val="0"/>
        <w:spacing w:line="360" w:lineRule="auto"/>
        <w:rPr>
          <w:rFonts w:ascii="Times New Roman" w:eastAsiaTheme="minorEastAsia" w:hAnsi="Times New Roman" w:cs="Times New Roman"/>
          <w:sz w:val="24"/>
          <w:szCs w:val="24"/>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rsidR="007604A1" w:rsidRDefault="007604A1">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tbl>
      <w:tblPr>
        <w:tblW w:w="9280" w:type="dxa"/>
        <w:jc w:val="center"/>
        <w:tblLayout w:type="fixed"/>
        <w:tblLook w:val="04A0" w:firstRow="1" w:lastRow="0" w:firstColumn="1" w:lastColumn="0" w:noHBand="0" w:noVBand="1"/>
      </w:tblPr>
      <w:tblGrid>
        <w:gridCol w:w="2735"/>
        <w:gridCol w:w="6545"/>
      </w:tblGrid>
      <w:tr w:rsidR="007604A1">
        <w:trPr>
          <w:jc w:val="center"/>
        </w:trPr>
        <w:tc>
          <w:tcPr>
            <w:tcW w:w="2735" w:type="dxa"/>
            <w:tcBorders>
              <w:tl2br w:val="nil"/>
              <w:tr2bl w:val="nil"/>
            </w:tcBorders>
            <w:vAlign w:val="center"/>
          </w:tcPr>
          <w:p w:rsidR="007604A1" w:rsidRDefault="007604A1">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p>
          <w:p w:rsidR="00615DD5" w:rsidRDefault="00615DD5">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p>
        </w:tc>
        <w:tc>
          <w:tcPr>
            <w:tcW w:w="6545" w:type="dxa"/>
            <w:tcBorders>
              <w:tl2br w:val="nil"/>
              <w:tr2bl w:val="nil"/>
            </w:tcBorders>
            <w:vAlign w:val="center"/>
          </w:tcPr>
          <w:p w:rsidR="007604A1" w:rsidRDefault="007604A1">
            <w:pPr>
              <w:autoSpaceDE w:val="0"/>
              <w:autoSpaceDN w:val="0"/>
              <w:adjustRightInd w:val="0"/>
              <w:spacing w:line="360" w:lineRule="auto"/>
              <w:jc w:val="center"/>
              <w:rPr>
                <w:rFonts w:ascii="Times New Roman" w:eastAsia="方正小标宋_GBK" w:hAnsi="Times New Roman" w:cs="Times New Roman"/>
                <w:bCs/>
                <w:sz w:val="32"/>
                <w:szCs w:val="32"/>
                <w:lang w:eastAsia="zh-CN"/>
              </w:rPr>
            </w:pPr>
          </w:p>
        </w:tc>
      </w:tr>
      <w:tr w:rsidR="007604A1">
        <w:trPr>
          <w:jc w:val="center"/>
        </w:trPr>
        <w:tc>
          <w:tcPr>
            <w:tcW w:w="2735" w:type="dxa"/>
            <w:tcBorders>
              <w:tl2br w:val="nil"/>
              <w:tr2bl w:val="nil"/>
            </w:tcBorders>
            <w:vAlign w:val="center"/>
          </w:tcPr>
          <w:p w:rsidR="007604A1" w:rsidRDefault="002F048E">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7604A1" w:rsidRDefault="002F048E">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hint="eastAsia"/>
                <w:bCs/>
                <w:sz w:val="32"/>
                <w:szCs w:val="32"/>
                <w:lang w:eastAsia="zh-CN"/>
              </w:rPr>
              <w:t>重庆航运建设发展（集团）有限公司</w:t>
            </w:r>
          </w:p>
        </w:tc>
      </w:tr>
    </w:tbl>
    <w:p w:rsidR="007604A1" w:rsidRDefault="002F048E">
      <w:pPr>
        <w:autoSpaceDE w:val="0"/>
        <w:autoSpaceDN w:val="0"/>
        <w:adjustRightInd w:val="0"/>
        <w:jc w:val="center"/>
        <w:rPr>
          <w:rFonts w:ascii="Times New Roman" w:eastAsia="方正小标宋_GBK" w:hAnsi="Times New Roman" w:cs="Times New Roman"/>
          <w:bCs/>
          <w:sz w:val="32"/>
          <w:szCs w:val="32"/>
          <w:lang w:val="zh-CN" w:eastAsia="zh-CN"/>
        </w:rPr>
        <w:sectPr w:rsidR="007604A1">
          <w:footerReference w:type="default" r:id="rId7"/>
          <w:footerReference w:type="first" r:id="rId8"/>
          <w:pgSz w:w="11906" w:h="16838"/>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w:t>
      </w:r>
      <w:r w:rsidR="00CA79C5">
        <w:rPr>
          <w:rFonts w:ascii="Times New Roman" w:eastAsia="方正小标宋_GBK" w:hAnsi="Times New Roman" w:cs="Times New Roman"/>
          <w:bCs/>
          <w:sz w:val="32"/>
          <w:szCs w:val="32"/>
          <w:lang w:eastAsia="zh-CN"/>
        </w:rPr>
        <w:t>4</w:t>
      </w:r>
      <w:r>
        <w:rPr>
          <w:rFonts w:ascii="Times New Roman" w:eastAsia="方正小标宋_GBK" w:hAnsi="Times New Roman" w:cs="Times New Roman"/>
          <w:bCs/>
          <w:sz w:val="32"/>
          <w:szCs w:val="32"/>
          <w:lang w:val="zh-CN" w:eastAsia="zh-CN"/>
        </w:rPr>
        <w:t>年</w:t>
      </w:r>
      <w:r w:rsidR="00CA79C5">
        <w:rPr>
          <w:rFonts w:ascii="Times New Roman" w:eastAsia="方正小标宋_GBK" w:hAnsi="Times New Roman" w:cs="Times New Roman"/>
          <w:bCs/>
          <w:sz w:val="32"/>
          <w:szCs w:val="32"/>
          <w:lang w:eastAsia="zh-CN"/>
        </w:rPr>
        <w:t>2</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EndPr/>
      <w:sdtContent>
        <w:p w:rsidR="007604A1" w:rsidRDefault="002F048E">
          <w:pPr>
            <w:pStyle w:val="TOC1"/>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7604A1" w:rsidRDefault="002F048E">
          <w:pPr>
            <w:pStyle w:val="10"/>
            <w:tabs>
              <w:tab w:val="right" w:leader="dot" w:pos="9054"/>
            </w:tabs>
            <w:spacing w:line="510" w:lineRule="exact"/>
            <w:rPr>
              <w:rFonts w:ascii="Times New Roman" w:eastAsia="方正仿宋_GBK" w:hAnsi="Times New Roman" w:cs="Times New Roman"/>
              <w:kern w:val="2"/>
              <w:sz w:val="32"/>
              <w:szCs w:val="22"/>
              <w:lang w:eastAsia="zh-CN"/>
            </w:rPr>
          </w:pPr>
          <w:r>
            <w:rPr>
              <w:rFonts w:ascii="Times New Roman" w:eastAsia="方正小标宋_GBK" w:hAnsi="Times New Roman" w:cs="Times New Roman"/>
              <w:sz w:val="32"/>
            </w:rPr>
            <w:fldChar w:fldCharType="begin"/>
          </w:r>
          <w:r>
            <w:rPr>
              <w:rFonts w:ascii="Times New Roman" w:eastAsia="方正小标宋_GBK" w:hAnsi="Times New Roman" w:cs="Times New Roman"/>
              <w:sz w:val="32"/>
            </w:rPr>
            <w:instrText xml:space="preserve"> TOC \o "1-3" \h \z \u </w:instrText>
          </w:r>
          <w:r>
            <w:rPr>
              <w:rFonts w:ascii="Times New Roman" w:eastAsia="方正小标宋_GBK" w:hAnsi="Times New Roman" w:cs="Times New Roman"/>
              <w:sz w:val="32"/>
            </w:rPr>
            <w:fldChar w:fldCharType="separate"/>
          </w:r>
          <w:hyperlink w:anchor="_Toc52097499" w:history="1">
            <w:r>
              <w:rPr>
                <w:rStyle w:val="afa"/>
                <w:rFonts w:ascii="Times New Roman" w:eastAsia="黑体" w:hAnsi="Times New Roman" w:cs="Times New Roman"/>
                <w:bCs/>
                <w:color w:val="auto"/>
                <w:sz w:val="32"/>
                <w:lang w:val="zh-CN" w:eastAsia="zh-CN"/>
              </w:rPr>
              <w:t>第一章</w:t>
            </w:r>
            <w:r>
              <w:rPr>
                <w:rStyle w:val="afa"/>
                <w:rFonts w:ascii="Times New Roman" w:eastAsia="黑体" w:hAnsi="Times New Roman" w:cs="Times New Roman"/>
                <w:bCs/>
                <w:color w:val="auto"/>
                <w:sz w:val="32"/>
                <w:lang w:val="zh-CN" w:eastAsia="zh-CN"/>
              </w:rPr>
              <w:t xml:space="preserve"> </w:t>
            </w:r>
            <w:r>
              <w:rPr>
                <w:rStyle w:val="afa"/>
                <w:rFonts w:ascii="Times New Roman" w:eastAsia="黑体" w:hAnsi="Times New Roman" w:cs="Times New Roman"/>
                <w:bCs/>
                <w:color w:val="auto"/>
                <w:sz w:val="32"/>
                <w:lang w:val="zh-CN" w:eastAsia="zh-CN"/>
              </w:rPr>
              <w:t>询价公告</w:t>
            </w:r>
            <w:r>
              <w:rPr>
                <w:rFonts w:ascii="Times New Roman" w:eastAsia="方正仿宋_GBK" w:hAnsi="Times New Roman" w:cs="Times New Roman"/>
                <w:sz w:val="32"/>
              </w:rPr>
              <w:tab/>
            </w:r>
            <w:r>
              <w:rPr>
                <w:rFonts w:ascii="Times New Roman" w:eastAsia="方正仿宋_GBK" w:hAnsi="Times New Roman" w:cs="Times New Roman"/>
                <w:sz w:val="32"/>
                <w:lang w:eastAsia="zh-CN"/>
              </w:rPr>
              <w:t>1</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2F048E">
              <w:rPr>
                <w:rStyle w:val="afa"/>
                <w:rFonts w:ascii="Times New Roman" w:eastAsia="方正仿宋_GBK" w:hAnsi="Times New Roman" w:cs="Times New Roman"/>
                <w:color w:val="auto"/>
                <w:sz w:val="32"/>
                <w:lang w:eastAsia="zh-CN"/>
              </w:rPr>
              <w:t>1.</w:t>
            </w:r>
            <w:r w:rsidR="002F048E">
              <w:rPr>
                <w:rStyle w:val="afa"/>
                <w:rFonts w:ascii="Times New Roman" w:eastAsia="方正仿宋_GBK" w:hAnsi="Times New Roman" w:cs="Times New Roman"/>
                <w:color w:val="auto"/>
                <w:sz w:val="32"/>
                <w:lang w:eastAsia="zh-CN"/>
              </w:rPr>
              <w:t>询价条件</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1</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2F048E">
              <w:rPr>
                <w:rStyle w:val="afa"/>
                <w:rFonts w:ascii="Times New Roman" w:eastAsia="方正仿宋_GBK" w:hAnsi="Times New Roman" w:cs="Times New Roman"/>
                <w:color w:val="auto"/>
                <w:sz w:val="32"/>
                <w:lang w:eastAsia="zh-CN"/>
              </w:rPr>
              <w:t>2.</w:t>
            </w:r>
            <w:r w:rsidR="002F048E">
              <w:rPr>
                <w:rStyle w:val="afa"/>
                <w:rFonts w:ascii="Times New Roman" w:eastAsia="方正仿宋_GBK" w:hAnsi="Times New Roman" w:cs="Times New Roman"/>
                <w:color w:val="auto"/>
                <w:sz w:val="32"/>
                <w:lang w:eastAsia="zh-CN"/>
              </w:rPr>
              <w:t>项目概况</w:t>
            </w:r>
            <w:r w:rsidR="002F048E">
              <w:rPr>
                <w:rStyle w:val="afa"/>
                <w:rFonts w:ascii="Times New Roman" w:eastAsia="方正仿宋_GBK" w:hAnsi="Times New Roman" w:cs="Times New Roman" w:hint="eastAsia"/>
                <w:color w:val="auto"/>
                <w:sz w:val="32"/>
                <w:lang w:eastAsia="zh-CN"/>
              </w:rPr>
              <w:t>、目的</w:t>
            </w:r>
            <w:r w:rsidR="002F048E">
              <w:rPr>
                <w:rStyle w:val="afa"/>
                <w:rFonts w:ascii="Times New Roman" w:eastAsia="方正仿宋_GBK" w:hAnsi="Times New Roman" w:cs="Times New Roman"/>
                <w:color w:val="auto"/>
                <w:sz w:val="32"/>
                <w:lang w:eastAsia="zh-CN"/>
              </w:rPr>
              <w:t>与询价工作范围</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1</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2F048E">
              <w:rPr>
                <w:rStyle w:val="afa"/>
                <w:rFonts w:ascii="Times New Roman" w:eastAsia="方正仿宋_GBK" w:hAnsi="Times New Roman" w:cs="Times New Roman"/>
                <w:color w:val="auto"/>
                <w:sz w:val="32"/>
                <w:lang w:eastAsia="zh-CN"/>
              </w:rPr>
              <w:t>3.</w:t>
            </w:r>
            <w:r w:rsidR="002F048E">
              <w:rPr>
                <w:rStyle w:val="afa"/>
                <w:rFonts w:ascii="Times New Roman" w:eastAsia="方正仿宋_GBK" w:hAnsi="Times New Roman" w:cs="Times New Roman"/>
                <w:color w:val="auto"/>
                <w:sz w:val="32"/>
                <w:lang w:eastAsia="zh-CN"/>
              </w:rPr>
              <w:t>报价人资格要求</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2</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2F048E">
              <w:rPr>
                <w:rStyle w:val="afa"/>
                <w:rFonts w:ascii="Times New Roman" w:eastAsia="方正仿宋_GBK" w:hAnsi="Times New Roman" w:cs="Times New Roman"/>
                <w:color w:val="auto"/>
                <w:sz w:val="32"/>
                <w:lang w:eastAsia="zh-CN"/>
              </w:rPr>
              <w:t>4.</w:t>
            </w:r>
            <w:r w:rsidR="002F048E">
              <w:rPr>
                <w:rStyle w:val="afa"/>
                <w:rFonts w:ascii="Times New Roman" w:eastAsia="方正仿宋_GBK" w:hAnsi="Times New Roman" w:cs="Times New Roman"/>
                <w:color w:val="auto"/>
                <w:sz w:val="32"/>
                <w:lang w:eastAsia="zh-CN"/>
              </w:rPr>
              <w:t>报价文件的递交</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2</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2F048E">
              <w:rPr>
                <w:rStyle w:val="afa"/>
                <w:rFonts w:ascii="Times New Roman" w:eastAsia="方正仿宋_GBK" w:hAnsi="Times New Roman" w:cs="Times New Roman"/>
                <w:color w:val="auto"/>
                <w:sz w:val="32"/>
                <w:lang w:eastAsia="zh-CN"/>
              </w:rPr>
              <w:t>5.</w:t>
            </w:r>
            <w:r w:rsidR="002F048E">
              <w:rPr>
                <w:rStyle w:val="afa"/>
                <w:rFonts w:ascii="Times New Roman" w:eastAsia="方正仿宋_GBK" w:hAnsi="Times New Roman" w:cs="Times New Roman"/>
                <w:color w:val="auto"/>
                <w:sz w:val="32"/>
                <w:lang w:eastAsia="zh-CN"/>
              </w:rPr>
              <w:t>发布公告的媒介</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3</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2F048E">
              <w:rPr>
                <w:rStyle w:val="afa"/>
                <w:rFonts w:ascii="Times New Roman" w:eastAsia="方正仿宋_GBK" w:hAnsi="Times New Roman" w:cs="Times New Roman"/>
                <w:color w:val="auto"/>
                <w:sz w:val="32"/>
                <w:lang w:eastAsia="zh-CN"/>
              </w:rPr>
              <w:t>6.</w:t>
            </w:r>
            <w:r w:rsidR="002F048E">
              <w:rPr>
                <w:rStyle w:val="afa"/>
                <w:rFonts w:ascii="Times New Roman" w:eastAsia="方正仿宋_GBK" w:hAnsi="Times New Roman" w:cs="Times New Roman"/>
                <w:color w:val="auto"/>
                <w:sz w:val="32"/>
                <w:lang w:eastAsia="zh-CN"/>
              </w:rPr>
              <w:t>联系方式</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3</w:t>
            </w:r>
          </w:hyperlink>
        </w:p>
        <w:p w:rsidR="007604A1" w:rsidRDefault="00F00878">
          <w:pPr>
            <w:pStyle w:val="21"/>
            <w:tabs>
              <w:tab w:val="right" w:leader="dot" w:pos="9054"/>
            </w:tabs>
            <w:spacing w:line="510" w:lineRule="exact"/>
            <w:ind w:leftChars="236" w:left="519" w:firstLineChars="50" w:firstLine="105"/>
            <w:rPr>
              <w:rFonts w:ascii="Times New Roman" w:eastAsia="方正仿宋_GBK" w:hAnsi="Times New Roman" w:cs="Times New Roman"/>
              <w:sz w:val="32"/>
              <w:lang w:eastAsia="zh-CN"/>
            </w:rPr>
          </w:pPr>
          <w:hyperlink w:anchor="_Toc52097507" w:history="1">
            <w:r w:rsidR="002F048E">
              <w:rPr>
                <w:rStyle w:val="afa"/>
                <w:rFonts w:ascii="Times New Roman" w:eastAsia="方正仿宋_GBK" w:hAnsi="Times New Roman" w:cs="Times New Roman"/>
                <w:color w:val="auto"/>
                <w:sz w:val="32"/>
                <w:lang w:eastAsia="zh-CN"/>
              </w:rPr>
              <w:t>7.</w:t>
            </w:r>
            <w:r w:rsidR="002F048E">
              <w:rPr>
                <w:rStyle w:val="afa"/>
                <w:rFonts w:ascii="Times New Roman" w:eastAsia="方正仿宋_GBK" w:hAnsi="Times New Roman" w:cs="Times New Roman"/>
                <w:color w:val="auto"/>
                <w:sz w:val="32"/>
                <w:lang w:eastAsia="zh-CN"/>
              </w:rPr>
              <w:t>监督部门</w:t>
            </w:r>
            <w:r w:rsidR="002F048E">
              <w:rPr>
                <w:rFonts w:ascii="Times New Roman" w:eastAsia="方正仿宋_GBK" w:hAnsi="Times New Roman" w:cs="Times New Roman"/>
                <w:sz w:val="32"/>
              </w:rPr>
              <w:tab/>
            </w:r>
            <w:r w:rsidR="002F048E">
              <w:rPr>
                <w:rFonts w:ascii="Times New Roman" w:eastAsia="方正仿宋_GBK" w:hAnsi="Times New Roman" w:cs="Times New Roman"/>
                <w:sz w:val="32"/>
                <w:lang w:eastAsia="zh-CN"/>
              </w:rPr>
              <w:t>3</w:t>
            </w:r>
          </w:hyperlink>
        </w:p>
        <w:p w:rsidR="007604A1" w:rsidRDefault="002F048E">
          <w:pPr>
            <w:pStyle w:val="21"/>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rsidR="007604A1" w:rsidRDefault="002F048E">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rsidR="007604A1" w:rsidRDefault="002F048E">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rsidR="007604A1" w:rsidRDefault="002F048E">
          <w:pPr>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7604A1" w:rsidRDefault="007604A1">
      <w:pPr>
        <w:widowControl/>
        <w:rPr>
          <w:rFonts w:ascii="Times New Roman" w:eastAsiaTheme="minorEastAsia" w:hAnsi="Times New Roman" w:cs="Times New Roman"/>
          <w:b/>
          <w:bCs/>
          <w:sz w:val="28"/>
          <w:szCs w:val="28"/>
          <w:lang w:eastAsia="zh-CN"/>
        </w:rPr>
        <w:sectPr w:rsidR="007604A1">
          <w:pgSz w:w="11906" w:h="16838"/>
          <w:pgMar w:top="1418" w:right="1588" w:bottom="1134" w:left="1588" w:header="0" w:footer="919" w:gutter="0"/>
          <w:pgNumType w:start="1"/>
          <w:cols w:space="720"/>
          <w:titlePg/>
          <w:docGrid w:linePitch="299"/>
        </w:sectPr>
      </w:pPr>
    </w:p>
    <w:p w:rsidR="007604A1" w:rsidRDefault="007604A1">
      <w:pPr>
        <w:widowControl/>
        <w:rPr>
          <w:rFonts w:ascii="Times New Roman" w:eastAsia="方正小标宋_GBK" w:hAnsi="Times New Roman" w:cs="Times New Roman"/>
          <w:bCs/>
          <w:sz w:val="44"/>
          <w:szCs w:val="44"/>
          <w:lang w:val="zh-CN" w:eastAsia="zh-CN"/>
        </w:rPr>
      </w:pPr>
      <w:bookmarkStart w:id="0" w:name="_Toc52097499"/>
      <w:bookmarkStart w:id="1" w:name="_Toc29194680"/>
    </w:p>
    <w:p w:rsidR="007604A1" w:rsidRDefault="002F048E">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015663" w:rsidRDefault="00015663">
      <w:pPr>
        <w:spacing w:line="510" w:lineRule="exact"/>
        <w:jc w:val="center"/>
        <w:rPr>
          <w:rFonts w:ascii="Times New Roman" w:eastAsia="方正小标宋_GBK" w:hAnsi="Times New Roman" w:cs="Times New Roman"/>
          <w:sz w:val="36"/>
          <w:szCs w:val="36"/>
          <w:lang w:eastAsia="zh-CN"/>
        </w:rPr>
      </w:pPr>
      <w:r w:rsidRPr="00015663">
        <w:rPr>
          <w:rFonts w:ascii="Times New Roman" w:eastAsia="方正小标宋_GBK" w:hAnsi="Times New Roman" w:cs="Times New Roman" w:hint="eastAsia"/>
          <w:sz w:val="36"/>
          <w:szCs w:val="36"/>
          <w:lang w:eastAsia="zh-CN"/>
        </w:rPr>
        <w:t>重庆航运建设发展（集团）有限公司下属港口生产管理系统集约化建设方案研究</w:t>
      </w:r>
      <w:r w:rsidRPr="00015663">
        <w:rPr>
          <w:rFonts w:ascii="Times New Roman" w:eastAsia="方正小标宋_GBK" w:hAnsi="Times New Roman" w:cs="Times New Roman"/>
          <w:sz w:val="36"/>
          <w:szCs w:val="36"/>
          <w:lang w:eastAsia="zh-CN"/>
        </w:rPr>
        <w:t>服务</w:t>
      </w:r>
    </w:p>
    <w:p w:rsidR="007604A1" w:rsidRDefault="002F048E">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询价公告</w:t>
      </w:r>
    </w:p>
    <w:p w:rsidR="007604A1" w:rsidRDefault="007604A1">
      <w:pPr>
        <w:spacing w:line="510" w:lineRule="exact"/>
        <w:jc w:val="center"/>
        <w:rPr>
          <w:rFonts w:ascii="Times New Roman" w:eastAsiaTheme="minorEastAsia" w:hAnsi="Times New Roman" w:cs="Times New Roman"/>
          <w:sz w:val="30"/>
          <w:szCs w:val="30"/>
          <w:lang w:eastAsia="zh-CN"/>
        </w:rPr>
      </w:pPr>
    </w:p>
    <w:p w:rsidR="007604A1" w:rsidRDefault="002F048E">
      <w:pPr>
        <w:pStyle w:val="2"/>
        <w:spacing w:line="510" w:lineRule="exact"/>
        <w:rPr>
          <w:rFonts w:ascii="Times New Roman" w:eastAsia="方正仿宋_GBK" w:hAnsi="Times New Roman" w:cs="Times New Roman"/>
          <w:b w:val="0"/>
          <w:u w:val="single"/>
          <w:lang w:eastAsia="zh-CN"/>
        </w:rPr>
      </w:pPr>
      <w:bookmarkStart w:id="2" w:name="_Toc375641571"/>
      <w:bookmarkStart w:id="3" w:name="_Toc29194681"/>
      <w:bookmarkStart w:id="4" w:name="_Toc52097500"/>
      <w:bookmarkStart w:id="5" w:name="_Toc370126361"/>
      <w:bookmarkStart w:id="6" w:name="_Toc6230450"/>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rsidR="007604A1" w:rsidRDefault="002F048E" w:rsidP="00015663">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sidR="00015663" w:rsidRPr="00015663">
        <w:rPr>
          <w:rFonts w:ascii="Times New Roman" w:eastAsia="方正仿宋_GBK" w:hAnsi="Times New Roman" w:cs="Times New Roman" w:hint="eastAsia"/>
          <w:bCs/>
          <w:sz w:val="32"/>
          <w:szCs w:val="32"/>
          <w:u w:val="single"/>
          <w:lang w:eastAsia="zh-CN"/>
        </w:rPr>
        <w:t xml:space="preserve"> </w:t>
      </w:r>
      <w:r w:rsidR="00015663" w:rsidRPr="00015663">
        <w:rPr>
          <w:rFonts w:ascii="Times New Roman" w:eastAsia="方正仿宋_GBK" w:hAnsi="Times New Roman" w:cs="Times New Roman" w:hint="eastAsia"/>
          <w:bCs/>
          <w:sz w:val="32"/>
          <w:szCs w:val="32"/>
          <w:u w:val="single"/>
          <w:lang w:eastAsia="zh-CN"/>
        </w:rPr>
        <w:t>重庆航运建设发展（集团）有限公司下属港口生产管理系统集约化建设</w:t>
      </w:r>
      <w:r w:rsidR="00015663">
        <w:rPr>
          <w:rFonts w:ascii="Times New Roman" w:eastAsia="方正仿宋_GBK" w:hAnsi="Times New Roman" w:cs="Times New Roman" w:hint="eastAsia"/>
          <w:bCs/>
          <w:sz w:val="32"/>
          <w:szCs w:val="32"/>
          <w:u w:val="single"/>
          <w:lang w:eastAsia="zh-CN"/>
        </w:rPr>
        <w:t>方案研究</w:t>
      </w:r>
      <w:r w:rsidR="00015663" w:rsidRPr="00015663">
        <w:rPr>
          <w:rFonts w:ascii="Times New Roman" w:eastAsia="方正仿宋_GBK" w:hAnsi="Times New Roman" w:cs="Times New Roman"/>
          <w:bCs/>
          <w:sz w:val="32"/>
          <w:szCs w:val="32"/>
          <w:u w:val="single"/>
          <w:lang w:eastAsia="zh-CN"/>
        </w:rPr>
        <w:t>服务</w:t>
      </w:r>
      <w:r>
        <w:rPr>
          <w:rFonts w:ascii="Times New Roman" w:eastAsia="方正仿宋_GBK" w:hAnsi="Times New Roman" w:cs="Times New Roman" w:hint="eastAsia"/>
          <w:bCs/>
          <w:sz w:val="32"/>
          <w:szCs w:val="32"/>
          <w:u w:val="single"/>
          <w:lang w:eastAsia="zh-CN"/>
        </w:rPr>
        <w:t xml:space="preserve">  </w:t>
      </w:r>
      <w:r>
        <w:rPr>
          <w:rFonts w:ascii="Times New Roman" w:eastAsia="方正仿宋_GBK" w:hAnsi="Times New Roman" w:cs="Times New Roman"/>
          <w:bCs/>
          <w:sz w:val="32"/>
          <w:szCs w:val="32"/>
          <w:lang w:eastAsia="zh-CN"/>
        </w:rPr>
        <w:t>已具备发包条件，发包人为</w:t>
      </w:r>
      <w:r>
        <w:rPr>
          <w:rFonts w:ascii="Times New Roman" w:eastAsia="方正仿宋_GBK" w:hAnsi="Times New Roman" w:cs="Times New Roman"/>
          <w:bCs/>
          <w:sz w:val="32"/>
          <w:szCs w:val="32"/>
          <w:lang w:eastAsia="zh-CN"/>
        </w:rPr>
        <w:t>__</w:t>
      </w:r>
      <w:r>
        <w:rPr>
          <w:rFonts w:ascii="Times New Roman" w:eastAsia="方正仿宋_GBK" w:hAnsi="Times New Roman" w:cs="Times New Roman" w:hint="eastAsia"/>
          <w:bCs/>
          <w:sz w:val="32"/>
          <w:szCs w:val="32"/>
          <w:u w:val="single"/>
          <w:lang w:eastAsia="zh-CN"/>
        </w:rPr>
        <w:t>重庆航运建设发展（集团）有限公司</w:t>
      </w:r>
      <w:r>
        <w:rPr>
          <w:rFonts w:ascii="Times New Roman" w:eastAsia="方正仿宋_GBK" w:hAnsi="Times New Roman" w:cs="Times New Roman"/>
          <w:bCs/>
          <w:sz w:val="32"/>
          <w:szCs w:val="32"/>
          <w:lang w:eastAsia="zh-CN"/>
        </w:rPr>
        <w:t>。</w:t>
      </w:r>
      <w:r w:rsidR="00015663" w:rsidRPr="00015663">
        <w:rPr>
          <w:rFonts w:ascii="Times New Roman" w:eastAsia="方正仿宋_GBK" w:hAnsi="Times New Roman" w:cs="Times New Roman" w:hint="eastAsia"/>
          <w:bCs/>
          <w:sz w:val="32"/>
          <w:szCs w:val="32"/>
          <w:lang w:eastAsia="zh-CN"/>
        </w:rPr>
        <w:t>重庆航运建设发展（集团）有限公司（以下简称航发集团）是重庆市委市政府为建设长江上游航运中心，于</w:t>
      </w:r>
      <w:r w:rsidR="00015663" w:rsidRPr="00015663">
        <w:rPr>
          <w:rFonts w:ascii="Times New Roman" w:eastAsia="方正仿宋_GBK" w:hAnsi="Times New Roman" w:cs="Times New Roman" w:hint="eastAsia"/>
          <w:bCs/>
          <w:sz w:val="32"/>
          <w:szCs w:val="32"/>
          <w:lang w:eastAsia="zh-CN"/>
        </w:rPr>
        <w:t>2003</w:t>
      </w:r>
      <w:r w:rsidR="00015663" w:rsidRPr="00015663">
        <w:rPr>
          <w:rFonts w:ascii="Times New Roman" w:eastAsia="方正仿宋_GBK" w:hAnsi="Times New Roman" w:cs="Times New Roman" w:hint="eastAsia"/>
          <w:bCs/>
          <w:sz w:val="32"/>
          <w:szCs w:val="32"/>
          <w:lang w:eastAsia="zh-CN"/>
        </w:rPr>
        <w:t>年组建的，集团下属万州新田港、</w:t>
      </w:r>
      <w:r w:rsidR="00015663" w:rsidRPr="00015663">
        <w:rPr>
          <w:rFonts w:ascii="Times New Roman" w:eastAsia="方正仿宋_GBK" w:hAnsi="Times New Roman" w:cs="Times New Roman"/>
          <w:bCs/>
          <w:sz w:val="32"/>
          <w:szCs w:val="32"/>
          <w:lang w:eastAsia="zh-CN"/>
        </w:rPr>
        <w:t>佛耳岩码头</w:t>
      </w:r>
      <w:r w:rsidR="00015663" w:rsidRPr="00015663">
        <w:rPr>
          <w:rFonts w:ascii="Times New Roman" w:eastAsia="方正仿宋_GBK" w:hAnsi="Times New Roman" w:cs="Times New Roman" w:hint="eastAsia"/>
          <w:bCs/>
          <w:sz w:val="32"/>
          <w:szCs w:val="32"/>
          <w:lang w:eastAsia="zh-CN"/>
        </w:rPr>
        <w:t>拟开展“港口生产业务管理系统”建设，因下属港口建设周期、建设内容不一致，为避免形成信息孤岛、</w:t>
      </w:r>
      <w:r w:rsidR="00015663" w:rsidRPr="00015663">
        <w:rPr>
          <w:rFonts w:ascii="Times New Roman" w:eastAsia="方正仿宋_GBK" w:hAnsi="Times New Roman" w:cs="Times New Roman"/>
          <w:bCs/>
          <w:sz w:val="32"/>
          <w:szCs w:val="32"/>
          <w:lang w:eastAsia="zh-CN"/>
        </w:rPr>
        <w:t>盲目投资</w:t>
      </w:r>
      <w:r w:rsidR="00015663" w:rsidRPr="00015663">
        <w:rPr>
          <w:rFonts w:ascii="Times New Roman" w:eastAsia="方正仿宋_GBK" w:hAnsi="Times New Roman" w:cs="Times New Roman" w:hint="eastAsia"/>
          <w:bCs/>
          <w:sz w:val="32"/>
          <w:szCs w:val="32"/>
          <w:lang w:eastAsia="zh-CN"/>
        </w:rPr>
        <w:t>及</w:t>
      </w:r>
      <w:r w:rsidR="00015663" w:rsidRPr="00015663">
        <w:rPr>
          <w:rFonts w:ascii="Times New Roman" w:eastAsia="方正仿宋_GBK" w:hAnsi="Times New Roman" w:cs="Times New Roman"/>
          <w:bCs/>
          <w:sz w:val="32"/>
          <w:szCs w:val="32"/>
          <w:lang w:eastAsia="zh-CN"/>
        </w:rPr>
        <w:t>重复建设</w:t>
      </w:r>
      <w:r>
        <w:rPr>
          <w:rFonts w:ascii="Times New Roman" w:eastAsia="方正仿宋_GBK" w:hAnsi="Times New Roman" w:cs="Times New Roman"/>
          <w:bCs/>
          <w:sz w:val="32"/>
          <w:szCs w:val="32"/>
          <w:lang w:eastAsia="zh-CN"/>
        </w:rPr>
        <w:t>，现计划对</w:t>
      </w:r>
      <w:r>
        <w:rPr>
          <w:rFonts w:ascii="Times New Roman" w:eastAsia="方正仿宋_GBK" w:hAnsi="Times New Roman" w:cs="Times New Roman" w:hint="eastAsia"/>
          <w:bCs/>
          <w:sz w:val="32"/>
          <w:szCs w:val="32"/>
          <w:u w:val="single"/>
          <w:lang w:eastAsia="zh-CN"/>
        </w:rPr>
        <w:t xml:space="preserve">  </w:t>
      </w:r>
      <w:r w:rsidR="00015663" w:rsidRPr="00015663">
        <w:rPr>
          <w:rFonts w:ascii="Times New Roman" w:eastAsia="方正仿宋_GBK" w:hAnsi="Times New Roman" w:cs="Times New Roman" w:hint="eastAsia"/>
          <w:bCs/>
          <w:sz w:val="32"/>
          <w:szCs w:val="32"/>
          <w:u w:val="single"/>
          <w:lang w:eastAsia="zh-CN"/>
        </w:rPr>
        <w:t>重庆航运建设发展（集团）有限公司下属港口生产管理系统集约化建设</w:t>
      </w:r>
      <w:r w:rsidR="00015663">
        <w:rPr>
          <w:rFonts w:ascii="Times New Roman" w:eastAsia="方正仿宋_GBK" w:hAnsi="Times New Roman" w:cs="Times New Roman" w:hint="eastAsia"/>
          <w:bCs/>
          <w:sz w:val="32"/>
          <w:szCs w:val="32"/>
          <w:u w:val="single"/>
          <w:lang w:eastAsia="zh-CN"/>
        </w:rPr>
        <w:t>方案研究</w:t>
      </w:r>
      <w:r w:rsidR="00015663" w:rsidRPr="00015663">
        <w:rPr>
          <w:rFonts w:ascii="Times New Roman" w:eastAsia="方正仿宋_GBK" w:hAnsi="Times New Roman" w:cs="Times New Roman"/>
          <w:bCs/>
          <w:sz w:val="32"/>
          <w:szCs w:val="32"/>
          <w:u w:val="single"/>
          <w:lang w:eastAsia="zh-CN"/>
        </w:rPr>
        <w:t>服务</w:t>
      </w:r>
      <w:r w:rsidR="00015663">
        <w:rPr>
          <w:rFonts w:ascii="Times New Roman" w:eastAsia="方正仿宋_GBK" w:hAnsi="Times New Roman" w:cs="Times New Roman" w:hint="eastAsia"/>
          <w:bCs/>
          <w:sz w:val="32"/>
          <w:szCs w:val="32"/>
          <w:u w:val="single"/>
          <w:lang w:eastAsia="zh-CN"/>
        </w:rPr>
        <w:t xml:space="preserve"> </w:t>
      </w:r>
      <w:r w:rsidR="00015663">
        <w:rPr>
          <w:rFonts w:ascii="Times New Roman" w:eastAsia="方正仿宋_GBK" w:hAnsi="Times New Roman" w:cs="Times New Roman"/>
          <w:bCs/>
          <w:sz w:val="32"/>
          <w:szCs w:val="32"/>
          <w:u w:val="single"/>
          <w:lang w:eastAsia="zh-CN"/>
        </w:rPr>
        <w:t xml:space="preserve"> </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lang w:eastAsia="zh-CN"/>
        </w:rPr>
        <w:t>高速集团</w:t>
      </w:r>
      <w:proofErr w:type="gramStart"/>
      <w:r>
        <w:rPr>
          <w:rFonts w:ascii="Times New Roman" w:eastAsia="方正仿宋_GBK" w:hAnsi="Times New Roman" w:cs="Times New Roman" w:hint="eastAsia"/>
          <w:sz w:val="32"/>
          <w:szCs w:val="32"/>
          <w:lang w:eastAsia="zh-CN"/>
        </w:rPr>
        <w:t>官网公开</w:t>
      </w:r>
      <w:proofErr w:type="gramEnd"/>
      <w:r>
        <w:rPr>
          <w:rFonts w:ascii="Times New Roman" w:eastAsia="方正仿宋_GBK" w:hAnsi="Times New Roman" w:cs="Times New Roman" w:hint="eastAsia"/>
          <w:sz w:val="32"/>
          <w:szCs w:val="32"/>
          <w:lang w:eastAsia="zh-CN"/>
        </w:rPr>
        <w:t>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7604A1" w:rsidRDefault="002F048E">
      <w:pPr>
        <w:pStyle w:val="2"/>
        <w:spacing w:line="510" w:lineRule="exact"/>
        <w:rPr>
          <w:rFonts w:ascii="Times New Roman" w:eastAsia="黑体" w:hAnsi="Times New Roman" w:cs="Times New Roman"/>
          <w:b w:val="0"/>
          <w:lang w:eastAsia="zh-CN"/>
        </w:rPr>
      </w:pPr>
      <w:bookmarkStart w:id="7" w:name="_Toc6230451"/>
      <w:bookmarkStart w:id="8" w:name="_Toc29194682"/>
      <w:bookmarkStart w:id="9" w:name="_Toc5209750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w:t>
      </w:r>
      <w:r>
        <w:rPr>
          <w:rFonts w:ascii="Times New Roman" w:eastAsia="黑体" w:hAnsi="Times New Roman" w:cs="Times New Roman" w:hint="eastAsia"/>
          <w:b w:val="0"/>
          <w:lang w:eastAsia="zh-CN"/>
        </w:rPr>
        <w:t>、目的</w:t>
      </w:r>
      <w:r>
        <w:rPr>
          <w:rFonts w:ascii="Times New Roman" w:eastAsia="黑体" w:hAnsi="Times New Roman" w:cs="Times New Roman"/>
          <w:b w:val="0"/>
          <w:lang w:eastAsia="zh-CN"/>
        </w:rPr>
        <w:t>与询价工作范围</w:t>
      </w:r>
      <w:bookmarkEnd w:id="7"/>
      <w:bookmarkEnd w:id="8"/>
      <w:bookmarkEnd w:id="9"/>
    </w:p>
    <w:p w:rsidR="007604A1" w:rsidRDefault="002F048E" w:rsidP="00CA79C5">
      <w:pPr>
        <w:spacing w:line="510" w:lineRule="exact"/>
        <w:ind w:firstLineChars="200" w:firstLine="640"/>
        <w:jc w:val="both"/>
        <w:outlineLvl w:val="2"/>
        <w:rPr>
          <w:rFonts w:ascii="Times New Roman" w:eastAsia="方正仿宋_GBK" w:hAnsi="Times New Roman" w:cs="Times New Roman"/>
          <w:bCs/>
          <w:sz w:val="32"/>
          <w:szCs w:val="32"/>
          <w:lang w:eastAsia="zh-CN"/>
        </w:rPr>
      </w:pPr>
      <w:bookmarkStart w:id="10" w:name="_Toc21092"/>
      <w:bookmarkStart w:id="11" w:name="_Toc323734100"/>
      <w:bookmarkStart w:id="12" w:name="_Toc324429695"/>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7604A1" w:rsidRPr="00015663" w:rsidRDefault="00015663">
      <w:pPr>
        <w:spacing w:line="510" w:lineRule="exact"/>
        <w:ind w:firstLineChars="200" w:firstLine="640"/>
        <w:jc w:val="both"/>
        <w:rPr>
          <w:rFonts w:ascii="方正仿宋_GBK" w:eastAsia="方正仿宋_GBK" w:hAnsi="方正仿宋_GBK" w:cs="方正仿宋_GBK"/>
          <w:sz w:val="32"/>
          <w:szCs w:val="32"/>
          <w:lang w:eastAsia="zh-CN"/>
        </w:rPr>
      </w:pPr>
      <w:r w:rsidRPr="00015663">
        <w:rPr>
          <w:rFonts w:ascii="方正仿宋_GBK" w:eastAsia="方正仿宋_GBK" w:hAnsi="方正仿宋_GBK" w:cs="方正仿宋_GBK" w:hint="eastAsia"/>
          <w:sz w:val="32"/>
          <w:szCs w:val="32"/>
          <w:lang w:eastAsia="zh-CN"/>
        </w:rPr>
        <w:t>重庆航运建设发展（集团）有限公司</w:t>
      </w:r>
      <w:r w:rsidR="00C575E6">
        <w:rPr>
          <w:rFonts w:ascii="方正仿宋_GBK" w:eastAsia="方正仿宋_GBK" w:hAnsi="方正仿宋_GBK" w:cs="方正仿宋_GBK" w:hint="eastAsia"/>
          <w:sz w:val="32"/>
          <w:szCs w:val="32"/>
          <w:lang w:eastAsia="zh-CN"/>
        </w:rPr>
        <w:t>（以下简称“航发集团”）</w:t>
      </w:r>
      <w:r w:rsidRPr="00015663">
        <w:rPr>
          <w:rFonts w:ascii="方正仿宋_GBK" w:eastAsia="方正仿宋_GBK" w:hAnsi="方正仿宋_GBK" w:cs="方正仿宋_GBK" w:hint="eastAsia"/>
          <w:sz w:val="32"/>
          <w:szCs w:val="32"/>
          <w:lang w:eastAsia="zh-CN"/>
        </w:rPr>
        <w:t>、万州新田港、</w:t>
      </w:r>
      <w:r w:rsidRPr="00015663">
        <w:rPr>
          <w:rFonts w:ascii="方正仿宋_GBK" w:eastAsia="方正仿宋_GBK" w:hAnsi="方正仿宋_GBK" w:cs="方正仿宋_GBK"/>
          <w:sz w:val="32"/>
          <w:szCs w:val="32"/>
          <w:lang w:eastAsia="zh-CN"/>
        </w:rPr>
        <w:t>佛耳岩码头</w:t>
      </w:r>
      <w:r w:rsidR="002F048E" w:rsidRPr="00015663">
        <w:rPr>
          <w:rFonts w:ascii="方正仿宋_GBK" w:eastAsia="方正仿宋_GBK" w:hAnsi="方正仿宋_GBK" w:cs="方正仿宋_GBK"/>
          <w:sz w:val="32"/>
          <w:szCs w:val="32"/>
          <w:lang w:eastAsia="zh-CN"/>
        </w:rPr>
        <w:t xml:space="preserve"> </w:t>
      </w:r>
    </w:p>
    <w:p w:rsidR="007604A1" w:rsidRDefault="002F048E" w:rsidP="00CA79C5">
      <w:pPr>
        <w:spacing w:line="510" w:lineRule="exact"/>
        <w:ind w:firstLineChars="200" w:firstLine="640"/>
        <w:jc w:val="both"/>
        <w:outlineLvl w:val="2"/>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研究目的</w:t>
      </w:r>
    </w:p>
    <w:p w:rsidR="007604A1" w:rsidRDefault="00CA79C5" w:rsidP="00C575E6">
      <w:pPr>
        <w:spacing w:line="51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（1）</w:t>
      </w:r>
      <w:r w:rsidR="00773D41">
        <w:rPr>
          <w:rFonts w:ascii="方正仿宋_GBK" w:eastAsia="方正仿宋_GBK" w:hAnsi="方正仿宋_GBK" w:cs="方正仿宋_GBK"/>
          <w:sz w:val="32"/>
          <w:szCs w:val="32"/>
          <w:lang w:eastAsia="zh-CN"/>
        </w:rPr>
        <w:t>研究</w:t>
      </w:r>
      <w:r w:rsidR="00C575E6">
        <w:rPr>
          <w:rFonts w:ascii="方正仿宋_GBK" w:eastAsia="方正仿宋_GBK" w:hAnsi="方正仿宋_GBK" w:cs="方正仿宋_GBK" w:hint="eastAsia"/>
          <w:sz w:val="32"/>
          <w:szCs w:val="32"/>
          <w:lang w:eastAsia="zh-CN"/>
        </w:rPr>
        <w:t>提出航发集团港口</w:t>
      </w:r>
      <w:proofErr w:type="gramStart"/>
      <w:r w:rsidR="009B1EE5">
        <w:rPr>
          <w:rFonts w:ascii="方正仿宋_GBK" w:eastAsia="方正仿宋_GBK" w:hAnsi="方正仿宋_GBK" w:cs="方正仿宋_GBK" w:hint="eastAsia"/>
          <w:sz w:val="32"/>
          <w:szCs w:val="32"/>
          <w:lang w:eastAsia="zh-CN"/>
        </w:rPr>
        <w:t>版块</w:t>
      </w:r>
      <w:proofErr w:type="gramEnd"/>
      <w:r w:rsidR="00C575E6">
        <w:rPr>
          <w:rFonts w:ascii="方正仿宋_GBK" w:eastAsia="方正仿宋_GBK" w:hAnsi="方正仿宋_GBK" w:cs="方正仿宋_GBK" w:hint="eastAsia"/>
          <w:sz w:val="32"/>
          <w:szCs w:val="32"/>
          <w:lang w:eastAsia="zh-CN"/>
        </w:rPr>
        <w:t>集约化建设总体架构；</w:t>
      </w:r>
    </w:p>
    <w:p w:rsidR="009B1EE5" w:rsidRDefault="00CA79C5">
      <w:pPr>
        <w:spacing w:line="51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（2）</w:t>
      </w:r>
      <w:r w:rsidR="00513F9E">
        <w:rPr>
          <w:rFonts w:ascii="方正仿宋_GBK" w:eastAsia="方正仿宋_GBK" w:hAnsi="方正仿宋_GBK" w:cs="方正仿宋_GBK" w:hint="eastAsia"/>
          <w:sz w:val="32"/>
          <w:szCs w:val="32"/>
          <w:lang w:eastAsia="zh-CN"/>
        </w:rPr>
        <w:t>明确集团层和下属</w:t>
      </w:r>
      <w:r w:rsidR="00843356">
        <w:rPr>
          <w:rFonts w:ascii="方正仿宋_GBK" w:eastAsia="方正仿宋_GBK" w:hAnsi="方正仿宋_GBK" w:cs="方正仿宋_GBK" w:hint="eastAsia"/>
          <w:sz w:val="32"/>
          <w:szCs w:val="32"/>
          <w:lang w:eastAsia="zh-CN"/>
        </w:rPr>
        <w:t>港口层</w:t>
      </w:r>
      <w:r w:rsidR="00513F9E">
        <w:rPr>
          <w:rFonts w:ascii="方正仿宋_GBK" w:eastAsia="方正仿宋_GBK" w:hAnsi="方正仿宋_GBK" w:cs="方正仿宋_GBK" w:hint="eastAsia"/>
          <w:sz w:val="32"/>
          <w:szCs w:val="32"/>
          <w:lang w:eastAsia="zh-CN"/>
        </w:rPr>
        <w:t>港口信息化集约</w:t>
      </w:r>
      <w:r w:rsidR="009B1EE5">
        <w:rPr>
          <w:rFonts w:ascii="方正仿宋_GBK" w:eastAsia="方正仿宋_GBK" w:hAnsi="方正仿宋_GBK" w:cs="方正仿宋_GBK" w:hint="eastAsia"/>
          <w:sz w:val="32"/>
          <w:szCs w:val="32"/>
          <w:lang w:eastAsia="zh-CN"/>
        </w:rPr>
        <w:t>建设要求；</w:t>
      </w:r>
    </w:p>
    <w:p w:rsidR="009B1EE5" w:rsidRPr="00C575E6" w:rsidRDefault="009B1EE5" w:rsidP="009B1EE5">
      <w:pPr>
        <w:spacing w:line="51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（3）为航发</w:t>
      </w:r>
      <w:proofErr w:type="gramStart"/>
      <w:r>
        <w:rPr>
          <w:rFonts w:ascii="方正仿宋_GBK" w:eastAsia="方正仿宋_GBK" w:hAnsi="方正仿宋_GBK" w:cs="方正仿宋_GBK" w:hint="eastAsia"/>
          <w:sz w:val="32"/>
          <w:szCs w:val="32"/>
          <w:lang w:eastAsia="zh-CN"/>
        </w:rPr>
        <w:t>集团航电等</w:t>
      </w:r>
      <w:proofErr w:type="gramEnd"/>
      <w:r>
        <w:rPr>
          <w:rFonts w:ascii="方正仿宋_GBK" w:eastAsia="方正仿宋_GBK" w:hAnsi="方正仿宋_GBK" w:cs="方正仿宋_GBK" w:hint="eastAsia"/>
          <w:sz w:val="32"/>
          <w:szCs w:val="32"/>
          <w:lang w:eastAsia="zh-CN"/>
        </w:rPr>
        <w:t>其它</w:t>
      </w:r>
      <w:proofErr w:type="gramStart"/>
      <w:r>
        <w:rPr>
          <w:rFonts w:ascii="方正仿宋_GBK" w:eastAsia="方正仿宋_GBK" w:hAnsi="方正仿宋_GBK" w:cs="方正仿宋_GBK" w:hint="eastAsia"/>
          <w:sz w:val="32"/>
          <w:szCs w:val="32"/>
          <w:lang w:eastAsia="zh-CN"/>
        </w:rPr>
        <w:t>版块</w:t>
      </w:r>
      <w:proofErr w:type="gramEnd"/>
      <w:r>
        <w:rPr>
          <w:rFonts w:ascii="方正仿宋_GBK" w:eastAsia="方正仿宋_GBK" w:hAnsi="方正仿宋_GBK" w:cs="方正仿宋_GBK" w:hint="eastAsia"/>
          <w:sz w:val="32"/>
          <w:szCs w:val="32"/>
          <w:lang w:eastAsia="zh-CN"/>
        </w:rPr>
        <w:t>生产管理系统集约化</w:t>
      </w:r>
      <w:r>
        <w:rPr>
          <w:rFonts w:ascii="方正仿宋_GBK" w:eastAsia="方正仿宋_GBK" w:hAnsi="方正仿宋_GBK" w:cs="方正仿宋_GBK" w:hint="eastAsia"/>
          <w:sz w:val="32"/>
          <w:szCs w:val="32"/>
          <w:lang w:eastAsia="zh-CN"/>
        </w:rPr>
        <w:lastRenderedPageBreak/>
        <w:t>建设提供参考依据。</w:t>
      </w:r>
    </w:p>
    <w:p w:rsidR="007604A1" w:rsidRDefault="002F048E" w:rsidP="00CA79C5">
      <w:pPr>
        <w:spacing w:line="510" w:lineRule="exact"/>
        <w:ind w:firstLineChars="200" w:firstLine="640"/>
        <w:jc w:val="both"/>
        <w:outlineLvl w:val="2"/>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sidR="0093439C">
        <w:rPr>
          <w:rFonts w:ascii="Times New Roman" w:eastAsia="方正仿宋_GBK" w:hAnsi="Times New Roman" w:cs="Times New Roman"/>
          <w:bCs/>
          <w:sz w:val="32"/>
          <w:szCs w:val="32"/>
          <w:u w:val="single"/>
          <w:lang w:eastAsia="zh-CN"/>
        </w:rPr>
        <w:t>12</w:t>
      </w:r>
      <w:r>
        <w:rPr>
          <w:rFonts w:ascii="Times New Roman" w:eastAsia="方正仿宋_GBK" w:hAnsi="Times New Roman" w:cs="Times New Roman" w:hint="eastAsia"/>
          <w:bCs/>
          <w:sz w:val="32"/>
          <w:szCs w:val="32"/>
          <w:lang w:eastAsia="zh-CN"/>
        </w:rPr>
        <w:t>万</w:t>
      </w:r>
      <w:r>
        <w:rPr>
          <w:rFonts w:ascii="Times New Roman" w:eastAsia="方正仿宋_GBK" w:hAnsi="Times New Roman" w:cs="Times New Roman"/>
          <w:bCs/>
          <w:sz w:val="32"/>
          <w:szCs w:val="32"/>
          <w:lang w:eastAsia="zh-CN"/>
        </w:rPr>
        <w:t>元。</w:t>
      </w:r>
    </w:p>
    <w:p w:rsidR="007604A1" w:rsidRDefault="002F048E" w:rsidP="00CA79C5">
      <w:pPr>
        <w:spacing w:line="510" w:lineRule="exact"/>
        <w:ind w:firstLineChars="200" w:firstLine="640"/>
        <w:jc w:val="both"/>
        <w:outlineLvl w:val="2"/>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2.4</w:t>
      </w:r>
      <w:r w:rsidR="00CA79C5">
        <w:rPr>
          <w:rFonts w:ascii="Times New Roman" w:eastAsia="方正仿宋_GBK" w:hAnsi="Times New Roman" w:cs="Times New Roman"/>
          <w:bCs/>
          <w:sz w:val="32"/>
          <w:szCs w:val="32"/>
          <w:lang w:eastAsia="zh-CN"/>
        </w:rPr>
        <w:t>询价范围</w:t>
      </w:r>
    </w:p>
    <w:p w:rsidR="007604A1" w:rsidRDefault="002F048E">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1.</w:t>
      </w:r>
      <w:r>
        <w:rPr>
          <w:rFonts w:ascii="方正仿宋_GBK" w:eastAsia="方正仿宋_GBK" w:hAnsi="方正仿宋_GBK" w:cs="方正仿宋_GBK" w:hint="eastAsia"/>
          <w:sz w:val="32"/>
          <w:szCs w:val="32"/>
          <w:lang w:eastAsia="zh-CN"/>
        </w:rPr>
        <w:t>本次项目为</w:t>
      </w:r>
      <w:r w:rsidR="00D527D1" w:rsidRPr="00015663">
        <w:rPr>
          <w:rFonts w:ascii="Times New Roman" w:eastAsia="方正仿宋_GBK" w:hAnsi="Times New Roman" w:cs="Times New Roman" w:hint="eastAsia"/>
          <w:bCs/>
          <w:sz w:val="32"/>
          <w:szCs w:val="32"/>
          <w:u w:val="single"/>
          <w:lang w:eastAsia="zh-CN"/>
        </w:rPr>
        <w:t>重庆航运建设发展（集团）有限公司下属港口生产管理系统集约化建设</w:t>
      </w:r>
      <w:r w:rsidR="00D527D1">
        <w:rPr>
          <w:rFonts w:ascii="Times New Roman" w:eastAsia="方正仿宋_GBK" w:hAnsi="Times New Roman" w:cs="Times New Roman" w:hint="eastAsia"/>
          <w:bCs/>
          <w:sz w:val="32"/>
          <w:szCs w:val="32"/>
          <w:u w:val="single"/>
          <w:lang w:eastAsia="zh-CN"/>
        </w:rPr>
        <w:t>方案研究</w:t>
      </w:r>
      <w:r>
        <w:rPr>
          <w:rFonts w:ascii="方正仿宋_GBK" w:eastAsia="方正仿宋_GBK" w:hAnsi="方正仿宋_GBK" w:cs="方正仿宋_GBK" w:hint="eastAsia"/>
          <w:sz w:val="32"/>
          <w:szCs w:val="32"/>
          <w:lang w:eastAsia="zh-CN"/>
        </w:rPr>
        <w:t>询价。</w:t>
      </w:r>
    </w:p>
    <w:p w:rsidR="007604A1" w:rsidRDefault="002F048E">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bCs/>
          <w:sz w:val="32"/>
          <w:szCs w:val="32"/>
          <w:lang w:eastAsia="zh-CN"/>
        </w:rPr>
        <w:t>2.</w:t>
      </w:r>
      <w:r w:rsidR="00773D41">
        <w:rPr>
          <w:rFonts w:ascii="方正仿宋_GBK" w:eastAsia="方正仿宋_GBK" w:hAnsi="方正仿宋_GBK" w:cs="方正仿宋_GBK" w:hint="eastAsia"/>
          <w:bCs/>
          <w:sz w:val="32"/>
          <w:szCs w:val="32"/>
          <w:lang w:eastAsia="zh-CN"/>
        </w:rPr>
        <w:t>工作范围及任务</w:t>
      </w:r>
      <w:r>
        <w:rPr>
          <w:rFonts w:ascii="方正仿宋_GBK" w:eastAsia="方正仿宋_GBK" w:hAnsi="方正仿宋_GBK" w:cs="方正仿宋_GBK" w:hint="eastAsia"/>
          <w:bCs/>
          <w:sz w:val="32"/>
          <w:szCs w:val="32"/>
          <w:lang w:eastAsia="zh-CN"/>
        </w:rPr>
        <w:t>：</w:t>
      </w:r>
    </w:p>
    <w:p w:rsidR="00773D41" w:rsidRPr="00773D41" w:rsidRDefault="00773D41" w:rsidP="00773D41">
      <w:pPr>
        <w:spacing w:line="510" w:lineRule="exact"/>
        <w:ind w:firstLineChars="200" w:firstLine="640"/>
        <w:jc w:val="both"/>
        <w:rPr>
          <w:rFonts w:ascii="方正仿宋_GBK" w:eastAsia="方正仿宋_GBK" w:hAnsi="方正仿宋_GBK" w:cs="方正仿宋_GBK"/>
          <w:bCs/>
          <w:sz w:val="32"/>
          <w:szCs w:val="32"/>
          <w:lang w:eastAsia="zh-CN"/>
        </w:rPr>
      </w:pPr>
      <w:r w:rsidRPr="00773D41">
        <w:rPr>
          <w:rFonts w:ascii="方正仿宋_GBK" w:eastAsia="方正仿宋_GBK" w:hAnsi="方正仿宋_GBK" w:cs="方正仿宋_GBK"/>
          <w:bCs/>
          <w:sz w:val="32"/>
          <w:szCs w:val="32"/>
          <w:lang w:eastAsia="zh-CN"/>
        </w:rPr>
        <w:t>本项目的重点</w:t>
      </w:r>
      <w:r w:rsidRPr="00773D41">
        <w:rPr>
          <w:rFonts w:ascii="方正仿宋_GBK" w:eastAsia="方正仿宋_GBK" w:hAnsi="方正仿宋_GBK" w:cs="方正仿宋_GBK" w:hint="eastAsia"/>
          <w:bCs/>
          <w:sz w:val="32"/>
          <w:szCs w:val="32"/>
          <w:lang w:eastAsia="zh-CN"/>
        </w:rPr>
        <w:t>输出</w:t>
      </w:r>
      <w:r w:rsidRPr="00773D41">
        <w:rPr>
          <w:rFonts w:ascii="方正仿宋_GBK" w:eastAsia="方正仿宋_GBK" w:hAnsi="方正仿宋_GBK" w:cs="方正仿宋_GBK"/>
          <w:bCs/>
          <w:sz w:val="32"/>
          <w:szCs w:val="32"/>
          <w:lang w:eastAsia="zh-CN"/>
        </w:rPr>
        <w:t>内容包括以下方面：</w:t>
      </w:r>
    </w:p>
    <w:p w:rsidR="00773D41" w:rsidRPr="00392DB3" w:rsidRDefault="00513F9E" w:rsidP="00513F9E">
      <w:pPr>
        <w:spacing w:line="510" w:lineRule="exact"/>
        <w:ind w:firstLineChars="200" w:firstLine="640"/>
        <w:jc w:val="both"/>
        <w:rPr>
          <w:rFonts w:ascii="方正仿宋_GBK" w:eastAsia="方正仿宋_GBK" w:hAnsi="方正仿宋_GBK" w:cs="方正仿宋_GBK"/>
          <w:bCs/>
          <w:color w:val="000000" w:themeColor="text1"/>
          <w:sz w:val="32"/>
          <w:szCs w:val="32"/>
          <w:lang w:eastAsia="zh-CN"/>
        </w:rPr>
      </w:pPr>
      <w:r w:rsidRPr="00392DB3">
        <w:rPr>
          <w:rFonts w:ascii="方正仿宋_GBK" w:eastAsia="方正仿宋_GBK" w:hAnsi="方正仿宋_GBK" w:cs="方正仿宋_GBK" w:hint="eastAsia"/>
          <w:bCs/>
          <w:color w:val="000000" w:themeColor="text1"/>
          <w:sz w:val="32"/>
          <w:szCs w:val="32"/>
          <w:lang w:eastAsia="zh-CN"/>
        </w:rPr>
        <w:t>对航发集团下属新田港、佛耳岩码头目前的生产业务管理系统建设方案进行评估，</w:t>
      </w:r>
      <w:r w:rsidR="00773D41" w:rsidRPr="00392DB3">
        <w:rPr>
          <w:rFonts w:ascii="方正仿宋_GBK" w:eastAsia="方正仿宋_GBK" w:hAnsi="方正仿宋_GBK" w:cs="方正仿宋_GBK" w:hint="eastAsia"/>
          <w:bCs/>
          <w:color w:val="000000" w:themeColor="text1"/>
          <w:sz w:val="32"/>
          <w:szCs w:val="32"/>
          <w:lang w:eastAsia="zh-CN"/>
        </w:rPr>
        <w:t>提出合理化建议并形成</w:t>
      </w:r>
      <w:r w:rsidR="00AB4BB5">
        <w:rPr>
          <w:rFonts w:ascii="方正仿宋_GBK" w:eastAsia="方正仿宋_GBK" w:hAnsi="方正仿宋_GBK" w:cs="方正仿宋_GBK" w:hint="eastAsia"/>
          <w:bCs/>
          <w:color w:val="000000" w:themeColor="text1"/>
          <w:sz w:val="32"/>
          <w:szCs w:val="32"/>
          <w:lang w:eastAsia="zh-CN"/>
        </w:rPr>
        <w:t>研究</w:t>
      </w:r>
      <w:r w:rsidR="00773D41" w:rsidRPr="00392DB3">
        <w:rPr>
          <w:rFonts w:ascii="方正仿宋_GBK" w:eastAsia="方正仿宋_GBK" w:hAnsi="方正仿宋_GBK" w:cs="方正仿宋_GBK" w:hint="eastAsia"/>
          <w:bCs/>
          <w:color w:val="000000" w:themeColor="text1"/>
          <w:sz w:val="32"/>
          <w:szCs w:val="32"/>
          <w:lang w:eastAsia="zh-CN"/>
        </w:rPr>
        <w:t>报告，报告的主要内容如下：</w:t>
      </w:r>
    </w:p>
    <w:p w:rsidR="00773D41" w:rsidRPr="00773D41" w:rsidRDefault="00140B5B" w:rsidP="00DF10E5">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（1）</w:t>
      </w:r>
      <w:r w:rsidR="00AB4BB5">
        <w:rPr>
          <w:rFonts w:ascii="方正仿宋_GBK" w:eastAsia="方正仿宋_GBK" w:hAnsi="方正仿宋_GBK" w:cs="方正仿宋_GBK" w:hint="eastAsia"/>
          <w:bCs/>
          <w:sz w:val="32"/>
          <w:szCs w:val="32"/>
          <w:lang w:eastAsia="zh-CN"/>
        </w:rPr>
        <w:t>调研航发集团港口业务需求，</w:t>
      </w:r>
      <w:r w:rsidR="00513F9E">
        <w:rPr>
          <w:rFonts w:ascii="方正仿宋_GBK" w:eastAsia="方正仿宋_GBK" w:hAnsi="方正仿宋_GBK" w:cs="方正仿宋_GBK" w:hint="eastAsia"/>
          <w:bCs/>
          <w:sz w:val="32"/>
          <w:szCs w:val="32"/>
          <w:lang w:eastAsia="zh-CN"/>
        </w:rPr>
        <w:t>评估</w:t>
      </w:r>
      <w:r w:rsidR="00773D41" w:rsidRPr="00773D41">
        <w:rPr>
          <w:rFonts w:ascii="方正仿宋_GBK" w:eastAsia="方正仿宋_GBK" w:hAnsi="方正仿宋_GBK" w:cs="方正仿宋_GBK" w:hint="eastAsia"/>
          <w:bCs/>
          <w:sz w:val="32"/>
          <w:szCs w:val="32"/>
          <w:lang w:eastAsia="zh-CN"/>
        </w:rPr>
        <w:t>新田港</w:t>
      </w:r>
      <w:r w:rsidR="009A34EB">
        <w:rPr>
          <w:rFonts w:ascii="方正仿宋_GBK" w:eastAsia="方正仿宋_GBK" w:hAnsi="方正仿宋_GBK" w:cs="方正仿宋_GBK" w:hint="eastAsia"/>
          <w:bCs/>
          <w:sz w:val="32"/>
          <w:szCs w:val="32"/>
          <w:lang w:eastAsia="zh-CN"/>
        </w:rPr>
        <w:t>一、二期，</w:t>
      </w:r>
      <w:r w:rsidR="00773D41" w:rsidRPr="00773D41">
        <w:rPr>
          <w:rFonts w:ascii="方正仿宋_GBK" w:eastAsia="方正仿宋_GBK" w:hAnsi="方正仿宋_GBK" w:cs="方正仿宋_GBK" w:hint="eastAsia"/>
          <w:bCs/>
          <w:sz w:val="32"/>
          <w:szCs w:val="32"/>
          <w:lang w:eastAsia="zh-CN"/>
        </w:rPr>
        <w:t>佛耳岩智慧港口的建设方案，</w:t>
      </w:r>
      <w:r w:rsidR="00513F9E">
        <w:rPr>
          <w:rFonts w:ascii="方正仿宋_GBK" w:eastAsia="方正仿宋_GBK" w:hAnsi="方正仿宋_GBK" w:cs="方正仿宋_GBK" w:hint="eastAsia"/>
          <w:bCs/>
          <w:sz w:val="32"/>
          <w:szCs w:val="32"/>
          <w:lang w:eastAsia="zh-CN"/>
        </w:rPr>
        <w:t>充分考虑</w:t>
      </w:r>
      <w:r w:rsidR="009B1EE5">
        <w:rPr>
          <w:rFonts w:ascii="方正仿宋_GBK" w:eastAsia="方正仿宋_GBK" w:hAnsi="方正仿宋_GBK" w:cs="方正仿宋_GBK" w:hint="eastAsia"/>
          <w:bCs/>
          <w:sz w:val="32"/>
          <w:szCs w:val="32"/>
          <w:lang w:eastAsia="zh-CN"/>
        </w:rPr>
        <w:t>融入</w:t>
      </w:r>
      <w:r w:rsidR="00513F9E">
        <w:rPr>
          <w:rFonts w:ascii="方正仿宋_GBK" w:eastAsia="方正仿宋_GBK" w:hAnsi="方正仿宋_GBK" w:cs="方正仿宋_GBK" w:hint="eastAsia"/>
          <w:bCs/>
          <w:sz w:val="32"/>
          <w:szCs w:val="32"/>
          <w:lang w:eastAsia="zh-CN"/>
        </w:rPr>
        <w:t>长江智慧物流平台</w:t>
      </w:r>
      <w:r w:rsidR="00DF10E5">
        <w:rPr>
          <w:rFonts w:ascii="方正仿宋_GBK" w:eastAsia="方正仿宋_GBK" w:hAnsi="方正仿宋_GBK" w:cs="方正仿宋_GBK" w:hint="eastAsia"/>
          <w:bCs/>
          <w:sz w:val="32"/>
          <w:szCs w:val="32"/>
          <w:lang w:eastAsia="zh-CN"/>
        </w:rPr>
        <w:t>、多式联运</w:t>
      </w:r>
      <w:r w:rsidR="00392DB3">
        <w:rPr>
          <w:rFonts w:ascii="方正仿宋_GBK" w:eastAsia="方正仿宋_GBK" w:hAnsi="方正仿宋_GBK" w:cs="方正仿宋_GBK" w:hint="eastAsia"/>
          <w:bCs/>
          <w:sz w:val="32"/>
          <w:szCs w:val="32"/>
          <w:lang w:eastAsia="zh-CN"/>
        </w:rPr>
        <w:t>等</w:t>
      </w:r>
      <w:r w:rsidR="00DF10E5">
        <w:rPr>
          <w:rFonts w:ascii="方正仿宋_GBK" w:eastAsia="方正仿宋_GBK" w:hAnsi="方正仿宋_GBK" w:cs="方正仿宋_GBK" w:hint="eastAsia"/>
          <w:bCs/>
          <w:sz w:val="32"/>
          <w:szCs w:val="32"/>
          <w:lang w:eastAsia="zh-CN"/>
        </w:rPr>
        <w:t>外部数据接口的需求，</w:t>
      </w:r>
      <w:r w:rsidR="00773D41" w:rsidRPr="00773D41">
        <w:rPr>
          <w:rFonts w:ascii="方正仿宋_GBK" w:eastAsia="方正仿宋_GBK" w:hAnsi="方正仿宋_GBK" w:cs="方正仿宋_GBK" w:hint="eastAsia"/>
          <w:bCs/>
          <w:sz w:val="32"/>
          <w:szCs w:val="32"/>
          <w:lang w:eastAsia="zh-CN"/>
        </w:rPr>
        <w:t>规</w:t>
      </w:r>
      <w:r w:rsidR="009A34EB">
        <w:rPr>
          <w:rFonts w:ascii="方正仿宋_GBK" w:eastAsia="方正仿宋_GBK" w:hAnsi="方正仿宋_GBK" w:cs="方正仿宋_GBK" w:hint="eastAsia"/>
          <w:bCs/>
          <w:sz w:val="32"/>
          <w:szCs w:val="32"/>
          <w:lang w:eastAsia="zh-CN"/>
        </w:rPr>
        <w:t>划</w:t>
      </w:r>
      <w:r w:rsidR="00DF10E5">
        <w:rPr>
          <w:rFonts w:ascii="方正仿宋_GBK" w:eastAsia="方正仿宋_GBK" w:hAnsi="方正仿宋_GBK" w:cs="方正仿宋_GBK" w:hint="eastAsia"/>
          <w:bCs/>
          <w:sz w:val="32"/>
          <w:szCs w:val="32"/>
          <w:lang w:eastAsia="zh-CN"/>
        </w:rPr>
        <w:t>系统的总体架构</w:t>
      </w:r>
      <w:r w:rsidR="00AB4BB5">
        <w:rPr>
          <w:rFonts w:ascii="方正仿宋_GBK" w:eastAsia="方正仿宋_GBK" w:hAnsi="方正仿宋_GBK" w:cs="方正仿宋_GBK" w:hint="eastAsia"/>
          <w:bCs/>
          <w:sz w:val="32"/>
          <w:szCs w:val="32"/>
          <w:lang w:eastAsia="zh-CN"/>
        </w:rPr>
        <w:t>，</w:t>
      </w:r>
      <w:r w:rsidR="009A34EB">
        <w:rPr>
          <w:rFonts w:ascii="方正仿宋_GBK" w:eastAsia="方正仿宋_GBK" w:hAnsi="方正仿宋_GBK" w:cs="方正仿宋_GBK" w:hint="eastAsia"/>
          <w:bCs/>
          <w:sz w:val="32"/>
          <w:szCs w:val="32"/>
          <w:lang w:eastAsia="zh-CN"/>
        </w:rPr>
        <w:t>使得建设的</w:t>
      </w:r>
      <w:r w:rsidR="00AB4BB5" w:rsidRPr="00773D41">
        <w:rPr>
          <w:rFonts w:ascii="方正仿宋_GBK" w:eastAsia="方正仿宋_GBK" w:hAnsi="方正仿宋_GBK" w:cs="方正仿宋_GBK" w:hint="eastAsia"/>
          <w:bCs/>
          <w:sz w:val="32"/>
          <w:szCs w:val="32"/>
          <w:lang w:eastAsia="zh-CN"/>
        </w:rPr>
        <w:t>系统易于扩展</w:t>
      </w:r>
      <w:r w:rsidR="00AB4BB5">
        <w:rPr>
          <w:rFonts w:ascii="方正仿宋_GBK" w:eastAsia="方正仿宋_GBK" w:hAnsi="方正仿宋_GBK" w:cs="方正仿宋_GBK" w:hint="eastAsia"/>
          <w:bCs/>
          <w:sz w:val="32"/>
          <w:szCs w:val="32"/>
          <w:lang w:eastAsia="zh-CN"/>
        </w:rPr>
        <w:t>、升级</w:t>
      </w:r>
      <w:r w:rsidR="00AB4BB5" w:rsidRPr="00773D41">
        <w:rPr>
          <w:rFonts w:ascii="方正仿宋_GBK" w:eastAsia="方正仿宋_GBK" w:hAnsi="方正仿宋_GBK" w:cs="方正仿宋_GBK" w:hint="eastAsia"/>
          <w:bCs/>
          <w:sz w:val="32"/>
          <w:szCs w:val="32"/>
          <w:lang w:eastAsia="zh-CN"/>
        </w:rPr>
        <w:t>，以便适应智慧港口分期建设的需要</w:t>
      </w:r>
      <w:r w:rsidR="00DF10E5">
        <w:rPr>
          <w:rFonts w:ascii="方正仿宋_GBK" w:eastAsia="方正仿宋_GBK" w:hAnsi="方正仿宋_GBK" w:cs="方正仿宋_GBK" w:hint="eastAsia"/>
          <w:bCs/>
          <w:sz w:val="32"/>
          <w:szCs w:val="32"/>
          <w:lang w:eastAsia="zh-CN"/>
        </w:rPr>
        <w:t>。</w:t>
      </w:r>
    </w:p>
    <w:p w:rsidR="00A02CDB" w:rsidRPr="00773D41" w:rsidRDefault="00140B5B" w:rsidP="00C901FF">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（2）</w:t>
      </w:r>
      <w:r w:rsidR="00773D41" w:rsidRPr="00773D41">
        <w:rPr>
          <w:rFonts w:ascii="方正仿宋_GBK" w:eastAsia="方正仿宋_GBK" w:hAnsi="方正仿宋_GBK" w:cs="方正仿宋_GBK" w:hint="eastAsia"/>
          <w:bCs/>
          <w:sz w:val="32"/>
          <w:szCs w:val="32"/>
          <w:lang w:eastAsia="zh-CN"/>
        </w:rPr>
        <w:t>规划</w:t>
      </w:r>
      <w:r w:rsidR="003427C5">
        <w:rPr>
          <w:rFonts w:ascii="方正仿宋_GBK" w:eastAsia="方正仿宋_GBK" w:hAnsi="方正仿宋_GBK" w:cs="方正仿宋_GBK" w:hint="eastAsia"/>
          <w:bCs/>
          <w:sz w:val="32"/>
          <w:szCs w:val="32"/>
          <w:lang w:eastAsia="zh-CN"/>
        </w:rPr>
        <w:t>集团层、</w:t>
      </w:r>
      <w:r w:rsidR="00773D41" w:rsidRPr="00773D41">
        <w:rPr>
          <w:rFonts w:ascii="方正仿宋_GBK" w:eastAsia="方正仿宋_GBK" w:hAnsi="方正仿宋_GBK" w:cs="方正仿宋_GBK" w:hint="eastAsia"/>
          <w:bCs/>
          <w:sz w:val="32"/>
          <w:szCs w:val="32"/>
          <w:lang w:eastAsia="zh-CN"/>
        </w:rPr>
        <w:t>港口</w:t>
      </w:r>
      <w:r w:rsidR="003427C5">
        <w:rPr>
          <w:rFonts w:ascii="方正仿宋_GBK" w:eastAsia="方正仿宋_GBK" w:hAnsi="方正仿宋_GBK" w:cs="方正仿宋_GBK" w:hint="eastAsia"/>
          <w:bCs/>
          <w:sz w:val="32"/>
          <w:szCs w:val="32"/>
          <w:lang w:eastAsia="zh-CN"/>
        </w:rPr>
        <w:t>层</w:t>
      </w:r>
      <w:r w:rsidR="00773D41" w:rsidRPr="00773D41">
        <w:rPr>
          <w:rFonts w:ascii="方正仿宋_GBK" w:eastAsia="方正仿宋_GBK" w:hAnsi="方正仿宋_GBK" w:cs="方正仿宋_GBK" w:hint="eastAsia"/>
          <w:bCs/>
          <w:sz w:val="32"/>
          <w:szCs w:val="32"/>
          <w:lang w:eastAsia="zh-CN"/>
        </w:rPr>
        <w:t>业务功能。</w:t>
      </w:r>
      <w:r w:rsidR="00A02CDB" w:rsidRPr="00773D41">
        <w:rPr>
          <w:rFonts w:ascii="方正仿宋_GBK" w:eastAsia="方正仿宋_GBK" w:hAnsi="方正仿宋_GBK" w:cs="方正仿宋_GBK" w:hint="eastAsia"/>
          <w:bCs/>
          <w:sz w:val="32"/>
          <w:szCs w:val="32"/>
          <w:lang w:eastAsia="zh-CN"/>
        </w:rPr>
        <w:t>基于航发集团管理层对下属港口管理需求，规划集团管理层功能，使得管理层能清楚掌握港口的生产经营情况。</w:t>
      </w:r>
      <w:r w:rsidR="00C901FF">
        <w:rPr>
          <w:rFonts w:ascii="方正仿宋_GBK" w:eastAsia="方正仿宋_GBK" w:hAnsi="方正仿宋_GBK" w:cs="方正仿宋_GBK" w:hint="eastAsia"/>
          <w:bCs/>
          <w:sz w:val="32"/>
          <w:szCs w:val="32"/>
          <w:lang w:eastAsia="zh-CN"/>
        </w:rPr>
        <w:t>综合</w:t>
      </w:r>
      <w:r w:rsidR="00C901FF" w:rsidRPr="00773D41">
        <w:rPr>
          <w:rFonts w:ascii="方正仿宋_GBK" w:eastAsia="方正仿宋_GBK" w:hAnsi="方正仿宋_GBK" w:cs="方正仿宋_GBK" w:hint="eastAsia"/>
          <w:bCs/>
          <w:sz w:val="32"/>
          <w:szCs w:val="32"/>
          <w:lang w:eastAsia="zh-CN"/>
        </w:rPr>
        <w:t>新田港</w:t>
      </w:r>
      <w:r w:rsidR="009A34EB">
        <w:rPr>
          <w:rFonts w:ascii="方正仿宋_GBK" w:eastAsia="方正仿宋_GBK" w:hAnsi="方正仿宋_GBK" w:cs="方正仿宋_GBK" w:hint="eastAsia"/>
          <w:bCs/>
          <w:sz w:val="32"/>
          <w:szCs w:val="32"/>
          <w:lang w:eastAsia="zh-CN"/>
        </w:rPr>
        <w:t>一、二期，</w:t>
      </w:r>
      <w:r w:rsidR="00C901FF" w:rsidRPr="00773D41">
        <w:rPr>
          <w:rFonts w:ascii="方正仿宋_GBK" w:eastAsia="方正仿宋_GBK" w:hAnsi="方正仿宋_GBK" w:cs="方正仿宋_GBK" w:hint="eastAsia"/>
          <w:bCs/>
          <w:sz w:val="32"/>
          <w:szCs w:val="32"/>
          <w:lang w:eastAsia="zh-CN"/>
        </w:rPr>
        <w:t>佛耳岩智慧港口的建设方案</w:t>
      </w:r>
      <w:r w:rsidR="00C901FF">
        <w:rPr>
          <w:rFonts w:ascii="方正仿宋_GBK" w:eastAsia="方正仿宋_GBK" w:hAnsi="方正仿宋_GBK" w:cs="方正仿宋_GBK" w:hint="eastAsia"/>
          <w:bCs/>
          <w:sz w:val="32"/>
          <w:szCs w:val="32"/>
          <w:lang w:eastAsia="zh-CN"/>
        </w:rPr>
        <w:t>，</w:t>
      </w:r>
      <w:r w:rsidR="00C901FF" w:rsidRPr="00773D41">
        <w:rPr>
          <w:rFonts w:ascii="方正仿宋_GBK" w:eastAsia="方正仿宋_GBK" w:hAnsi="方正仿宋_GBK" w:cs="方正仿宋_GBK" w:hint="eastAsia"/>
          <w:bCs/>
          <w:sz w:val="32"/>
          <w:szCs w:val="32"/>
          <w:lang w:eastAsia="zh-CN"/>
        </w:rPr>
        <w:t>设计</w:t>
      </w:r>
      <w:r w:rsidR="00C901FF">
        <w:rPr>
          <w:rFonts w:ascii="方正仿宋_GBK" w:eastAsia="方正仿宋_GBK" w:hAnsi="方正仿宋_GBK" w:cs="方正仿宋_GBK" w:hint="eastAsia"/>
          <w:bCs/>
          <w:sz w:val="32"/>
          <w:szCs w:val="32"/>
          <w:lang w:eastAsia="zh-CN"/>
        </w:rPr>
        <w:t>完整的港口业务信息系统功能，</w:t>
      </w:r>
      <w:r w:rsidR="00A02CDB">
        <w:rPr>
          <w:rFonts w:ascii="方正仿宋_GBK" w:eastAsia="方正仿宋_GBK" w:hAnsi="方正仿宋_GBK" w:cs="方正仿宋_GBK" w:hint="eastAsia"/>
          <w:bCs/>
          <w:sz w:val="32"/>
          <w:szCs w:val="32"/>
          <w:lang w:eastAsia="zh-CN"/>
        </w:rPr>
        <w:t>指导下属各港口业务信息系统的建设，避免重复建设、盲目投资</w:t>
      </w:r>
      <w:r w:rsidR="00C901FF">
        <w:rPr>
          <w:rFonts w:ascii="方正仿宋_GBK" w:eastAsia="方正仿宋_GBK" w:hAnsi="方正仿宋_GBK" w:cs="方正仿宋_GBK" w:hint="eastAsia"/>
          <w:bCs/>
          <w:sz w:val="32"/>
          <w:szCs w:val="32"/>
          <w:lang w:eastAsia="zh-CN"/>
        </w:rPr>
        <w:t>，保证建成的港口业务功能模块具有高度的可复用性。</w:t>
      </w:r>
    </w:p>
    <w:p w:rsidR="00773D41" w:rsidRPr="00773D41" w:rsidRDefault="00140B5B" w:rsidP="00773D41">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w:t>
      </w:r>
      <w:r w:rsidR="00C901FF">
        <w:rPr>
          <w:rFonts w:ascii="方正仿宋_GBK" w:eastAsia="方正仿宋_GBK" w:hAnsi="方正仿宋_GBK" w:cs="方正仿宋_GBK"/>
          <w:bCs/>
          <w:sz w:val="32"/>
          <w:szCs w:val="32"/>
          <w:lang w:eastAsia="zh-CN"/>
        </w:rPr>
        <w:t>3</w:t>
      </w:r>
      <w:r>
        <w:rPr>
          <w:rFonts w:ascii="方正仿宋_GBK" w:eastAsia="方正仿宋_GBK" w:hAnsi="方正仿宋_GBK" w:cs="方正仿宋_GBK" w:hint="eastAsia"/>
          <w:bCs/>
          <w:sz w:val="32"/>
          <w:szCs w:val="32"/>
          <w:lang w:eastAsia="zh-CN"/>
        </w:rPr>
        <w:t>）</w:t>
      </w:r>
      <w:r w:rsidR="00C901FF">
        <w:rPr>
          <w:rFonts w:ascii="方正仿宋_GBK" w:eastAsia="方正仿宋_GBK" w:hAnsi="方正仿宋_GBK" w:cs="方正仿宋_GBK" w:hint="eastAsia"/>
          <w:bCs/>
          <w:sz w:val="32"/>
          <w:szCs w:val="32"/>
          <w:lang w:eastAsia="zh-CN"/>
        </w:rPr>
        <w:t>提出下属</w:t>
      </w:r>
      <w:r w:rsidR="00856E8C">
        <w:rPr>
          <w:rFonts w:ascii="方正仿宋_GBK" w:eastAsia="方正仿宋_GBK" w:hAnsi="方正仿宋_GBK" w:cs="方正仿宋_GBK" w:hint="eastAsia"/>
          <w:sz w:val="32"/>
          <w:szCs w:val="32"/>
          <w:lang w:eastAsia="zh-CN"/>
        </w:rPr>
        <w:t>港口信息系统集约化建设要求</w:t>
      </w:r>
      <w:r w:rsidR="00773D41" w:rsidRPr="00773D41">
        <w:rPr>
          <w:rFonts w:ascii="方正仿宋_GBK" w:eastAsia="方正仿宋_GBK" w:hAnsi="方正仿宋_GBK" w:cs="方正仿宋_GBK"/>
          <w:bCs/>
          <w:sz w:val="32"/>
          <w:szCs w:val="32"/>
          <w:lang w:eastAsia="zh-CN"/>
        </w:rPr>
        <w:t>。</w:t>
      </w:r>
      <w:r w:rsidR="00773D41" w:rsidRPr="00773D41">
        <w:rPr>
          <w:rFonts w:ascii="方正仿宋_GBK" w:eastAsia="方正仿宋_GBK" w:hAnsi="方正仿宋_GBK" w:cs="方正仿宋_GBK" w:hint="eastAsia"/>
          <w:bCs/>
          <w:sz w:val="32"/>
          <w:szCs w:val="32"/>
          <w:lang w:eastAsia="zh-CN"/>
        </w:rPr>
        <w:t xml:space="preserve">设计集团管理层与港口、港口与港口之间业务数据交换接口，约定需要交换的数据，建设方需要提供相应接口进行数据交换。 </w:t>
      </w:r>
    </w:p>
    <w:p w:rsidR="007604A1" w:rsidRPr="0093439C" w:rsidRDefault="002F048E" w:rsidP="00546B57">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w:t>
      </w:r>
      <w:r w:rsidR="00856E8C">
        <w:rPr>
          <w:rFonts w:ascii="方正仿宋_GBK" w:eastAsia="方正仿宋_GBK" w:hAnsi="方正仿宋_GBK" w:cs="方正仿宋_GBK"/>
          <w:bCs/>
          <w:sz w:val="32"/>
          <w:szCs w:val="32"/>
          <w:lang w:eastAsia="zh-CN"/>
        </w:rPr>
        <w:t>4</w:t>
      </w:r>
      <w:r w:rsidR="00546B57">
        <w:rPr>
          <w:rFonts w:ascii="方正仿宋_GBK" w:eastAsia="方正仿宋_GBK" w:hAnsi="方正仿宋_GBK" w:cs="方正仿宋_GBK" w:hint="eastAsia"/>
          <w:bCs/>
          <w:sz w:val="32"/>
          <w:szCs w:val="32"/>
          <w:lang w:eastAsia="zh-CN"/>
        </w:rPr>
        <w:t>）对于覆盖集团下属多个子公司的通用业务信息化系统建设，</w:t>
      </w:r>
      <w:r w:rsidR="009A34EB" w:rsidRPr="0093439C">
        <w:rPr>
          <w:rFonts w:ascii="方正仿宋_GBK" w:eastAsia="方正仿宋_GBK" w:hAnsi="方正仿宋_GBK" w:cs="方正仿宋_GBK" w:hint="eastAsia"/>
          <w:bCs/>
          <w:sz w:val="32"/>
          <w:szCs w:val="32"/>
          <w:lang w:eastAsia="zh-CN"/>
        </w:rPr>
        <w:t>提出管理制度和管理办法</w:t>
      </w:r>
      <w:r w:rsidR="003534CE">
        <w:rPr>
          <w:rFonts w:ascii="方正仿宋_GBK" w:eastAsia="方正仿宋_GBK" w:hAnsi="方正仿宋_GBK" w:cs="方正仿宋_GBK" w:hint="eastAsia"/>
          <w:bCs/>
          <w:sz w:val="32"/>
          <w:szCs w:val="32"/>
          <w:lang w:eastAsia="zh-CN"/>
        </w:rPr>
        <w:t>，并</w:t>
      </w:r>
      <w:r w:rsidR="003534CE" w:rsidRPr="003534CE">
        <w:rPr>
          <w:rFonts w:ascii="方正仿宋_GBK" w:eastAsia="方正仿宋_GBK" w:hAnsi="方正仿宋_GBK" w:cs="方正仿宋_GBK" w:hint="eastAsia"/>
          <w:bCs/>
          <w:sz w:val="32"/>
          <w:szCs w:val="32"/>
          <w:lang w:eastAsia="zh-CN"/>
        </w:rPr>
        <w:t>对航发集团数字行</w:t>
      </w:r>
      <w:r w:rsidR="003534CE" w:rsidRPr="003534CE">
        <w:rPr>
          <w:rFonts w:ascii="方正仿宋_GBK" w:eastAsia="方正仿宋_GBK" w:hAnsi="方正仿宋_GBK" w:cs="方正仿宋_GBK" w:hint="eastAsia"/>
          <w:bCs/>
          <w:sz w:val="32"/>
          <w:szCs w:val="32"/>
          <w:lang w:eastAsia="zh-CN"/>
        </w:rPr>
        <w:lastRenderedPageBreak/>
        <w:t>动五年方案，以及合同执行期间提出的其他信息化、数字化、智慧化等相关方案提供专业的咨询意见。</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方正仿宋_GBK" w:eastAsia="方正仿宋_GBK" w:hAnsi="方正仿宋_GBK" w:cs="方正仿宋_GBK" w:hint="eastAsia"/>
          <w:bCs/>
          <w:sz w:val="32"/>
          <w:szCs w:val="32"/>
          <w:lang w:eastAsia="zh-CN"/>
        </w:rPr>
        <w:t>全部成果形成</w:t>
      </w:r>
      <w:r w:rsidR="009A34EB">
        <w:rPr>
          <w:rFonts w:ascii="方正仿宋_GBK" w:eastAsia="方正仿宋_GBK" w:hAnsi="方正仿宋_GBK" w:cs="方正仿宋_GBK" w:hint="eastAsia"/>
          <w:bCs/>
          <w:sz w:val="32"/>
          <w:szCs w:val="32"/>
          <w:lang w:eastAsia="zh-CN"/>
        </w:rPr>
        <w:t>研究报告</w:t>
      </w:r>
      <w:r>
        <w:rPr>
          <w:rFonts w:ascii="方正仿宋_GBK" w:eastAsia="方正仿宋_GBK" w:hAnsi="方正仿宋_GBK" w:cs="方正仿宋_GBK" w:hint="eastAsia"/>
          <w:bCs/>
          <w:sz w:val="32"/>
          <w:szCs w:val="32"/>
          <w:lang w:eastAsia="zh-CN"/>
        </w:rPr>
        <w:t>需通过业主组织的专家评审。</w:t>
      </w:r>
    </w:p>
    <w:p w:rsidR="007604A1" w:rsidRDefault="002F048E">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bCs/>
          <w:sz w:val="32"/>
          <w:szCs w:val="32"/>
          <w:lang w:eastAsia="zh-CN"/>
        </w:rPr>
        <w:t>3.</w:t>
      </w:r>
      <w:r>
        <w:rPr>
          <w:rFonts w:ascii="方正仿宋_GBK" w:eastAsia="方正仿宋_GBK" w:hAnsi="方正仿宋_GBK" w:cs="方正仿宋_GBK" w:hint="eastAsia"/>
          <w:bCs/>
          <w:sz w:val="32"/>
          <w:szCs w:val="32"/>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rsidR="007604A1" w:rsidRDefault="002F048E">
      <w:pPr>
        <w:spacing w:line="51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rsidR="007604A1" w:rsidRPr="00392DB3" w:rsidRDefault="002F048E" w:rsidP="00392DB3">
      <w:pPr>
        <w:spacing w:line="510" w:lineRule="exact"/>
        <w:ind w:firstLineChars="200" w:firstLine="640"/>
        <w:jc w:val="both"/>
        <w:rPr>
          <w:rFonts w:ascii="方正仿宋_GBK" w:eastAsia="方正仿宋_GBK" w:hAnsi="方正仿宋_GBK" w:cs="方正仿宋_GBK"/>
          <w:bCs/>
          <w:color w:val="000000" w:themeColor="text1"/>
          <w:sz w:val="32"/>
          <w:szCs w:val="32"/>
          <w:lang w:eastAsia="zh-CN"/>
        </w:rPr>
      </w:pPr>
      <w:r w:rsidRPr="00392DB3">
        <w:rPr>
          <w:rFonts w:ascii="方正仿宋_GBK" w:eastAsia="方正仿宋_GBK" w:hAnsi="方正仿宋_GBK" w:cs="方正仿宋_GBK" w:hint="eastAsia"/>
          <w:bCs/>
          <w:color w:val="000000" w:themeColor="text1"/>
          <w:sz w:val="32"/>
          <w:szCs w:val="32"/>
          <w:lang w:eastAsia="zh-CN"/>
        </w:rPr>
        <w:t>4.支付方式：</w:t>
      </w:r>
      <w:r w:rsidRPr="00392DB3">
        <w:rPr>
          <w:rFonts w:ascii="方正仿宋_GBK" w:eastAsia="方正仿宋_GBK" w:hAnsi="方正仿宋_GBK" w:cs="方正仿宋_GBK" w:hint="eastAsia"/>
          <w:bCs/>
          <w:color w:val="000000" w:themeColor="text1"/>
          <w:sz w:val="32"/>
          <w:szCs w:val="32"/>
          <w:lang w:val="zh-CN" w:eastAsia="zh-CN"/>
        </w:rPr>
        <w:t>合同签订后</w:t>
      </w:r>
      <w:r w:rsidR="00392DB3" w:rsidRPr="00392DB3">
        <w:rPr>
          <w:rFonts w:ascii="方正仿宋_GBK" w:eastAsia="方正仿宋_GBK" w:hAnsi="方正仿宋_GBK" w:cs="方正仿宋_GBK"/>
          <w:bCs/>
          <w:color w:val="000000" w:themeColor="text1"/>
          <w:sz w:val="32"/>
          <w:szCs w:val="32"/>
          <w:lang w:val="zh-CN" w:eastAsia="zh-CN"/>
        </w:rPr>
        <w:t>10</w:t>
      </w:r>
      <w:r w:rsidRPr="00392DB3">
        <w:rPr>
          <w:rFonts w:ascii="方正仿宋_GBK" w:eastAsia="方正仿宋_GBK" w:hAnsi="方正仿宋_GBK" w:cs="方正仿宋_GBK" w:hint="eastAsia"/>
          <w:bCs/>
          <w:color w:val="000000" w:themeColor="text1"/>
          <w:sz w:val="32"/>
          <w:szCs w:val="32"/>
          <w:lang w:val="zh-CN" w:eastAsia="zh-CN"/>
        </w:rPr>
        <w:t>天内，</w:t>
      </w:r>
      <w:r w:rsidRPr="00392DB3">
        <w:rPr>
          <w:rFonts w:ascii="方正仿宋_GBK" w:eastAsia="方正仿宋_GBK" w:hAnsi="方正仿宋_GBK" w:cs="方正仿宋_GBK" w:hint="eastAsia"/>
          <w:bCs/>
          <w:color w:val="000000" w:themeColor="text1"/>
          <w:sz w:val="32"/>
          <w:szCs w:val="32"/>
          <w:lang w:eastAsia="zh-CN"/>
        </w:rPr>
        <w:t>支付合同总价的</w:t>
      </w:r>
      <w:r w:rsidR="00392DB3" w:rsidRPr="00392DB3">
        <w:rPr>
          <w:rFonts w:ascii="方正仿宋_GBK" w:eastAsia="方正仿宋_GBK" w:hAnsi="方正仿宋_GBK" w:cs="方正仿宋_GBK"/>
          <w:bCs/>
          <w:color w:val="000000" w:themeColor="text1"/>
          <w:sz w:val="32"/>
          <w:szCs w:val="32"/>
          <w:lang w:eastAsia="zh-CN"/>
        </w:rPr>
        <w:t>20</w:t>
      </w:r>
      <w:r w:rsidRPr="00392DB3">
        <w:rPr>
          <w:rFonts w:ascii="方正仿宋_GBK" w:eastAsia="方正仿宋_GBK" w:hAnsi="方正仿宋_GBK" w:cs="方正仿宋_GBK" w:hint="eastAsia"/>
          <w:bCs/>
          <w:color w:val="000000" w:themeColor="text1"/>
          <w:sz w:val="32"/>
          <w:szCs w:val="32"/>
          <w:lang w:eastAsia="zh-CN"/>
        </w:rPr>
        <w:t>%作为预付款；</w:t>
      </w:r>
      <w:r w:rsidR="00392DB3" w:rsidRPr="0073083F">
        <w:rPr>
          <w:rFonts w:ascii="方正仿宋_GBK" w:eastAsia="方正仿宋_GBK" w:hAnsi="方正仿宋_GBK" w:cs="方正仿宋_GBK" w:hint="eastAsia"/>
          <w:bCs/>
          <w:color w:val="000000" w:themeColor="text1"/>
          <w:sz w:val="32"/>
          <w:szCs w:val="32"/>
          <w:lang w:eastAsia="zh-CN"/>
        </w:rPr>
        <w:t>评估新田港、佛耳岩智慧港口的建设方案，提出下属港口集约化建设要求，</w:t>
      </w:r>
      <w:r w:rsidR="00392DB3" w:rsidRPr="0073083F">
        <w:rPr>
          <w:rFonts w:ascii="方正仿宋_GBK" w:eastAsia="方正仿宋_GBK" w:hAnsi="方正仿宋_GBK" w:cs="方正仿宋_GBK"/>
          <w:bCs/>
          <w:color w:val="000000" w:themeColor="text1"/>
          <w:sz w:val="32"/>
          <w:szCs w:val="32"/>
          <w:lang w:eastAsia="zh-CN"/>
        </w:rPr>
        <w:t>支付合同总价的</w:t>
      </w:r>
      <w:r w:rsidR="00392DB3" w:rsidRPr="0073083F">
        <w:rPr>
          <w:rFonts w:ascii="方正仿宋_GBK" w:eastAsia="方正仿宋_GBK" w:hAnsi="方正仿宋_GBK" w:cs="方正仿宋_GBK" w:hint="eastAsia"/>
          <w:bCs/>
          <w:color w:val="000000" w:themeColor="text1"/>
          <w:sz w:val="32"/>
          <w:szCs w:val="32"/>
          <w:lang w:eastAsia="zh-CN"/>
        </w:rPr>
        <w:t>30</w:t>
      </w:r>
      <w:r w:rsidR="00392DB3" w:rsidRPr="0073083F">
        <w:rPr>
          <w:rFonts w:ascii="方正仿宋_GBK" w:eastAsia="方正仿宋_GBK" w:hAnsi="方正仿宋_GBK" w:cs="方正仿宋_GBK"/>
          <w:bCs/>
          <w:color w:val="000000" w:themeColor="text1"/>
          <w:sz w:val="32"/>
          <w:szCs w:val="32"/>
          <w:lang w:eastAsia="zh-CN"/>
        </w:rPr>
        <w:t>%</w:t>
      </w:r>
      <w:r w:rsidR="00392DB3" w:rsidRPr="0073083F">
        <w:rPr>
          <w:rFonts w:ascii="方正仿宋_GBK" w:eastAsia="方正仿宋_GBK" w:hAnsi="方正仿宋_GBK" w:cs="方正仿宋_GBK" w:hint="eastAsia"/>
          <w:bCs/>
          <w:color w:val="000000" w:themeColor="text1"/>
          <w:sz w:val="32"/>
          <w:szCs w:val="32"/>
          <w:lang w:eastAsia="zh-CN"/>
        </w:rPr>
        <w:t>；</w:t>
      </w:r>
      <w:r w:rsidRPr="00392DB3">
        <w:rPr>
          <w:rFonts w:ascii="方正仿宋_GBK" w:eastAsia="方正仿宋_GBK" w:hAnsi="方正仿宋_GBK" w:cs="方正仿宋_GBK" w:hint="eastAsia"/>
          <w:color w:val="000000" w:themeColor="text1"/>
          <w:sz w:val="32"/>
          <w:szCs w:val="32"/>
          <w:lang w:eastAsia="zh-CN"/>
        </w:rPr>
        <w:t>报告编制</w:t>
      </w:r>
      <w:r w:rsidRPr="00392DB3">
        <w:rPr>
          <w:rFonts w:ascii="方正仿宋_GBK" w:eastAsia="方正仿宋_GBK" w:hAnsi="方正仿宋_GBK" w:cs="方正仿宋_GBK" w:hint="eastAsia"/>
          <w:bCs/>
          <w:color w:val="000000" w:themeColor="text1"/>
          <w:sz w:val="32"/>
          <w:szCs w:val="32"/>
          <w:lang w:eastAsia="zh-CN"/>
        </w:rPr>
        <w:t>通过专家审查后，支付合同总价的</w:t>
      </w:r>
      <w:r w:rsidR="00392DB3" w:rsidRPr="00392DB3">
        <w:rPr>
          <w:rFonts w:ascii="方正仿宋_GBK" w:eastAsia="方正仿宋_GBK" w:hAnsi="方正仿宋_GBK" w:cs="方正仿宋_GBK"/>
          <w:bCs/>
          <w:color w:val="000000" w:themeColor="text1"/>
          <w:sz w:val="32"/>
          <w:szCs w:val="32"/>
          <w:lang w:eastAsia="zh-CN"/>
        </w:rPr>
        <w:t>35</w:t>
      </w:r>
      <w:r w:rsidRPr="00392DB3">
        <w:rPr>
          <w:rFonts w:ascii="方正仿宋_GBK" w:eastAsia="方正仿宋_GBK" w:hAnsi="方正仿宋_GBK" w:cs="方正仿宋_GBK" w:hint="eastAsia"/>
          <w:bCs/>
          <w:color w:val="000000" w:themeColor="text1"/>
          <w:sz w:val="32"/>
          <w:szCs w:val="32"/>
          <w:lang w:eastAsia="zh-CN"/>
        </w:rPr>
        <w:t>%；按照专家意见修改完善后</w:t>
      </w:r>
      <w:proofErr w:type="gramStart"/>
      <w:r w:rsidRPr="00392DB3">
        <w:rPr>
          <w:rFonts w:ascii="方正仿宋_GBK" w:eastAsia="方正仿宋_GBK" w:hAnsi="方正仿宋_GBK" w:cs="方正仿宋_GBK" w:hint="eastAsia"/>
          <w:bCs/>
          <w:color w:val="000000" w:themeColor="text1"/>
          <w:sz w:val="32"/>
          <w:szCs w:val="32"/>
          <w:lang w:eastAsia="zh-CN"/>
        </w:rPr>
        <w:t>后</w:t>
      </w:r>
      <w:proofErr w:type="gramEnd"/>
      <w:r w:rsidRPr="00392DB3">
        <w:rPr>
          <w:rFonts w:ascii="方正仿宋_GBK" w:eastAsia="方正仿宋_GBK" w:hAnsi="方正仿宋_GBK" w:cs="方正仿宋_GBK" w:hint="eastAsia"/>
          <w:bCs/>
          <w:color w:val="000000" w:themeColor="text1"/>
          <w:sz w:val="32"/>
          <w:szCs w:val="32"/>
          <w:lang w:eastAsia="zh-CN"/>
        </w:rPr>
        <w:t>，再支付剩余合同总价的</w:t>
      </w:r>
      <w:r w:rsidR="00392DB3" w:rsidRPr="00392DB3">
        <w:rPr>
          <w:rFonts w:ascii="方正仿宋_GBK" w:eastAsia="方正仿宋_GBK" w:hAnsi="方正仿宋_GBK" w:cs="方正仿宋_GBK"/>
          <w:bCs/>
          <w:color w:val="000000" w:themeColor="text1"/>
          <w:sz w:val="32"/>
          <w:szCs w:val="32"/>
          <w:lang w:eastAsia="zh-CN"/>
        </w:rPr>
        <w:t>15</w:t>
      </w:r>
      <w:r w:rsidRPr="00392DB3">
        <w:rPr>
          <w:rFonts w:ascii="方正仿宋_GBK" w:eastAsia="方正仿宋_GBK" w:hAnsi="方正仿宋_GBK" w:cs="方正仿宋_GBK" w:hint="eastAsia"/>
          <w:bCs/>
          <w:color w:val="000000" w:themeColor="text1"/>
          <w:sz w:val="32"/>
          <w:szCs w:val="32"/>
          <w:lang w:eastAsia="zh-CN"/>
        </w:rPr>
        <w:t>%</w:t>
      </w:r>
      <w:r w:rsidRPr="00392DB3">
        <w:rPr>
          <w:rFonts w:ascii="方正仿宋_GBK" w:eastAsia="方正仿宋_GBK" w:hAnsi="方正仿宋_GBK" w:cs="方正仿宋_GBK" w:hint="eastAsia"/>
          <w:bCs/>
          <w:color w:val="000000" w:themeColor="text1"/>
          <w:sz w:val="32"/>
          <w:szCs w:val="32"/>
          <w:lang w:val="zh-CN" w:eastAsia="zh-CN"/>
        </w:rPr>
        <w:t>。</w:t>
      </w:r>
    </w:p>
    <w:p w:rsidR="007604A1" w:rsidRPr="00392DB3" w:rsidRDefault="002F048E">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sidRPr="00392DB3">
        <w:rPr>
          <w:rFonts w:ascii="Times New Roman" w:eastAsia="方正仿宋_GBK" w:hAnsi="Times New Roman" w:cs="Times New Roman" w:hint="eastAsia"/>
          <w:bCs/>
          <w:color w:val="000000" w:themeColor="text1"/>
          <w:sz w:val="32"/>
          <w:szCs w:val="32"/>
          <w:lang w:eastAsia="zh-CN"/>
        </w:rPr>
        <w:t>2.5</w:t>
      </w:r>
      <w:r w:rsidRPr="00392DB3">
        <w:rPr>
          <w:rFonts w:ascii="Times New Roman" w:eastAsia="方正仿宋_GBK" w:hAnsi="Times New Roman" w:cs="Times New Roman" w:hint="eastAsia"/>
          <w:bCs/>
          <w:color w:val="000000" w:themeColor="text1"/>
          <w:sz w:val="32"/>
          <w:szCs w:val="32"/>
          <w:lang w:eastAsia="zh-CN"/>
        </w:rPr>
        <w:t>工</w:t>
      </w:r>
      <w:r w:rsidRPr="00392DB3">
        <w:rPr>
          <w:rFonts w:ascii="Times New Roman" w:eastAsia="方正仿宋_GBK" w:hAnsi="Times New Roman" w:cs="Times New Roman"/>
          <w:bCs/>
          <w:color w:val="000000" w:themeColor="text1"/>
          <w:sz w:val="32"/>
          <w:szCs w:val="32"/>
          <w:lang w:eastAsia="zh-CN"/>
        </w:rPr>
        <w:t>期</w:t>
      </w:r>
      <w:r w:rsidR="00392DB3" w:rsidRPr="00392DB3">
        <w:rPr>
          <w:rFonts w:ascii="Times New Roman" w:eastAsia="方正仿宋_GBK" w:hAnsi="Times New Roman" w:cs="Times New Roman"/>
          <w:bCs/>
          <w:color w:val="000000" w:themeColor="text1"/>
          <w:sz w:val="32"/>
          <w:szCs w:val="32"/>
          <w:lang w:eastAsia="zh-CN"/>
        </w:rPr>
        <w:t>要求</w:t>
      </w:r>
      <w:r w:rsidR="00392DB3" w:rsidRPr="00392DB3">
        <w:rPr>
          <w:rFonts w:ascii="Times New Roman" w:eastAsia="方正仿宋_GBK" w:hAnsi="Times New Roman" w:cs="Times New Roman" w:hint="eastAsia"/>
          <w:bCs/>
          <w:color w:val="000000" w:themeColor="text1"/>
          <w:sz w:val="32"/>
          <w:szCs w:val="32"/>
          <w:lang w:eastAsia="zh-CN"/>
        </w:rPr>
        <w:t>：</w:t>
      </w:r>
      <w:r w:rsidR="00392DB3" w:rsidRPr="00392DB3">
        <w:rPr>
          <w:rFonts w:ascii="Times New Roman" w:eastAsia="方正仿宋_GBK" w:hAnsi="Times New Roman" w:cs="Times New Roman"/>
          <w:bCs/>
          <w:color w:val="000000" w:themeColor="text1"/>
          <w:sz w:val="32"/>
          <w:szCs w:val="32"/>
          <w:u w:val="single"/>
          <w:lang w:eastAsia="zh-CN"/>
        </w:rPr>
        <w:t>合同签订后</w:t>
      </w:r>
      <w:r w:rsidR="008C7765">
        <w:rPr>
          <w:rFonts w:ascii="Times New Roman" w:eastAsia="方正仿宋_GBK" w:hAnsi="Times New Roman" w:cs="Times New Roman"/>
          <w:bCs/>
          <w:color w:val="000000" w:themeColor="text1"/>
          <w:sz w:val="32"/>
          <w:szCs w:val="32"/>
          <w:u w:val="single"/>
          <w:lang w:eastAsia="zh-CN"/>
        </w:rPr>
        <w:t>45</w:t>
      </w:r>
      <w:r w:rsidR="00392DB3" w:rsidRPr="00392DB3">
        <w:rPr>
          <w:rFonts w:ascii="Times New Roman" w:eastAsia="方正仿宋_GBK" w:hAnsi="Times New Roman" w:cs="Times New Roman"/>
          <w:bCs/>
          <w:color w:val="000000" w:themeColor="text1"/>
          <w:sz w:val="32"/>
          <w:szCs w:val="32"/>
          <w:u w:val="single"/>
          <w:lang w:eastAsia="zh-CN"/>
        </w:rPr>
        <w:t>天内</w:t>
      </w:r>
      <w:r w:rsidR="00392DB3" w:rsidRPr="00392DB3">
        <w:rPr>
          <w:rFonts w:ascii="Times New Roman" w:eastAsia="方正仿宋_GBK" w:hAnsi="Times New Roman" w:cs="Times New Roman"/>
          <w:bCs/>
          <w:color w:val="000000" w:themeColor="text1"/>
          <w:sz w:val="32"/>
          <w:szCs w:val="32"/>
          <w:lang w:eastAsia="zh-CN"/>
        </w:rPr>
        <w:t>。</w:t>
      </w:r>
    </w:p>
    <w:p w:rsidR="007604A1" w:rsidRDefault="002F048E">
      <w:pPr>
        <w:pStyle w:val="2"/>
        <w:spacing w:line="510" w:lineRule="exact"/>
        <w:rPr>
          <w:rFonts w:ascii="Times New Roman" w:eastAsia="黑体" w:hAnsi="Times New Roman" w:cs="Times New Roman"/>
          <w:b w:val="0"/>
          <w:lang w:eastAsia="zh-CN"/>
        </w:rPr>
      </w:pPr>
      <w:bookmarkStart w:id="13" w:name="_Toc6230452"/>
      <w:bookmarkStart w:id="14" w:name="_Toc52097502"/>
      <w:bookmarkStart w:id="15" w:name="_Toc29194683"/>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本次询价报价人应同时满足下列资格条件：</w:t>
      </w:r>
    </w:p>
    <w:p w:rsidR="00CA79C5" w:rsidRPr="00CA79C5" w:rsidRDefault="00CA79C5" w:rsidP="00CA79C5">
      <w:pPr>
        <w:spacing w:line="510" w:lineRule="exact"/>
        <w:ind w:firstLineChars="200" w:firstLine="640"/>
        <w:jc w:val="both"/>
        <w:rPr>
          <w:rFonts w:ascii="Times New Roman" w:eastAsia="方正仿宋_GBK" w:hAnsi="Times New Roman" w:cs="Times New Roman"/>
          <w:bCs/>
          <w:sz w:val="32"/>
          <w:szCs w:val="32"/>
          <w:lang w:eastAsia="zh-CN"/>
        </w:rPr>
      </w:pPr>
      <w:r>
        <w:rPr>
          <w:rFonts w:hint="eastAsia"/>
          <w:bCs/>
          <w:sz w:val="32"/>
          <w:szCs w:val="32"/>
          <w:lang w:eastAsia="zh-CN"/>
        </w:rPr>
        <w:t>①</w:t>
      </w:r>
      <w:r w:rsidRPr="00CA79C5">
        <w:rPr>
          <w:rFonts w:ascii="Times New Roman" w:eastAsia="方正仿宋_GBK" w:hAnsi="Times New Roman" w:cs="Times New Roman" w:hint="eastAsia"/>
          <w:bCs/>
          <w:sz w:val="32"/>
          <w:szCs w:val="32"/>
          <w:lang w:eastAsia="zh-CN"/>
        </w:rPr>
        <w:t>报价人在中华人民共和国境内依法注册、须具有独立法人资格的企业法人或事业法人，营业范围具有技术开发服务或计算机软件销售或系统集成许可。提供有效的营业执照复印件并加盖报价单位公章。</w:t>
      </w:r>
    </w:p>
    <w:p w:rsidR="00CA79C5" w:rsidRPr="00CA79C5" w:rsidRDefault="00CA79C5" w:rsidP="00CA79C5">
      <w:pPr>
        <w:spacing w:line="510" w:lineRule="exact"/>
        <w:ind w:firstLineChars="200" w:firstLine="640"/>
        <w:jc w:val="both"/>
        <w:rPr>
          <w:rFonts w:ascii="Times New Roman" w:eastAsia="方正仿宋_GBK" w:hAnsi="Times New Roman" w:cs="Times New Roman"/>
          <w:bCs/>
          <w:sz w:val="32"/>
          <w:szCs w:val="32"/>
          <w:lang w:eastAsia="zh-CN"/>
        </w:rPr>
      </w:pPr>
      <w:r>
        <w:rPr>
          <w:rFonts w:hint="eastAsia"/>
          <w:bCs/>
          <w:sz w:val="32"/>
          <w:szCs w:val="32"/>
          <w:lang w:eastAsia="zh-CN"/>
        </w:rPr>
        <w:t>②</w:t>
      </w:r>
      <w:r w:rsidRPr="00CA79C5">
        <w:rPr>
          <w:rFonts w:ascii="Times New Roman" w:eastAsia="方正仿宋_GBK" w:hAnsi="Times New Roman" w:cs="Times New Roman" w:hint="eastAsia"/>
          <w:bCs/>
          <w:sz w:val="32"/>
          <w:szCs w:val="32"/>
          <w:lang w:eastAsia="zh-CN"/>
        </w:rPr>
        <w:t>报价人不得为“信用中国”网站（</w:t>
      </w:r>
      <w:r w:rsidRPr="00CA79C5">
        <w:rPr>
          <w:rFonts w:ascii="Times New Roman" w:eastAsia="方正仿宋_GBK" w:hAnsi="Times New Roman" w:cs="Times New Roman" w:hint="eastAsia"/>
          <w:bCs/>
          <w:sz w:val="32"/>
          <w:szCs w:val="32"/>
          <w:lang w:eastAsia="zh-CN"/>
        </w:rPr>
        <w:t>www.creditchina.gov.cn</w:t>
      </w:r>
      <w:r w:rsidRPr="00CA79C5">
        <w:rPr>
          <w:rFonts w:ascii="Times New Roman" w:eastAsia="方正仿宋_GBK" w:hAnsi="Times New Roman" w:cs="Times New Roman" w:hint="eastAsia"/>
          <w:bCs/>
          <w:sz w:val="32"/>
          <w:szCs w:val="32"/>
          <w:lang w:eastAsia="zh-CN"/>
        </w:rPr>
        <w:t>）</w:t>
      </w:r>
      <w:r w:rsidRPr="00CA79C5">
        <w:rPr>
          <w:rFonts w:ascii="Times New Roman" w:eastAsia="方正仿宋_GBK" w:hAnsi="Times New Roman" w:cs="Times New Roman" w:hint="eastAsia"/>
          <w:bCs/>
          <w:sz w:val="32"/>
          <w:szCs w:val="32"/>
          <w:lang w:eastAsia="zh-CN"/>
        </w:rPr>
        <w:lastRenderedPageBreak/>
        <w:t>中列入失信被执行人和重大税收违法案件当事人名单的报价人，近</w:t>
      </w:r>
      <w:r w:rsidRPr="00CA79C5">
        <w:rPr>
          <w:rFonts w:ascii="Times New Roman" w:eastAsia="方正仿宋_GBK" w:hAnsi="Times New Roman" w:cs="Times New Roman" w:hint="eastAsia"/>
          <w:bCs/>
          <w:sz w:val="32"/>
          <w:szCs w:val="32"/>
          <w:lang w:eastAsia="zh-CN"/>
        </w:rPr>
        <w:t>3</w:t>
      </w:r>
      <w:r w:rsidRPr="00CA79C5">
        <w:rPr>
          <w:rFonts w:ascii="Times New Roman" w:eastAsia="方正仿宋_GBK" w:hAnsi="Times New Roman" w:cs="Times New Roman" w:hint="eastAsia"/>
          <w:bCs/>
          <w:sz w:val="32"/>
          <w:szCs w:val="32"/>
          <w:lang w:eastAsia="zh-CN"/>
        </w:rPr>
        <w:t>年内（</w:t>
      </w:r>
      <w:r w:rsidRPr="00CA79C5">
        <w:rPr>
          <w:rFonts w:ascii="Times New Roman" w:eastAsia="方正仿宋_GBK" w:hAnsi="Times New Roman" w:cs="Times New Roman" w:hint="eastAsia"/>
          <w:bCs/>
          <w:sz w:val="32"/>
          <w:szCs w:val="32"/>
          <w:lang w:eastAsia="zh-CN"/>
        </w:rPr>
        <w:t>2020</w:t>
      </w:r>
      <w:r w:rsidRPr="00CA79C5">
        <w:rPr>
          <w:rFonts w:ascii="Times New Roman" w:eastAsia="方正仿宋_GBK" w:hAnsi="Times New Roman" w:cs="Times New Roman" w:hint="eastAsia"/>
          <w:bCs/>
          <w:sz w:val="32"/>
          <w:szCs w:val="32"/>
          <w:lang w:eastAsia="zh-CN"/>
        </w:rPr>
        <w:t>年</w:t>
      </w:r>
      <w:r w:rsidRPr="00CA79C5">
        <w:rPr>
          <w:rFonts w:ascii="Times New Roman" w:eastAsia="方正仿宋_GBK" w:hAnsi="Times New Roman" w:cs="Times New Roman" w:hint="eastAsia"/>
          <w:bCs/>
          <w:sz w:val="32"/>
          <w:szCs w:val="32"/>
          <w:lang w:eastAsia="zh-CN"/>
        </w:rPr>
        <w:t>12</w:t>
      </w:r>
      <w:r w:rsidRPr="00CA79C5">
        <w:rPr>
          <w:rFonts w:ascii="Times New Roman" w:eastAsia="方正仿宋_GBK" w:hAnsi="Times New Roman" w:cs="Times New Roman" w:hint="eastAsia"/>
          <w:bCs/>
          <w:sz w:val="32"/>
          <w:szCs w:val="32"/>
          <w:lang w:eastAsia="zh-CN"/>
        </w:rPr>
        <w:t>月</w:t>
      </w:r>
      <w:r w:rsidRPr="00CA79C5">
        <w:rPr>
          <w:rFonts w:ascii="Times New Roman" w:eastAsia="方正仿宋_GBK" w:hAnsi="Times New Roman" w:cs="Times New Roman" w:hint="eastAsia"/>
          <w:bCs/>
          <w:sz w:val="32"/>
          <w:szCs w:val="32"/>
          <w:lang w:eastAsia="zh-CN"/>
        </w:rPr>
        <w:t>1</w:t>
      </w:r>
      <w:r w:rsidRPr="00CA79C5">
        <w:rPr>
          <w:rFonts w:ascii="Times New Roman" w:eastAsia="方正仿宋_GBK" w:hAnsi="Times New Roman" w:cs="Times New Roman" w:hint="eastAsia"/>
          <w:bCs/>
          <w:sz w:val="32"/>
          <w:szCs w:val="32"/>
          <w:lang w:eastAsia="zh-CN"/>
        </w:rPr>
        <w:t>日至报价截止时间前）无受到招报价行政处罚的记录。提供“信用中国”网站查询截图并加盖报价单位公章，提供承诺书并加盖报价单位公章。</w:t>
      </w:r>
    </w:p>
    <w:p w:rsidR="00CA79C5" w:rsidRPr="00CA79C5" w:rsidRDefault="00CA79C5" w:rsidP="007325AB">
      <w:pPr>
        <w:spacing w:line="510" w:lineRule="exact"/>
        <w:ind w:firstLineChars="200" w:firstLine="640"/>
        <w:jc w:val="both"/>
        <w:rPr>
          <w:rFonts w:ascii="Times New Roman" w:eastAsia="方正仿宋_GBK" w:hAnsi="Times New Roman" w:cs="Times New Roman"/>
          <w:bCs/>
          <w:sz w:val="32"/>
          <w:szCs w:val="32"/>
          <w:lang w:eastAsia="zh-CN"/>
        </w:rPr>
      </w:pPr>
      <w:r w:rsidRPr="0073083F">
        <w:rPr>
          <w:rFonts w:ascii="Times New Roman" w:eastAsia="方正仿宋_GBK" w:hAnsi="Times New Roman" w:cs="Times New Roman" w:hint="eastAsia"/>
          <w:bCs/>
          <w:sz w:val="32"/>
          <w:szCs w:val="32"/>
          <w:lang w:eastAsia="zh-CN"/>
        </w:rPr>
        <w:t>③</w:t>
      </w:r>
      <w:r w:rsidRPr="00CA79C5">
        <w:rPr>
          <w:rFonts w:ascii="Times New Roman" w:eastAsia="方正仿宋_GBK" w:hAnsi="Times New Roman" w:cs="Times New Roman" w:hint="eastAsia"/>
          <w:bCs/>
          <w:sz w:val="32"/>
          <w:szCs w:val="32"/>
          <w:lang w:eastAsia="zh-CN"/>
        </w:rPr>
        <w:t>报价人</w:t>
      </w:r>
      <w:r w:rsidR="007325AB">
        <w:rPr>
          <w:rFonts w:ascii="Times New Roman" w:eastAsia="方正仿宋_GBK" w:hAnsi="Times New Roman" w:cs="Times New Roman" w:hint="eastAsia"/>
          <w:bCs/>
          <w:sz w:val="32"/>
          <w:szCs w:val="32"/>
          <w:lang w:eastAsia="zh-CN"/>
        </w:rPr>
        <w:t>自</w:t>
      </w:r>
      <w:r w:rsidR="007325AB">
        <w:rPr>
          <w:rFonts w:ascii="Times New Roman" w:eastAsia="方正仿宋_GBK" w:hAnsi="Times New Roman" w:cs="Times New Roman" w:hint="eastAsia"/>
          <w:bCs/>
          <w:sz w:val="32"/>
          <w:szCs w:val="32"/>
          <w:lang w:eastAsia="zh-CN"/>
        </w:rPr>
        <w:t>2</w:t>
      </w:r>
      <w:r w:rsidR="007325AB">
        <w:rPr>
          <w:rFonts w:ascii="Times New Roman" w:eastAsia="方正仿宋_GBK" w:hAnsi="Times New Roman" w:cs="Times New Roman"/>
          <w:bCs/>
          <w:sz w:val="32"/>
          <w:szCs w:val="32"/>
          <w:lang w:eastAsia="zh-CN"/>
        </w:rPr>
        <w:t>019</w:t>
      </w:r>
      <w:r w:rsidR="007325AB">
        <w:rPr>
          <w:rFonts w:ascii="Times New Roman" w:eastAsia="方正仿宋_GBK" w:hAnsi="Times New Roman" w:cs="Times New Roman"/>
          <w:bCs/>
          <w:sz w:val="32"/>
          <w:szCs w:val="32"/>
          <w:lang w:eastAsia="zh-CN"/>
        </w:rPr>
        <w:t>年</w:t>
      </w:r>
      <w:r w:rsidR="007325AB">
        <w:rPr>
          <w:rFonts w:ascii="Times New Roman" w:eastAsia="方正仿宋_GBK" w:hAnsi="Times New Roman" w:cs="Times New Roman" w:hint="eastAsia"/>
          <w:bCs/>
          <w:sz w:val="32"/>
          <w:szCs w:val="32"/>
          <w:lang w:eastAsia="zh-CN"/>
        </w:rPr>
        <w:t>1</w:t>
      </w:r>
      <w:r w:rsidR="007325AB">
        <w:rPr>
          <w:rFonts w:ascii="Times New Roman" w:eastAsia="方正仿宋_GBK" w:hAnsi="Times New Roman" w:cs="Times New Roman" w:hint="eastAsia"/>
          <w:bCs/>
          <w:sz w:val="32"/>
          <w:szCs w:val="32"/>
          <w:lang w:eastAsia="zh-CN"/>
        </w:rPr>
        <w:t>月</w:t>
      </w:r>
      <w:r w:rsidR="007325AB">
        <w:rPr>
          <w:rFonts w:ascii="Times New Roman" w:eastAsia="方正仿宋_GBK" w:hAnsi="Times New Roman" w:cs="Times New Roman" w:hint="eastAsia"/>
          <w:bCs/>
          <w:sz w:val="32"/>
          <w:szCs w:val="32"/>
          <w:lang w:eastAsia="zh-CN"/>
        </w:rPr>
        <w:t>1</w:t>
      </w:r>
      <w:r w:rsidR="007325AB">
        <w:rPr>
          <w:rFonts w:ascii="Times New Roman" w:eastAsia="方正仿宋_GBK" w:hAnsi="Times New Roman" w:cs="Times New Roman" w:hint="eastAsia"/>
          <w:bCs/>
          <w:sz w:val="32"/>
          <w:szCs w:val="32"/>
          <w:lang w:eastAsia="zh-CN"/>
        </w:rPr>
        <w:t>日</w:t>
      </w:r>
      <w:r w:rsidR="007325AB">
        <w:rPr>
          <w:rFonts w:ascii="Times New Roman" w:eastAsia="方正仿宋_GBK" w:hAnsi="Times New Roman" w:cs="Times New Roman"/>
          <w:bCs/>
          <w:sz w:val="32"/>
          <w:szCs w:val="32"/>
          <w:lang w:eastAsia="zh-CN"/>
        </w:rPr>
        <w:t>至报价截止日（</w:t>
      </w:r>
      <w:r w:rsidR="007325AB" w:rsidRPr="0073083F">
        <w:rPr>
          <w:rFonts w:ascii="Times New Roman" w:eastAsia="方正仿宋_GBK" w:hAnsi="Times New Roman" w:cs="Times New Roman" w:hint="eastAsia"/>
          <w:bCs/>
          <w:sz w:val="32"/>
          <w:szCs w:val="32"/>
          <w:lang w:eastAsia="zh-CN"/>
        </w:rPr>
        <w:t>以合同签订时间为准</w:t>
      </w:r>
      <w:r w:rsidR="007325AB">
        <w:rPr>
          <w:rFonts w:ascii="Times New Roman" w:eastAsia="方正仿宋_GBK" w:hAnsi="Times New Roman" w:cs="Times New Roman"/>
          <w:bCs/>
          <w:sz w:val="32"/>
          <w:szCs w:val="32"/>
          <w:lang w:eastAsia="zh-CN"/>
        </w:rPr>
        <w:t>）</w:t>
      </w:r>
      <w:r w:rsidR="007325AB">
        <w:rPr>
          <w:rFonts w:ascii="Times New Roman" w:eastAsia="方正仿宋_GBK" w:hAnsi="Times New Roman" w:cs="Times New Roman" w:hint="eastAsia"/>
          <w:bCs/>
          <w:sz w:val="32"/>
          <w:szCs w:val="32"/>
          <w:lang w:eastAsia="zh-CN"/>
        </w:rPr>
        <w:t>，</w:t>
      </w:r>
      <w:r w:rsidR="0073083F" w:rsidRPr="0073083F">
        <w:rPr>
          <w:rFonts w:ascii="Times New Roman" w:eastAsia="方正仿宋_GBK" w:hAnsi="Times New Roman" w:cs="Times New Roman" w:hint="eastAsia"/>
          <w:bCs/>
          <w:sz w:val="32"/>
          <w:szCs w:val="32"/>
          <w:lang w:eastAsia="zh-CN"/>
        </w:rPr>
        <w:t>独立承担至少一个国内港口信息</w:t>
      </w:r>
      <w:r w:rsidRPr="0073083F">
        <w:rPr>
          <w:rFonts w:ascii="Times New Roman" w:eastAsia="方正仿宋_GBK" w:hAnsi="Times New Roman" w:cs="Times New Roman" w:hint="eastAsia"/>
          <w:bCs/>
          <w:sz w:val="32"/>
          <w:szCs w:val="32"/>
          <w:lang w:eastAsia="zh-CN"/>
        </w:rPr>
        <w:t>系统集成设计、软件开发业务或咨询服务项目。</w:t>
      </w:r>
      <w:r w:rsidRPr="00CA79C5">
        <w:rPr>
          <w:rFonts w:ascii="Times New Roman" w:eastAsia="方正仿宋_GBK" w:hAnsi="Times New Roman" w:cs="Times New Roman" w:hint="eastAsia"/>
          <w:bCs/>
          <w:sz w:val="32"/>
          <w:szCs w:val="32"/>
          <w:lang w:eastAsia="zh-CN"/>
        </w:rPr>
        <w:t>提供有效的合同协议书复印件或验收报告复印件并加盖报价单位公章。</w:t>
      </w:r>
    </w:p>
    <w:p w:rsidR="00CA79C5" w:rsidRPr="00CA79C5" w:rsidRDefault="00CA79C5">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④</w:t>
      </w:r>
      <w:r w:rsidRPr="00CA79C5">
        <w:rPr>
          <w:rFonts w:ascii="Times New Roman" w:eastAsia="方正仿宋_GBK" w:hAnsi="Times New Roman" w:cs="Times New Roman" w:hint="eastAsia"/>
          <w:bCs/>
          <w:sz w:val="32"/>
          <w:szCs w:val="32"/>
          <w:lang w:eastAsia="zh-CN"/>
        </w:rPr>
        <w:t>有意参加本项目报价的单位需提供有效的独立企业法人或事业法人营业执照、并提交代理人授权委托书。</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报价人没有被列入重庆高速公路集团有限公司黑名单。</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不接受</w:t>
      </w:r>
      <w:r>
        <w:rPr>
          <w:rFonts w:ascii="Times New Roman" w:eastAsia="方正仿宋_GBK" w:hAnsi="Times New Roman" w:cs="Times New Roman"/>
          <w:bCs/>
          <w:sz w:val="32"/>
          <w:szCs w:val="32"/>
          <w:lang w:eastAsia="zh-CN"/>
        </w:rPr>
        <w:t>联合体询价。</w:t>
      </w:r>
    </w:p>
    <w:p w:rsidR="007604A1" w:rsidRDefault="002F048E">
      <w:pPr>
        <w:pStyle w:val="2"/>
        <w:spacing w:line="510" w:lineRule="exact"/>
        <w:rPr>
          <w:rFonts w:ascii="Times New Roman" w:eastAsia="黑体" w:hAnsi="Times New Roman" w:cs="Times New Roman"/>
          <w:b w:val="0"/>
          <w:lang w:eastAsia="zh-CN"/>
        </w:rPr>
      </w:pPr>
      <w:bookmarkStart w:id="16" w:name="_Toc52097503"/>
      <w:bookmarkStart w:id="17" w:name="_Toc6230453"/>
      <w:bookmarkStart w:id="18" w:name="_Toc324429696"/>
      <w:bookmarkStart w:id="19" w:name="_Toc29194684"/>
      <w:bookmarkStart w:id="20" w:name="_Toc13014"/>
      <w:bookmarkStart w:id="21" w:name="_Toc323734101"/>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rsidR="007604A1" w:rsidRDefault="002F048E">
      <w:pPr>
        <w:spacing w:line="510" w:lineRule="exact"/>
        <w:ind w:firstLineChars="200" w:firstLine="640"/>
        <w:jc w:val="both"/>
        <w:rPr>
          <w:rFonts w:ascii="方正仿宋_GBK" w:eastAsia="方正仿宋_GBK" w:hAnsi="方正仿宋_GBK" w:cs="方正仿宋_GBK"/>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Pr>
          <w:rFonts w:ascii="方正仿宋_GBK" w:eastAsia="方正仿宋_GBK" w:hAnsi="方正仿宋_GBK" w:cs="方正仿宋_GBK" w:hint="eastAsia"/>
          <w:sz w:val="32"/>
          <w:szCs w:val="32"/>
          <w:u w:val="single"/>
          <w:lang w:eastAsia="zh-CN"/>
        </w:rPr>
        <w:t>重庆市</w:t>
      </w:r>
      <w:proofErr w:type="gramStart"/>
      <w:r>
        <w:rPr>
          <w:rFonts w:ascii="方正仿宋_GBK" w:eastAsia="方正仿宋_GBK" w:hAnsi="方正仿宋_GBK" w:cs="方正仿宋_GBK" w:hint="eastAsia"/>
          <w:sz w:val="32"/>
          <w:szCs w:val="32"/>
          <w:u w:val="single"/>
          <w:lang w:eastAsia="zh-CN"/>
        </w:rPr>
        <w:t>渝</w:t>
      </w:r>
      <w:proofErr w:type="gramEnd"/>
      <w:r>
        <w:rPr>
          <w:rFonts w:ascii="方正仿宋_GBK" w:eastAsia="方正仿宋_GBK" w:hAnsi="方正仿宋_GBK" w:cs="方正仿宋_GBK" w:hint="eastAsia"/>
          <w:sz w:val="32"/>
          <w:szCs w:val="32"/>
          <w:u w:val="single"/>
          <w:lang w:eastAsia="zh-CN"/>
        </w:rPr>
        <w:t>北区星光大道76号天王星B座</w:t>
      </w:r>
      <w:r w:rsidR="007325AB">
        <w:rPr>
          <w:rFonts w:ascii="方正仿宋_GBK" w:eastAsia="方正仿宋_GBK" w:hAnsi="方正仿宋_GBK" w:cs="方正仿宋_GBK"/>
          <w:sz w:val="32"/>
          <w:szCs w:val="32"/>
          <w:u w:val="single"/>
          <w:lang w:eastAsia="zh-CN"/>
        </w:rPr>
        <w:t>16</w:t>
      </w:r>
      <w:r>
        <w:rPr>
          <w:rFonts w:ascii="方正仿宋_GBK" w:eastAsia="方正仿宋_GBK" w:hAnsi="方正仿宋_GBK" w:cs="方正仿宋_GBK" w:hint="eastAsia"/>
          <w:sz w:val="32"/>
          <w:szCs w:val="32"/>
          <w:u w:val="single"/>
          <w:lang w:eastAsia="zh-CN"/>
        </w:rPr>
        <w:t>楼总工办</w:t>
      </w:r>
      <w:r>
        <w:rPr>
          <w:rFonts w:ascii="方正仿宋_GBK" w:eastAsia="方正仿宋_GBK" w:hAnsi="方正仿宋_GBK" w:cs="方正仿宋_GBK" w:hint="eastAsia"/>
          <w:sz w:val="32"/>
          <w:szCs w:val="32"/>
          <w:lang w:eastAsia="zh-CN"/>
        </w:rPr>
        <w:t>。</w:t>
      </w:r>
    </w:p>
    <w:p w:rsidR="004F68AB" w:rsidRPr="00372FB5" w:rsidRDefault="002F048E">
      <w:pPr>
        <w:spacing w:line="510" w:lineRule="exact"/>
        <w:ind w:firstLineChars="200" w:firstLine="640"/>
        <w:jc w:val="both"/>
        <w:rPr>
          <w:rFonts w:ascii="Times New Roman" w:eastAsia="方正仿宋_GBK" w:hAnsi="Times New Roman" w:cs="Times New Roman"/>
          <w:bCs/>
          <w:color w:val="000000" w:themeColor="text1"/>
          <w:sz w:val="32"/>
          <w:szCs w:val="32"/>
          <w:u w:val="single"/>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sidR="004F68AB" w:rsidRPr="00372FB5">
        <w:rPr>
          <w:rFonts w:ascii="Times New Roman" w:eastAsia="方正仿宋_GBK" w:hAnsi="Times New Roman" w:cs="Times New Roman"/>
          <w:bCs/>
          <w:color w:val="000000" w:themeColor="text1"/>
          <w:sz w:val="32"/>
          <w:szCs w:val="32"/>
          <w:u w:val="single"/>
          <w:lang w:eastAsia="zh-CN"/>
        </w:rPr>
        <w:t>自本公告发布之日</w:t>
      </w:r>
      <w:r w:rsidR="00B774B5" w:rsidRPr="00372FB5">
        <w:rPr>
          <w:rFonts w:ascii="Times New Roman" w:eastAsia="方正仿宋_GBK" w:hAnsi="Times New Roman" w:cs="Times New Roman"/>
          <w:bCs/>
          <w:color w:val="000000" w:themeColor="text1"/>
          <w:sz w:val="32"/>
          <w:szCs w:val="32"/>
          <w:u w:val="single"/>
          <w:lang w:eastAsia="zh-CN"/>
        </w:rPr>
        <w:t>起</w:t>
      </w:r>
      <w:r w:rsidR="00563B04" w:rsidRPr="00372FB5">
        <w:rPr>
          <w:rFonts w:ascii="Times New Roman" w:eastAsia="方正仿宋_GBK" w:hAnsi="Times New Roman" w:cs="Times New Roman"/>
          <w:bCs/>
          <w:color w:val="000000" w:themeColor="text1"/>
          <w:sz w:val="32"/>
          <w:szCs w:val="32"/>
          <w:u w:val="single"/>
          <w:lang w:eastAsia="zh-CN"/>
        </w:rPr>
        <w:t>第四</w:t>
      </w:r>
      <w:r w:rsidR="004F68AB" w:rsidRPr="00372FB5">
        <w:rPr>
          <w:rFonts w:ascii="Times New Roman" w:eastAsia="方正仿宋_GBK" w:hAnsi="Times New Roman" w:cs="Times New Roman"/>
          <w:bCs/>
          <w:color w:val="000000" w:themeColor="text1"/>
          <w:sz w:val="32"/>
          <w:szCs w:val="32"/>
          <w:u w:val="single"/>
          <w:lang w:eastAsia="zh-CN"/>
        </w:rPr>
        <w:t>个工作日</w:t>
      </w:r>
      <w:r w:rsidR="00563B04" w:rsidRPr="00372FB5">
        <w:rPr>
          <w:rFonts w:ascii="Times New Roman" w:eastAsia="方正仿宋_GBK" w:hAnsi="Times New Roman" w:cs="Times New Roman" w:hint="eastAsia"/>
          <w:bCs/>
          <w:color w:val="000000" w:themeColor="text1"/>
          <w:sz w:val="32"/>
          <w:szCs w:val="32"/>
          <w:u w:val="single"/>
          <w:lang w:eastAsia="zh-CN"/>
        </w:rPr>
        <w:t>17</w:t>
      </w:r>
      <w:r w:rsidR="00563B04" w:rsidRPr="00372FB5">
        <w:rPr>
          <w:rFonts w:ascii="Times New Roman" w:eastAsia="方正仿宋_GBK" w:hAnsi="Times New Roman" w:cs="Times New Roman" w:hint="eastAsia"/>
          <w:bCs/>
          <w:color w:val="000000" w:themeColor="text1"/>
          <w:sz w:val="32"/>
          <w:szCs w:val="32"/>
          <w:u w:val="single"/>
          <w:lang w:eastAsia="zh-CN"/>
        </w:rPr>
        <w:t>时</w:t>
      </w:r>
      <w:r w:rsidR="00563B04" w:rsidRPr="00372FB5">
        <w:rPr>
          <w:rFonts w:ascii="Times New Roman" w:eastAsia="方正仿宋_GBK" w:hAnsi="Times New Roman" w:cs="Times New Roman" w:hint="eastAsia"/>
          <w:bCs/>
          <w:color w:val="000000" w:themeColor="text1"/>
          <w:sz w:val="32"/>
          <w:szCs w:val="32"/>
          <w:u w:val="single"/>
          <w:lang w:eastAsia="zh-CN"/>
        </w:rPr>
        <w:t>00</w:t>
      </w:r>
      <w:r w:rsidR="00563B04" w:rsidRPr="00372FB5">
        <w:rPr>
          <w:rFonts w:ascii="Times New Roman" w:eastAsia="方正仿宋_GBK" w:hAnsi="Times New Roman" w:cs="Times New Roman" w:hint="eastAsia"/>
          <w:bCs/>
          <w:color w:val="000000" w:themeColor="text1"/>
          <w:sz w:val="32"/>
          <w:szCs w:val="32"/>
          <w:u w:val="single"/>
          <w:lang w:eastAsia="zh-CN"/>
        </w:rPr>
        <w:t>分。</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7604A1" w:rsidRDefault="002F048E">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rsidR="007604A1" w:rsidRDefault="002F048E">
      <w:pPr>
        <w:wordWrap w:val="0"/>
        <w:spacing w:line="510" w:lineRule="exact"/>
        <w:ind w:firstLineChars="200" w:firstLine="640"/>
        <w:rPr>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）上发布。</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w:t>
      </w:r>
      <w:r>
        <w:rPr>
          <w:rFonts w:ascii="Times New Roman" w:eastAsia="方正仿宋_GBK" w:hAnsi="Times New Roman" w:cs="Times New Roman"/>
          <w:bCs/>
          <w:sz w:val="32"/>
          <w:szCs w:val="32"/>
          <w:lang w:eastAsia="zh-CN"/>
        </w:rPr>
        <w:lastRenderedPageBreak/>
        <w:t>价递交截止时间前，在本项目公开询价公告中的获取方式（链接）自行下载。不管报价人是否下载，均视为已知晓公开询价文件的全部内容和有关事宜。本项目不需要报名，直接提交报价文件。</w:t>
      </w:r>
    </w:p>
    <w:p w:rsidR="007604A1" w:rsidRDefault="002F048E">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重庆航运建设发展（集团）有限</w:t>
      </w:r>
      <w:r>
        <w:rPr>
          <w:rFonts w:ascii="Times New Roman" w:eastAsia="方正仿宋_GBK" w:hAnsi="Times New Roman" w:cs="Times New Roman"/>
          <w:bCs/>
          <w:sz w:val="32"/>
          <w:szCs w:val="32"/>
          <w:lang w:eastAsia="zh-CN"/>
        </w:rPr>
        <w:t>公司</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重庆市渝北区星光大道</w:t>
      </w:r>
      <w:r>
        <w:rPr>
          <w:rFonts w:ascii="Times New Roman" w:eastAsia="方正仿宋_GBK" w:hAnsi="Times New Roman" w:cs="Times New Roman" w:hint="eastAsia"/>
          <w:bCs/>
          <w:sz w:val="32"/>
          <w:szCs w:val="32"/>
          <w:lang w:eastAsia="zh-CN"/>
        </w:rPr>
        <w:t>76</w:t>
      </w:r>
      <w:r>
        <w:rPr>
          <w:rFonts w:ascii="Times New Roman" w:eastAsia="方正仿宋_GBK" w:hAnsi="Times New Roman" w:cs="Times New Roman" w:hint="eastAsia"/>
          <w:bCs/>
          <w:sz w:val="32"/>
          <w:szCs w:val="32"/>
          <w:lang w:eastAsia="zh-CN"/>
        </w:rPr>
        <w:t>号天王星</w:t>
      </w:r>
      <w:r>
        <w:rPr>
          <w:rFonts w:ascii="Times New Roman" w:eastAsia="方正仿宋_GBK" w:hAnsi="Times New Roman" w:cs="Times New Roman" w:hint="eastAsia"/>
          <w:bCs/>
          <w:sz w:val="32"/>
          <w:szCs w:val="32"/>
          <w:lang w:eastAsia="zh-CN"/>
        </w:rPr>
        <w:t>B</w:t>
      </w:r>
      <w:r>
        <w:rPr>
          <w:rFonts w:ascii="Times New Roman" w:eastAsia="方正仿宋_GBK" w:hAnsi="Times New Roman" w:cs="Times New Roman" w:hint="eastAsia"/>
          <w:bCs/>
          <w:sz w:val="32"/>
          <w:szCs w:val="32"/>
          <w:lang w:eastAsia="zh-CN"/>
        </w:rPr>
        <w:t>座</w:t>
      </w:r>
      <w:r>
        <w:rPr>
          <w:rFonts w:ascii="Times New Roman" w:eastAsia="方正仿宋_GBK" w:hAnsi="Times New Roman" w:cs="Times New Roman" w:hint="eastAsia"/>
          <w:bCs/>
          <w:sz w:val="32"/>
          <w:szCs w:val="32"/>
          <w:lang w:eastAsia="zh-CN"/>
        </w:rPr>
        <w:t>23</w:t>
      </w:r>
      <w:r>
        <w:rPr>
          <w:rFonts w:ascii="Times New Roman" w:eastAsia="方正仿宋_GBK" w:hAnsi="Times New Roman" w:cs="Times New Roman" w:hint="eastAsia"/>
          <w:bCs/>
          <w:sz w:val="32"/>
          <w:szCs w:val="32"/>
          <w:lang w:eastAsia="zh-CN"/>
        </w:rPr>
        <w:t>楼</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sidR="007325AB">
        <w:rPr>
          <w:rFonts w:ascii="Times New Roman" w:eastAsia="方正仿宋_GBK" w:hAnsi="Times New Roman" w:cs="Times New Roman" w:hint="eastAsia"/>
          <w:bCs/>
          <w:sz w:val="32"/>
          <w:szCs w:val="32"/>
          <w:lang w:eastAsia="zh-CN"/>
        </w:rPr>
        <w:t>刘</w:t>
      </w:r>
      <w:r>
        <w:rPr>
          <w:rFonts w:ascii="Times New Roman" w:eastAsia="方正仿宋_GBK" w:hAnsi="Times New Roman" w:cs="Times New Roman" w:hint="eastAsia"/>
          <w:bCs/>
          <w:sz w:val="32"/>
          <w:szCs w:val="32"/>
          <w:lang w:eastAsia="zh-CN"/>
        </w:rPr>
        <w:t>老师</w:t>
      </w:r>
    </w:p>
    <w:p w:rsidR="007604A1" w:rsidRPr="007325AB"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sidR="00AB4BB5" w:rsidRPr="00AB4BB5">
        <w:rPr>
          <w:rFonts w:ascii="Times New Roman" w:eastAsia="方正仿宋_GBK" w:hAnsi="Times New Roman" w:cs="Times New Roman" w:hint="eastAsia"/>
          <w:bCs/>
          <w:sz w:val="32"/>
          <w:szCs w:val="32"/>
          <w:lang w:eastAsia="zh-CN"/>
        </w:rPr>
        <w:t>023-89139872</w:t>
      </w:r>
    </w:p>
    <w:p w:rsidR="007604A1" w:rsidRDefault="007604A1">
      <w:pPr>
        <w:spacing w:line="510" w:lineRule="exact"/>
        <w:ind w:firstLineChars="200" w:firstLine="640"/>
        <w:jc w:val="both"/>
        <w:rPr>
          <w:rFonts w:ascii="Times New Roman" w:eastAsia="方正仿宋_GBK" w:hAnsi="Times New Roman" w:cs="Times New Roman"/>
          <w:bCs/>
          <w:sz w:val="32"/>
          <w:szCs w:val="32"/>
          <w:lang w:eastAsia="zh-CN"/>
        </w:rPr>
      </w:pPr>
    </w:p>
    <w:p w:rsidR="007604A1" w:rsidRDefault="002F048E">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w:t>
      </w:r>
      <w:r>
        <w:rPr>
          <w:rFonts w:ascii="Times New Roman" w:eastAsia="方正仿宋_GBK" w:hAnsi="Times New Roman" w:cs="Times New Roman" w:hint="eastAsia"/>
          <w:bCs/>
          <w:sz w:val="32"/>
          <w:szCs w:val="32"/>
          <w:lang w:eastAsia="zh-CN"/>
        </w:rPr>
        <w:t>重庆航运建设发展（集团）有限公司</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hint="eastAsia"/>
          <w:bCs/>
          <w:sz w:val="32"/>
          <w:szCs w:val="32"/>
          <w:lang w:eastAsia="zh-CN"/>
        </w:rPr>
        <w:t>023-89076673</w:t>
      </w:r>
    </w:p>
    <w:p w:rsidR="007604A1" w:rsidRDefault="007604A1">
      <w:pPr>
        <w:spacing w:line="510" w:lineRule="exact"/>
        <w:ind w:firstLineChars="200" w:firstLine="640"/>
        <w:jc w:val="both"/>
        <w:rPr>
          <w:rFonts w:ascii="Times New Roman" w:eastAsia="方正仿宋_GBK" w:hAnsi="Times New Roman" w:cs="Times New Roman"/>
          <w:bCs/>
          <w:sz w:val="32"/>
          <w:szCs w:val="32"/>
          <w:lang w:eastAsia="zh-CN"/>
        </w:rPr>
      </w:pPr>
    </w:p>
    <w:p w:rsidR="007604A1" w:rsidRDefault="00843356">
      <w:pPr>
        <w:widowControl/>
        <w:jc w:val="right"/>
        <w:rPr>
          <w:lang w:eastAsia="zh-CN"/>
        </w:rPr>
      </w:pPr>
      <w:r>
        <w:rPr>
          <w:rFonts w:ascii="Times New Roman" w:eastAsia="方正仿宋_GBK" w:hAnsi="Times New Roman" w:cs="Times New Roman" w:hint="eastAsia"/>
          <w:bCs/>
          <w:sz w:val="32"/>
          <w:szCs w:val="32"/>
          <w:lang w:eastAsia="zh-CN"/>
        </w:rPr>
        <w:t>202</w:t>
      </w:r>
      <w:r>
        <w:rPr>
          <w:rFonts w:ascii="Times New Roman" w:eastAsia="方正仿宋_GBK" w:hAnsi="Times New Roman" w:cs="Times New Roman"/>
          <w:bCs/>
          <w:sz w:val="32"/>
          <w:szCs w:val="32"/>
          <w:lang w:eastAsia="zh-CN"/>
        </w:rPr>
        <w:t>4</w:t>
      </w:r>
      <w:r w:rsidR="002F048E">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2</w:t>
      </w:r>
      <w:r w:rsidR="002F048E">
        <w:rPr>
          <w:rFonts w:ascii="Times New Roman" w:eastAsia="方正仿宋_GBK" w:hAnsi="Times New Roman" w:cs="Times New Roman" w:hint="eastAsia"/>
          <w:bCs/>
          <w:sz w:val="32"/>
          <w:szCs w:val="32"/>
          <w:lang w:eastAsia="zh-CN"/>
        </w:rPr>
        <w:t>月</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8</w:t>
      </w:r>
      <w:r w:rsidR="002F048E">
        <w:rPr>
          <w:rFonts w:ascii="Times New Roman" w:eastAsia="方正仿宋_GBK" w:hAnsi="Times New Roman" w:cs="Times New Roman" w:hint="eastAsia"/>
          <w:bCs/>
          <w:sz w:val="32"/>
          <w:szCs w:val="32"/>
          <w:lang w:eastAsia="zh-CN"/>
        </w:rPr>
        <w:t>日</w:t>
      </w:r>
      <w:r w:rsidR="002F048E">
        <w:rPr>
          <w:rFonts w:ascii="Times New Roman" w:eastAsiaTheme="minorEastAsia" w:hAnsi="Times New Roman" w:cs="Times New Roman"/>
          <w:sz w:val="24"/>
          <w:szCs w:val="21"/>
          <w:lang w:eastAsia="zh-CN"/>
        </w:rPr>
        <w:br w:type="page"/>
      </w:r>
    </w:p>
    <w:p w:rsidR="007604A1" w:rsidRDefault="002F048E">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7604A1" w:rsidRDefault="002F048E">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sidR="00912721">
        <w:rPr>
          <w:rFonts w:ascii="Times New Roman" w:eastAsia="方正仿宋_GBK" w:hAnsi="Times New Roman" w:cs="Times New Roman"/>
          <w:bCs/>
          <w:sz w:val="32"/>
          <w:szCs w:val="32"/>
          <w:u w:val="single"/>
          <w:lang w:eastAsia="zh-CN"/>
        </w:rPr>
        <w:t>120000</w:t>
      </w:r>
      <w:r>
        <w:rPr>
          <w:rFonts w:ascii="Times New Roman" w:eastAsia="方正仿宋_GBK" w:hAnsi="Times New Roman" w:cs="Times New Roman"/>
          <w:bCs/>
          <w:sz w:val="32"/>
          <w:szCs w:val="32"/>
          <w:lang w:eastAsia="zh-CN"/>
        </w:rPr>
        <w:t>元整（￥</w:t>
      </w:r>
      <w:r w:rsidR="00912721" w:rsidRPr="00912721">
        <w:rPr>
          <w:rFonts w:ascii="Times New Roman" w:eastAsia="方正仿宋_GBK" w:hAnsi="Times New Roman" w:cs="Times New Roman" w:hint="eastAsia"/>
          <w:bCs/>
          <w:sz w:val="32"/>
          <w:szCs w:val="32"/>
          <w:u w:val="single"/>
          <w:lang w:eastAsia="zh-CN"/>
        </w:rPr>
        <w:t>壹拾贰万</w:t>
      </w:r>
      <w:r>
        <w:rPr>
          <w:rFonts w:ascii="Times New Roman" w:eastAsia="方正仿宋_GBK" w:hAnsi="Times New Roman" w:cs="Times New Roman"/>
          <w:bCs/>
          <w:sz w:val="32"/>
          <w:szCs w:val="32"/>
          <w:lang w:eastAsia="zh-CN"/>
        </w:rPr>
        <w:t>元）。报价人的报价不得高于最高限价，否则其报价文件将被否决。其它要求详见报价表中的报价说明。</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纸幅面，正副本分开装订，封面注明正副本字样。</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份，副本可以为正本的复印件。当副本与正本不一致时，以正本为准。</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报价文件正副本一并装入封套中，密封完好并在封口处加盖报价人单位公章，否则其报价文件将被否决。封套上应注明：</w:t>
      </w:r>
      <w:r>
        <w:rPr>
          <w:rFonts w:ascii="Times New Roman" w:eastAsia="方正仿宋_GBK" w:hAnsi="Times New Roman" w:cs="Times New Roman"/>
          <w:bCs/>
          <w:sz w:val="32"/>
          <w:szCs w:val="32"/>
          <w:lang w:eastAsia="zh-CN"/>
        </w:rPr>
        <w:t>__</w:t>
      </w:r>
      <w:r w:rsidR="00CA79C5" w:rsidRPr="00015663">
        <w:rPr>
          <w:rFonts w:ascii="Times New Roman" w:eastAsia="方正仿宋_GBK" w:hAnsi="Times New Roman" w:cs="Times New Roman" w:hint="eastAsia"/>
          <w:bCs/>
          <w:sz w:val="32"/>
          <w:szCs w:val="32"/>
          <w:u w:val="single"/>
          <w:lang w:eastAsia="zh-CN"/>
        </w:rPr>
        <w:t>重庆航运建设发展（集团）有限公司下属港口生产管理系统集约化建设</w:t>
      </w:r>
      <w:r w:rsidR="00CA79C5">
        <w:rPr>
          <w:rFonts w:ascii="Times New Roman" w:eastAsia="方正仿宋_GBK" w:hAnsi="Times New Roman" w:cs="Times New Roman" w:hint="eastAsia"/>
          <w:bCs/>
          <w:sz w:val="32"/>
          <w:szCs w:val="32"/>
          <w:u w:val="single"/>
          <w:lang w:eastAsia="zh-CN"/>
        </w:rPr>
        <w:t>方案研究</w:t>
      </w:r>
      <w:r>
        <w:rPr>
          <w:rFonts w:ascii="Times New Roman" w:eastAsia="方正仿宋_GBK" w:hAnsi="Times New Roman" w:cs="Times New Roman" w:hint="eastAsia"/>
          <w:bCs/>
          <w:sz w:val="32"/>
          <w:szCs w:val="32"/>
          <w:u w:val="single"/>
          <w:lang w:eastAsia="zh-CN"/>
        </w:rPr>
        <w:t xml:space="preserve"> </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 xml:space="preserve">1.5 </w:t>
      </w:r>
      <w:r>
        <w:rPr>
          <w:rFonts w:ascii="Times New Roman" w:eastAsia="方正仿宋_GBK" w:hAnsi="Times New Roman" w:cs="Times New Roman" w:hint="eastAsia"/>
          <w:bCs/>
          <w:sz w:val="32"/>
          <w:szCs w:val="32"/>
          <w:lang w:eastAsia="zh-CN"/>
        </w:rPr>
        <w:t>资格证明材料要求：</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①</w:t>
      </w:r>
      <w:r>
        <w:rPr>
          <w:rFonts w:ascii="Times New Roman" w:eastAsia="方正仿宋_GBK" w:hAnsi="Times New Roman" w:cs="Times New Roman"/>
          <w:bCs/>
          <w:sz w:val="32"/>
          <w:szCs w:val="32"/>
          <w:lang w:eastAsia="zh-CN"/>
        </w:rPr>
        <w:t>营业执照、税务登记证、组织机构代码证</w:t>
      </w:r>
      <w:r>
        <w:rPr>
          <w:rFonts w:ascii="Times New Roman" w:eastAsia="方正仿宋_GBK" w:hAnsi="Times New Roman" w:cs="Times New Roman" w:hint="eastAsia"/>
          <w:bCs/>
          <w:sz w:val="32"/>
          <w:szCs w:val="32"/>
          <w:lang w:eastAsia="zh-CN"/>
        </w:rPr>
        <w:t>复印件，或</w:t>
      </w:r>
      <w:r>
        <w:rPr>
          <w:rFonts w:ascii="Times New Roman" w:eastAsia="方正仿宋_GBK" w:hAnsi="Times New Roman" w:cs="Times New Roman"/>
          <w:bCs/>
          <w:sz w:val="32"/>
          <w:szCs w:val="32"/>
          <w:lang w:eastAsia="zh-CN"/>
        </w:rPr>
        <w:t>多证合一</w:t>
      </w:r>
      <w:r>
        <w:rPr>
          <w:rFonts w:ascii="Times New Roman" w:eastAsia="方正仿宋_GBK" w:hAnsi="Times New Roman" w:cs="Times New Roman" w:hint="eastAsia"/>
          <w:bCs/>
          <w:sz w:val="32"/>
          <w:szCs w:val="32"/>
          <w:lang w:eastAsia="zh-CN"/>
        </w:rPr>
        <w:t>证件复印件</w:t>
      </w:r>
      <w:r>
        <w:rPr>
          <w:rFonts w:ascii="Times New Roman" w:eastAsia="方正仿宋_GBK" w:hAnsi="Times New Roman" w:cs="Times New Roman"/>
          <w:bCs/>
          <w:sz w:val="32"/>
          <w:szCs w:val="32"/>
          <w:lang w:eastAsia="zh-CN"/>
        </w:rPr>
        <w:t>；</w:t>
      </w:r>
    </w:p>
    <w:p w:rsidR="007604A1" w:rsidRDefault="002F048E">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②</w:t>
      </w:r>
      <w:r>
        <w:rPr>
          <w:rFonts w:ascii="Times New Roman" w:eastAsia="方正仿宋_GBK" w:hAnsi="Times New Roman" w:cs="Times New Roman"/>
          <w:bCs/>
          <w:sz w:val="32"/>
          <w:szCs w:val="32"/>
          <w:lang w:eastAsia="zh-CN"/>
        </w:rPr>
        <w:t>业绩</w:t>
      </w:r>
      <w:r w:rsidR="007325AB">
        <w:rPr>
          <w:rFonts w:ascii="Times New Roman" w:eastAsia="方正仿宋_GBK" w:hAnsi="Times New Roman" w:cs="Times New Roman" w:hint="eastAsia"/>
          <w:bCs/>
          <w:sz w:val="32"/>
          <w:szCs w:val="32"/>
          <w:lang w:eastAsia="zh-CN"/>
        </w:rPr>
        <w:t>证明材料：合同复印件并加盖供应商公章</w:t>
      </w:r>
      <w:r>
        <w:rPr>
          <w:rFonts w:ascii="Times New Roman" w:eastAsia="方正仿宋_GBK" w:hAnsi="Times New Roman" w:cs="Times New Roman"/>
          <w:bCs/>
          <w:sz w:val="32"/>
          <w:szCs w:val="32"/>
          <w:lang w:eastAsia="zh-CN"/>
        </w:rPr>
        <w:t>。</w:t>
      </w:r>
    </w:p>
    <w:p w:rsidR="007604A1" w:rsidRDefault="002F048E">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b w:val="0"/>
          <w:lang w:eastAsia="zh-CN"/>
        </w:rPr>
        <w:t>评审办法</w:t>
      </w:r>
    </w:p>
    <w:p w:rsidR="007325AB" w:rsidRPr="007325AB" w:rsidRDefault="002F048E" w:rsidP="00732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sidR="00140B5B">
        <w:rPr>
          <w:rFonts w:ascii="Times New Roman" w:eastAsia="方正仿宋_GBK" w:hAnsi="Times New Roman" w:cs="Times New Roman"/>
          <w:bCs/>
          <w:sz w:val="32"/>
          <w:szCs w:val="32"/>
          <w:lang w:eastAsia="zh-CN"/>
        </w:rPr>
        <w:t>综合评估法</w:t>
      </w:r>
      <w:r>
        <w:rPr>
          <w:rFonts w:ascii="Times New Roman" w:eastAsia="方正仿宋_GBK" w:hAnsi="Times New Roman" w:cs="Times New Roman"/>
          <w:bCs/>
          <w:sz w:val="32"/>
          <w:szCs w:val="32"/>
          <w:lang w:eastAsia="zh-CN"/>
        </w:rPr>
        <w:t>。</w:t>
      </w:r>
      <w:bookmarkEnd w:id="16"/>
      <w:bookmarkEnd w:id="17"/>
      <w:bookmarkEnd w:id="18"/>
      <w:bookmarkEnd w:id="19"/>
      <w:bookmarkEnd w:id="20"/>
      <w:bookmarkEnd w:id="21"/>
      <w:r w:rsidR="007325AB" w:rsidRPr="007325AB">
        <w:rPr>
          <w:rFonts w:ascii="Times New Roman" w:eastAsia="方正仿宋_GBK" w:hAnsi="Times New Roman" w:cs="Times New Roman"/>
          <w:bCs/>
          <w:sz w:val="32"/>
          <w:szCs w:val="32"/>
          <w:lang w:eastAsia="zh-CN"/>
        </w:rPr>
        <w:t>评审工作由询价人组织</w:t>
      </w:r>
      <w:r w:rsidR="007325AB">
        <w:rPr>
          <w:rFonts w:ascii="Times New Roman" w:eastAsia="方正仿宋_GBK" w:hAnsi="Times New Roman" w:cs="Times New Roman"/>
          <w:bCs/>
          <w:sz w:val="32"/>
          <w:szCs w:val="32"/>
          <w:lang w:eastAsia="zh-CN"/>
        </w:rPr>
        <w:t>评审委员会</w:t>
      </w:r>
      <w:r w:rsidR="007325AB" w:rsidRPr="007325AB">
        <w:rPr>
          <w:rFonts w:ascii="Times New Roman" w:eastAsia="方正仿宋_GBK" w:hAnsi="Times New Roman" w:cs="Times New Roman"/>
          <w:bCs/>
          <w:sz w:val="32"/>
          <w:szCs w:val="32"/>
          <w:lang w:eastAsia="zh-CN"/>
        </w:rPr>
        <w:t>完成。</w:t>
      </w:r>
      <w:r w:rsidR="007325AB">
        <w:rPr>
          <w:rFonts w:ascii="Times New Roman" w:eastAsia="方正仿宋_GBK" w:hAnsi="Times New Roman" w:cs="Times New Roman"/>
          <w:bCs/>
          <w:sz w:val="32"/>
          <w:szCs w:val="32"/>
          <w:lang w:eastAsia="zh-CN"/>
        </w:rPr>
        <w:t>评审委员会</w:t>
      </w:r>
      <w:r w:rsidR="007325AB" w:rsidRPr="007325AB">
        <w:rPr>
          <w:rFonts w:ascii="Times New Roman" w:eastAsia="方正仿宋_GBK" w:hAnsi="Times New Roman" w:cs="Times New Roman"/>
          <w:bCs/>
          <w:sz w:val="32"/>
          <w:szCs w:val="32"/>
          <w:lang w:eastAsia="zh-CN"/>
        </w:rPr>
        <w:t>根据询价文件规定的方法和标准独立评审，负责完成评审的全过程直至评定成交报价人。</w:t>
      </w:r>
    </w:p>
    <w:p w:rsidR="007325AB" w:rsidRPr="007325AB" w:rsidRDefault="007325AB" w:rsidP="007325AB">
      <w:pPr>
        <w:spacing w:line="510" w:lineRule="exact"/>
        <w:ind w:firstLineChars="200" w:firstLine="640"/>
        <w:jc w:val="both"/>
        <w:rPr>
          <w:rFonts w:ascii="Times New Roman" w:eastAsia="方正仿宋_GBK" w:hAnsi="Times New Roman" w:cs="Times New Roman"/>
          <w:bCs/>
          <w:sz w:val="32"/>
          <w:szCs w:val="32"/>
          <w:lang w:eastAsia="zh-CN"/>
        </w:rPr>
      </w:pPr>
      <w:r w:rsidRPr="007325AB">
        <w:rPr>
          <w:rFonts w:ascii="Times New Roman" w:eastAsia="方正仿宋_GBK" w:hAnsi="Times New Roman" w:cs="Times New Roman" w:hint="eastAsia"/>
          <w:bCs/>
          <w:sz w:val="32"/>
          <w:szCs w:val="32"/>
          <w:lang w:eastAsia="zh-CN"/>
        </w:rPr>
        <w:t>评审委员会只对所有被认定满足资格要求的报价文件进行详细评审；</w:t>
      </w:r>
    </w:p>
    <w:p w:rsidR="007325AB" w:rsidRPr="007325AB" w:rsidRDefault="007325AB" w:rsidP="007325AB">
      <w:pPr>
        <w:spacing w:line="510" w:lineRule="exact"/>
        <w:ind w:firstLineChars="200" w:firstLine="640"/>
        <w:jc w:val="both"/>
        <w:rPr>
          <w:rFonts w:ascii="Times New Roman" w:eastAsia="方正仿宋_GBK" w:hAnsi="Times New Roman" w:cs="Times New Roman"/>
          <w:bCs/>
          <w:sz w:val="32"/>
          <w:szCs w:val="32"/>
          <w:lang w:eastAsia="zh-CN"/>
        </w:rPr>
      </w:pPr>
      <w:r w:rsidRPr="007325AB">
        <w:rPr>
          <w:rFonts w:ascii="Times New Roman" w:eastAsia="方正仿宋_GBK" w:hAnsi="Times New Roman" w:cs="Times New Roman" w:hint="eastAsia"/>
          <w:bCs/>
          <w:sz w:val="32"/>
          <w:szCs w:val="32"/>
          <w:lang w:eastAsia="zh-CN"/>
        </w:rPr>
        <w:t>评审委员会发现报价人的报价明显低于其他报价，使得其报价可能低于其个别成本的，应当要求该报价人</w:t>
      </w:r>
      <w:proofErr w:type="gramStart"/>
      <w:r w:rsidRPr="007325AB">
        <w:rPr>
          <w:rFonts w:ascii="Times New Roman" w:eastAsia="方正仿宋_GBK" w:hAnsi="Times New Roman" w:cs="Times New Roman" w:hint="eastAsia"/>
          <w:bCs/>
          <w:sz w:val="32"/>
          <w:szCs w:val="32"/>
          <w:lang w:eastAsia="zh-CN"/>
        </w:rPr>
        <w:t>作出</w:t>
      </w:r>
      <w:proofErr w:type="gramEnd"/>
      <w:r w:rsidRPr="007325AB">
        <w:rPr>
          <w:rFonts w:ascii="Times New Roman" w:eastAsia="方正仿宋_GBK" w:hAnsi="Times New Roman" w:cs="Times New Roman" w:hint="eastAsia"/>
          <w:bCs/>
          <w:sz w:val="32"/>
          <w:szCs w:val="32"/>
          <w:lang w:eastAsia="zh-CN"/>
        </w:rPr>
        <w:t>书面说明并提供相应的证明材料。报价人不能合理说明或者不能</w:t>
      </w:r>
      <w:r w:rsidR="00AA1269">
        <w:rPr>
          <w:rFonts w:ascii="Times New Roman" w:eastAsia="方正仿宋_GBK" w:hAnsi="Times New Roman" w:cs="Times New Roman" w:hint="eastAsia"/>
          <w:bCs/>
          <w:sz w:val="32"/>
          <w:szCs w:val="32"/>
          <w:lang w:eastAsia="zh-CN"/>
        </w:rPr>
        <w:t>提供相应证明材料的，由评审委员会认定该报价人以低于成</w:t>
      </w:r>
      <w:r w:rsidR="00AA1269">
        <w:rPr>
          <w:rFonts w:ascii="Times New Roman" w:eastAsia="方正仿宋_GBK" w:hAnsi="Times New Roman" w:cs="Times New Roman" w:hint="eastAsia"/>
          <w:bCs/>
          <w:sz w:val="32"/>
          <w:szCs w:val="32"/>
          <w:lang w:eastAsia="zh-CN"/>
        </w:rPr>
        <w:lastRenderedPageBreak/>
        <w:t>本报价</w:t>
      </w:r>
      <w:r w:rsidRPr="007325AB">
        <w:rPr>
          <w:rFonts w:ascii="Times New Roman" w:eastAsia="方正仿宋_GBK" w:hAnsi="Times New Roman" w:cs="Times New Roman" w:hint="eastAsia"/>
          <w:bCs/>
          <w:sz w:val="32"/>
          <w:szCs w:val="32"/>
          <w:lang w:eastAsia="zh-CN"/>
        </w:rPr>
        <w:t>，其报价将被否决；</w:t>
      </w:r>
    </w:p>
    <w:p w:rsidR="007325AB" w:rsidRPr="007325AB" w:rsidRDefault="00372FB5" w:rsidP="00732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报价文件的澄清和补正，在评审</w:t>
      </w:r>
      <w:r w:rsidR="007325AB" w:rsidRPr="007325AB">
        <w:rPr>
          <w:rFonts w:ascii="Times New Roman" w:eastAsia="方正仿宋_GBK" w:hAnsi="Times New Roman" w:cs="Times New Roman" w:hint="eastAsia"/>
          <w:bCs/>
          <w:sz w:val="32"/>
          <w:szCs w:val="32"/>
          <w:lang w:eastAsia="zh-CN"/>
        </w:rPr>
        <w:t>过程中，评审委员会可以书面形式要求报价人对所提交报价文件中不明确的内容进行书面澄清或说明，或者对细微偏差进行补正。评审委员会不接受报价人主动提出的澄清、说明或补正。</w:t>
      </w:r>
    </w:p>
    <w:p w:rsidR="007325AB" w:rsidRPr="007325AB" w:rsidRDefault="00372FB5" w:rsidP="00732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评审委员会按下表规定的评审</w:t>
      </w:r>
      <w:r w:rsidR="007325AB" w:rsidRPr="007325AB">
        <w:rPr>
          <w:rFonts w:ascii="Times New Roman" w:eastAsia="方正仿宋_GBK" w:hAnsi="Times New Roman" w:cs="Times New Roman" w:hint="eastAsia"/>
          <w:bCs/>
          <w:sz w:val="32"/>
          <w:szCs w:val="32"/>
          <w:lang w:eastAsia="zh-CN"/>
        </w:rPr>
        <w:t>因素和分值进行打分，并计算出总得分，评分分值计算保留小数点后两位。报价人总得分</w:t>
      </w:r>
      <w:r w:rsidR="007325AB" w:rsidRPr="007325AB">
        <w:rPr>
          <w:rFonts w:ascii="Times New Roman" w:eastAsia="方正仿宋_GBK" w:hAnsi="Times New Roman" w:cs="Times New Roman" w:hint="eastAsia"/>
          <w:bCs/>
          <w:sz w:val="32"/>
          <w:szCs w:val="32"/>
          <w:lang w:eastAsia="zh-CN"/>
        </w:rPr>
        <w:t>=</w:t>
      </w:r>
      <w:r w:rsidR="007325AB" w:rsidRPr="007325AB">
        <w:rPr>
          <w:rFonts w:ascii="Times New Roman" w:eastAsia="方正仿宋_GBK" w:hAnsi="Times New Roman" w:cs="Times New Roman" w:hint="eastAsia"/>
          <w:bCs/>
          <w:sz w:val="32"/>
          <w:szCs w:val="32"/>
          <w:lang w:eastAsia="zh-CN"/>
        </w:rPr>
        <w:t>商务得分</w:t>
      </w:r>
      <w:r w:rsidR="007325AB">
        <w:rPr>
          <w:rFonts w:ascii="Times New Roman" w:eastAsia="方正仿宋_GBK" w:hAnsi="Times New Roman" w:cs="Times New Roman" w:hint="eastAsia"/>
          <w:bCs/>
          <w:sz w:val="32"/>
          <w:szCs w:val="32"/>
          <w:lang w:eastAsia="zh-CN"/>
        </w:rPr>
        <w:t>+</w:t>
      </w:r>
      <w:r w:rsidR="007325AB" w:rsidRPr="007325AB">
        <w:rPr>
          <w:rFonts w:ascii="Times New Roman" w:eastAsia="方正仿宋_GBK" w:hAnsi="Times New Roman" w:cs="Times New Roman" w:hint="eastAsia"/>
          <w:bCs/>
          <w:sz w:val="32"/>
          <w:szCs w:val="32"/>
          <w:lang w:eastAsia="zh-CN"/>
        </w:rPr>
        <w:t>技术得分</w:t>
      </w:r>
      <w:r w:rsidR="00563B04">
        <w:rPr>
          <w:rFonts w:ascii="Times New Roman" w:eastAsia="方正仿宋_GBK" w:hAnsi="Times New Roman" w:cs="Times New Roman" w:hint="eastAsia"/>
          <w:bCs/>
          <w:sz w:val="32"/>
          <w:szCs w:val="32"/>
          <w:lang w:eastAsia="zh-CN"/>
        </w:rPr>
        <w:t>+</w:t>
      </w:r>
      <w:r w:rsidR="007325AB" w:rsidRPr="007325AB">
        <w:rPr>
          <w:rFonts w:ascii="Times New Roman" w:eastAsia="方正仿宋_GBK" w:hAnsi="Times New Roman" w:cs="Times New Roman" w:hint="eastAsia"/>
          <w:bCs/>
          <w:sz w:val="32"/>
          <w:szCs w:val="32"/>
          <w:lang w:eastAsia="zh-CN"/>
        </w:rPr>
        <w:t>报价得分。</w:t>
      </w:r>
    </w:p>
    <w:p w:rsidR="007325AB" w:rsidRPr="007325AB" w:rsidRDefault="00372FB5" w:rsidP="00732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评审委员会按照得分由高到低的顺序推荐前三名为候选人。具体评审</w:t>
      </w:r>
      <w:r w:rsidR="007325AB" w:rsidRPr="007325AB">
        <w:rPr>
          <w:rFonts w:ascii="Times New Roman" w:eastAsia="方正仿宋_GBK" w:hAnsi="Times New Roman" w:cs="Times New Roman" w:hint="eastAsia"/>
          <w:bCs/>
          <w:sz w:val="32"/>
          <w:szCs w:val="32"/>
          <w:lang w:eastAsia="zh-CN"/>
        </w:rPr>
        <w:t>办法见下表：</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337"/>
        <w:gridCol w:w="639"/>
        <w:gridCol w:w="1481"/>
        <w:gridCol w:w="3517"/>
      </w:tblGrid>
      <w:tr w:rsidR="007325AB" w:rsidTr="007325AB">
        <w:trPr>
          <w:trHeight w:val="20"/>
          <w:jc w:val="center"/>
        </w:trPr>
        <w:tc>
          <w:tcPr>
            <w:tcW w:w="4782" w:type="dxa"/>
            <w:gridSpan w:val="4"/>
            <w:vAlign w:val="center"/>
          </w:tcPr>
          <w:p w:rsidR="007325AB" w:rsidRPr="007325AB" w:rsidRDefault="007325AB" w:rsidP="007325AB">
            <w:pPr>
              <w:tabs>
                <w:tab w:val="left" w:pos="1875"/>
              </w:tabs>
              <w:adjustRightInd w:val="0"/>
              <w:snapToGrid w:val="0"/>
              <w:jc w:val="center"/>
              <w:rPr>
                <w:sz w:val="21"/>
                <w:szCs w:val="21"/>
              </w:rPr>
            </w:pPr>
            <w:proofErr w:type="spellStart"/>
            <w:r w:rsidRPr="007325AB">
              <w:rPr>
                <w:sz w:val="21"/>
                <w:szCs w:val="21"/>
              </w:rPr>
              <w:t>分值构成</w:t>
            </w:r>
            <w:proofErr w:type="spellEnd"/>
            <w:r w:rsidRPr="007325AB">
              <w:rPr>
                <w:sz w:val="21"/>
                <w:szCs w:val="21"/>
              </w:rPr>
              <w:t xml:space="preserve"> (总分1OO分)</w:t>
            </w:r>
          </w:p>
        </w:tc>
        <w:tc>
          <w:tcPr>
            <w:tcW w:w="3517" w:type="dxa"/>
            <w:vAlign w:val="center"/>
          </w:tcPr>
          <w:p w:rsidR="007325AB" w:rsidRPr="007325AB" w:rsidRDefault="007325AB" w:rsidP="007914AE">
            <w:pPr>
              <w:adjustRightInd w:val="0"/>
              <w:snapToGrid w:val="0"/>
              <w:ind w:firstLineChars="200" w:firstLine="420"/>
              <w:rPr>
                <w:sz w:val="21"/>
                <w:szCs w:val="21"/>
                <w:lang w:eastAsia="zh-CN"/>
              </w:rPr>
            </w:pPr>
            <w:r w:rsidRPr="007325AB">
              <w:rPr>
                <w:sz w:val="21"/>
                <w:szCs w:val="21"/>
                <w:lang w:eastAsia="zh-CN"/>
              </w:rPr>
              <w:t>（1）商务部分：20分；</w:t>
            </w:r>
          </w:p>
          <w:p w:rsidR="007325AB" w:rsidRPr="007325AB" w:rsidRDefault="007325AB" w:rsidP="007914AE">
            <w:pPr>
              <w:adjustRightInd w:val="0"/>
              <w:snapToGrid w:val="0"/>
              <w:ind w:firstLineChars="200" w:firstLine="420"/>
              <w:rPr>
                <w:sz w:val="21"/>
                <w:szCs w:val="21"/>
                <w:lang w:eastAsia="zh-CN"/>
              </w:rPr>
            </w:pPr>
            <w:r w:rsidRPr="007325AB">
              <w:rPr>
                <w:sz w:val="21"/>
                <w:szCs w:val="21"/>
                <w:lang w:eastAsia="zh-CN"/>
              </w:rPr>
              <w:t>（2）</w:t>
            </w:r>
            <w:r w:rsidRPr="007325AB">
              <w:rPr>
                <w:rFonts w:hint="eastAsia"/>
                <w:sz w:val="21"/>
                <w:szCs w:val="21"/>
                <w:lang w:eastAsia="zh-CN"/>
              </w:rPr>
              <w:t>技术</w:t>
            </w:r>
            <w:r w:rsidRPr="007325AB">
              <w:rPr>
                <w:sz w:val="21"/>
                <w:szCs w:val="21"/>
                <w:lang w:eastAsia="zh-CN"/>
              </w:rPr>
              <w:t>部分：30分</w:t>
            </w:r>
          </w:p>
          <w:p w:rsidR="007325AB" w:rsidRPr="007325AB" w:rsidRDefault="007325AB" w:rsidP="007914AE">
            <w:pPr>
              <w:adjustRightInd w:val="0"/>
              <w:snapToGrid w:val="0"/>
              <w:ind w:firstLineChars="200" w:firstLine="420"/>
              <w:rPr>
                <w:sz w:val="21"/>
                <w:szCs w:val="21"/>
              </w:rPr>
            </w:pPr>
            <w:r w:rsidRPr="007325AB">
              <w:rPr>
                <w:sz w:val="21"/>
                <w:szCs w:val="21"/>
              </w:rPr>
              <w:t>（3）报价部分：50分。</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restart"/>
            <w:vAlign w:val="center"/>
          </w:tcPr>
          <w:p w:rsidR="007325AB" w:rsidRPr="007325AB" w:rsidRDefault="007325AB" w:rsidP="007914AE">
            <w:pPr>
              <w:adjustRightInd w:val="0"/>
              <w:snapToGrid w:val="0"/>
              <w:jc w:val="center"/>
              <w:rPr>
                <w:sz w:val="21"/>
                <w:szCs w:val="21"/>
              </w:rPr>
            </w:pPr>
            <w:r w:rsidRPr="007325AB">
              <w:rPr>
                <w:rFonts w:hint="eastAsia"/>
                <w:sz w:val="21"/>
                <w:szCs w:val="21"/>
              </w:rPr>
              <w:t>商务部分评分标准</w:t>
            </w:r>
            <w:r w:rsidRPr="007325AB">
              <w:rPr>
                <w:sz w:val="21"/>
                <w:szCs w:val="21"/>
              </w:rPr>
              <w:t>20</w:t>
            </w:r>
            <w:r w:rsidRPr="007325AB">
              <w:rPr>
                <w:rFonts w:hint="eastAsia"/>
                <w:sz w:val="21"/>
                <w:szCs w:val="21"/>
              </w:rPr>
              <w:t>分</w:t>
            </w:r>
          </w:p>
        </w:tc>
        <w:tc>
          <w:tcPr>
            <w:tcW w:w="1337" w:type="dxa"/>
            <w:vAlign w:val="center"/>
          </w:tcPr>
          <w:p w:rsidR="007325AB" w:rsidRPr="007325AB" w:rsidRDefault="007325AB" w:rsidP="007914AE">
            <w:pPr>
              <w:adjustRightInd w:val="0"/>
              <w:snapToGrid w:val="0"/>
              <w:ind w:firstLineChars="200" w:firstLine="420"/>
              <w:rPr>
                <w:sz w:val="21"/>
                <w:szCs w:val="21"/>
              </w:rPr>
            </w:pPr>
            <w:proofErr w:type="spellStart"/>
            <w:r w:rsidRPr="007325AB">
              <w:rPr>
                <w:rFonts w:hint="eastAsia"/>
                <w:sz w:val="21"/>
                <w:szCs w:val="21"/>
              </w:rPr>
              <w:t>子项</w:t>
            </w:r>
            <w:proofErr w:type="spellEnd"/>
          </w:p>
        </w:tc>
        <w:tc>
          <w:tcPr>
            <w:tcW w:w="639" w:type="dxa"/>
            <w:vAlign w:val="center"/>
          </w:tcPr>
          <w:p w:rsidR="007325AB" w:rsidRPr="007325AB" w:rsidRDefault="007325AB" w:rsidP="007914AE">
            <w:pPr>
              <w:adjustRightInd w:val="0"/>
              <w:snapToGrid w:val="0"/>
              <w:jc w:val="center"/>
              <w:rPr>
                <w:sz w:val="21"/>
                <w:szCs w:val="21"/>
              </w:rPr>
            </w:pPr>
            <w:proofErr w:type="spellStart"/>
            <w:r w:rsidRPr="007325AB">
              <w:rPr>
                <w:rFonts w:hint="eastAsia"/>
                <w:sz w:val="21"/>
                <w:szCs w:val="21"/>
              </w:rPr>
              <w:t>分值</w:t>
            </w:r>
            <w:proofErr w:type="spellEnd"/>
          </w:p>
        </w:tc>
        <w:tc>
          <w:tcPr>
            <w:tcW w:w="4998" w:type="dxa"/>
            <w:gridSpan w:val="2"/>
            <w:vAlign w:val="center"/>
          </w:tcPr>
          <w:p w:rsidR="007325AB" w:rsidRPr="007325AB" w:rsidRDefault="007325AB" w:rsidP="007914AE">
            <w:pPr>
              <w:adjustRightInd w:val="0"/>
              <w:snapToGrid w:val="0"/>
              <w:jc w:val="center"/>
              <w:rPr>
                <w:sz w:val="21"/>
                <w:szCs w:val="21"/>
              </w:rPr>
            </w:pPr>
            <w:proofErr w:type="spellStart"/>
            <w:r w:rsidRPr="007325AB">
              <w:rPr>
                <w:rFonts w:hint="eastAsia"/>
                <w:sz w:val="21"/>
                <w:szCs w:val="21"/>
              </w:rPr>
              <w:t>评分标准</w:t>
            </w:r>
            <w:proofErr w:type="spellEnd"/>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ign w:val="center"/>
          </w:tcPr>
          <w:p w:rsidR="007325AB" w:rsidRPr="007325AB" w:rsidRDefault="007325AB" w:rsidP="007914AE">
            <w:pPr>
              <w:adjustRightInd w:val="0"/>
              <w:snapToGrid w:val="0"/>
              <w:ind w:firstLineChars="200" w:firstLine="420"/>
              <w:rPr>
                <w:sz w:val="21"/>
                <w:szCs w:val="21"/>
              </w:rPr>
            </w:pPr>
          </w:p>
        </w:tc>
        <w:tc>
          <w:tcPr>
            <w:tcW w:w="1337" w:type="dxa"/>
            <w:vAlign w:val="center"/>
          </w:tcPr>
          <w:p w:rsidR="007325AB" w:rsidRPr="007325AB" w:rsidRDefault="007325AB" w:rsidP="007914AE">
            <w:pPr>
              <w:adjustRightInd w:val="0"/>
              <w:snapToGrid w:val="0"/>
              <w:jc w:val="center"/>
              <w:rPr>
                <w:color w:val="000000" w:themeColor="text1"/>
                <w:sz w:val="21"/>
                <w:szCs w:val="21"/>
              </w:rPr>
            </w:pPr>
            <w:proofErr w:type="spellStart"/>
            <w:r w:rsidRPr="007325AB">
              <w:rPr>
                <w:rFonts w:hint="eastAsia"/>
                <w:color w:val="000000" w:themeColor="text1"/>
                <w:sz w:val="21"/>
                <w:szCs w:val="21"/>
              </w:rPr>
              <w:t>业绩</w:t>
            </w:r>
            <w:proofErr w:type="spellEnd"/>
          </w:p>
        </w:tc>
        <w:tc>
          <w:tcPr>
            <w:tcW w:w="639" w:type="dxa"/>
            <w:vAlign w:val="center"/>
          </w:tcPr>
          <w:p w:rsidR="007325AB" w:rsidRPr="007325AB" w:rsidRDefault="007325AB" w:rsidP="007914AE">
            <w:pPr>
              <w:adjustRightInd w:val="0"/>
              <w:snapToGrid w:val="0"/>
              <w:jc w:val="center"/>
              <w:rPr>
                <w:color w:val="000000" w:themeColor="text1"/>
                <w:sz w:val="21"/>
                <w:szCs w:val="21"/>
              </w:rPr>
            </w:pPr>
            <w:r w:rsidRPr="007325AB">
              <w:rPr>
                <w:color w:val="000000" w:themeColor="text1"/>
                <w:sz w:val="21"/>
                <w:szCs w:val="21"/>
              </w:rPr>
              <w:t>10</w:t>
            </w:r>
            <w:r w:rsidRPr="007325AB">
              <w:rPr>
                <w:rFonts w:hint="eastAsia"/>
                <w:color w:val="000000" w:themeColor="text1"/>
                <w:sz w:val="21"/>
                <w:szCs w:val="21"/>
              </w:rPr>
              <w:t>分</w:t>
            </w:r>
          </w:p>
        </w:tc>
        <w:tc>
          <w:tcPr>
            <w:tcW w:w="4998" w:type="dxa"/>
            <w:gridSpan w:val="2"/>
            <w:vAlign w:val="center"/>
          </w:tcPr>
          <w:p w:rsidR="007325AB" w:rsidRPr="007325AB" w:rsidRDefault="00372FB5" w:rsidP="0073083F">
            <w:pPr>
              <w:adjustRightInd w:val="0"/>
              <w:snapToGrid w:val="0"/>
              <w:rPr>
                <w:color w:val="000000" w:themeColor="text1"/>
                <w:sz w:val="21"/>
                <w:szCs w:val="21"/>
                <w:lang w:eastAsia="zh-CN"/>
              </w:rPr>
            </w:pPr>
            <w:r>
              <w:rPr>
                <w:rFonts w:hint="eastAsia"/>
                <w:color w:val="000000" w:themeColor="text1"/>
                <w:sz w:val="21"/>
                <w:szCs w:val="21"/>
                <w:lang w:eastAsia="zh-CN"/>
              </w:rPr>
              <w:t>因技术咨询服务需要报价</w:t>
            </w:r>
            <w:r w:rsidR="007325AB" w:rsidRPr="0073083F">
              <w:rPr>
                <w:rFonts w:hint="eastAsia"/>
                <w:color w:val="000000" w:themeColor="text1"/>
                <w:sz w:val="21"/>
                <w:szCs w:val="21"/>
                <w:lang w:eastAsia="zh-CN"/>
              </w:rPr>
              <w:t>人具备丰富的港口信息化经验，</w:t>
            </w:r>
            <w:r w:rsidR="0073083F" w:rsidRPr="0073083F">
              <w:rPr>
                <w:rFonts w:hint="eastAsia"/>
                <w:color w:val="000000" w:themeColor="text1"/>
                <w:sz w:val="21"/>
                <w:szCs w:val="21"/>
                <w:lang w:eastAsia="zh-CN"/>
              </w:rPr>
              <w:t>报价人自2</w:t>
            </w:r>
            <w:r w:rsidR="0073083F" w:rsidRPr="0073083F">
              <w:rPr>
                <w:color w:val="000000" w:themeColor="text1"/>
                <w:sz w:val="21"/>
                <w:szCs w:val="21"/>
                <w:lang w:eastAsia="zh-CN"/>
              </w:rPr>
              <w:t>019年</w:t>
            </w:r>
            <w:r w:rsidR="0073083F" w:rsidRPr="0073083F">
              <w:rPr>
                <w:rFonts w:hint="eastAsia"/>
                <w:color w:val="000000" w:themeColor="text1"/>
                <w:sz w:val="21"/>
                <w:szCs w:val="21"/>
                <w:lang w:eastAsia="zh-CN"/>
              </w:rPr>
              <w:t>1月1日</w:t>
            </w:r>
            <w:r w:rsidR="0073083F" w:rsidRPr="0073083F">
              <w:rPr>
                <w:color w:val="000000" w:themeColor="text1"/>
                <w:sz w:val="21"/>
                <w:szCs w:val="21"/>
                <w:lang w:eastAsia="zh-CN"/>
              </w:rPr>
              <w:t>至报价截止日（</w:t>
            </w:r>
            <w:r w:rsidR="0073083F" w:rsidRPr="0073083F">
              <w:rPr>
                <w:rFonts w:hint="eastAsia"/>
                <w:color w:val="000000" w:themeColor="text1"/>
                <w:sz w:val="21"/>
                <w:szCs w:val="21"/>
                <w:lang w:eastAsia="zh-CN"/>
              </w:rPr>
              <w:t>以合同签订时间为准</w:t>
            </w:r>
            <w:r w:rsidR="0073083F" w:rsidRPr="0073083F">
              <w:rPr>
                <w:color w:val="000000" w:themeColor="text1"/>
                <w:sz w:val="21"/>
                <w:szCs w:val="21"/>
                <w:lang w:eastAsia="zh-CN"/>
              </w:rPr>
              <w:t>）</w:t>
            </w:r>
            <w:r w:rsidR="0073083F" w:rsidRPr="0073083F">
              <w:rPr>
                <w:rFonts w:hint="eastAsia"/>
                <w:color w:val="000000" w:themeColor="text1"/>
                <w:sz w:val="21"/>
                <w:szCs w:val="21"/>
                <w:lang w:eastAsia="zh-CN"/>
              </w:rPr>
              <w:t>，独立承担至少一</w:t>
            </w:r>
            <w:r w:rsidR="0073083F">
              <w:rPr>
                <w:rFonts w:hint="eastAsia"/>
                <w:color w:val="000000" w:themeColor="text1"/>
                <w:sz w:val="21"/>
                <w:szCs w:val="21"/>
                <w:lang w:eastAsia="zh-CN"/>
              </w:rPr>
              <w:t>个</w:t>
            </w:r>
            <w:r w:rsidR="0073083F" w:rsidRPr="0073083F">
              <w:rPr>
                <w:rFonts w:hint="eastAsia"/>
                <w:color w:val="000000" w:themeColor="text1"/>
                <w:sz w:val="21"/>
                <w:szCs w:val="21"/>
                <w:lang w:eastAsia="zh-CN"/>
              </w:rPr>
              <w:t>国内港口信息系统集成设计、软件开发业务或咨询服务项目</w:t>
            </w:r>
            <w:r w:rsidR="007325AB" w:rsidRPr="0073083F">
              <w:rPr>
                <w:rFonts w:hint="eastAsia"/>
                <w:color w:val="000000" w:themeColor="text1"/>
                <w:sz w:val="21"/>
                <w:szCs w:val="21"/>
                <w:lang w:eastAsia="zh-CN"/>
              </w:rPr>
              <w:t>，在此</w:t>
            </w:r>
            <w:r w:rsidR="007325AB" w:rsidRPr="0073083F">
              <w:rPr>
                <w:color w:val="000000" w:themeColor="text1"/>
                <w:sz w:val="21"/>
                <w:szCs w:val="21"/>
                <w:lang w:eastAsia="zh-CN"/>
              </w:rPr>
              <w:t>基础上</w:t>
            </w:r>
            <w:r w:rsidR="0073083F">
              <w:rPr>
                <w:rFonts w:hint="eastAsia"/>
                <w:color w:val="000000" w:themeColor="text1"/>
                <w:sz w:val="21"/>
                <w:szCs w:val="21"/>
                <w:lang w:eastAsia="zh-CN"/>
              </w:rPr>
              <w:t>每增加一个</w:t>
            </w:r>
            <w:r w:rsidR="007325AB" w:rsidRPr="0073083F">
              <w:rPr>
                <w:rFonts w:hint="eastAsia"/>
                <w:color w:val="000000" w:themeColor="text1"/>
                <w:sz w:val="21"/>
                <w:szCs w:val="21"/>
                <w:lang w:eastAsia="zh-CN"/>
              </w:rPr>
              <w:t>加</w:t>
            </w:r>
            <w:r w:rsidR="007325AB" w:rsidRPr="0073083F">
              <w:rPr>
                <w:color w:val="000000" w:themeColor="text1"/>
                <w:sz w:val="21"/>
                <w:szCs w:val="21"/>
                <w:lang w:eastAsia="zh-CN"/>
              </w:rPr>
              <w:t>2</w:t>
            </w:r>
            <w:r w:rsidR="007325AB" w:rsidRPr="0073083F">
              <w:rPr>
                <w:rFonts w:hint="eastAsia"/>
                <w:color w:val="000000" w:themeColor="text1"/>
                <w:sz w:val="21"/>
                <w:szCs w:val="21"/>
                <w:lang w:eastAsia="zh-CN"/>
              </w:rPr>
              <w:t>分，最高</w:t>
            </w:r>
            <w:r w:rsidR="007325AB" w:rsidRPr="0073083F">
              <w:rPr>
                <w:color w:val="000000" w:themeColor="text1"/>
                <w:sz w:val="21"/>
                <w:szCs w:val="21"/>
                <w:lang w:eastAsia="zh-CN"/>
              </w:rPr>
              <w:t>10</w:t>
            </w:r>
            <w:r>
              <w:rPr>
                <w:rFonts w:hint="eastAsia"/>
                <w:color w:val="000000" w:themeColor="text1"/>
                <w:sz w:val="21"/>
                <w:szCs w:val="21"/>
                <w:lang w:eastAsia="zh-CN"/>
              </w:rPr>
              <w:t>分。须提供合同复印件并加盖报价</w:t>
            </w:r>
            <w:r w:rsidR="007325AB" w:rsidRPr="0073083F">
              <w:rPr>
                <w:rFonts w:hint="eastAsia"/>
                <w:color w:val="000000" w:themeColor="text1"/>
                <w:sz w:val="21"/>
                <w:szCs w:val="21"/>
                <w:lang w:eastAsia="zh-CN"/>
              </w:rPr>
              <w:t>单位鲜章，原件备查。</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ign w:val="center"/>
          </w:tcPr>
          <w:p w:rsidR="007325AB" w:rsidRPr="007325AB" w:rsidRDefault="007325AB" w:rsidP="007914AE">
            <w:pPr>
              <w:adjustRightInd w:val="0"/>
              <w:snapToGrid w:val="0"/>
              <w:ind w:firstLineChars="200" w:firstLine="420"/>
              <w:rPr>
                <w:sz w:val="21"/>
                <w:szCs w:val="21"/>
                <w:lang w:eastAsia="zh-CN"/>
              </w:rPr>
            </w:pPr>
          </w:p>
        </w:tc>
        <w:tc>
          <w:tcPr>
            <w:tcW w:w="1337" w:type="dxa"/>
            <w:vAlign w:val="center"/>
          </w:tcPr>
          <w:p w:rsidR="007325AB" w:rsidRPr="007325AB" w:rsidRDefault="007325AB" w:rsidP="007914AE">
            <w:pPr>
              <w:adjustRightInd w:val="0"/>
              <w:snapToGrid w:val="0"/>
              <w:jc w:val="center"/>
              <w:rPr>
                <w:color w:val="000000" w:themeColor="text1"/>
                <w:sz w:val="21"/>
                <w:szCs w:val="21"/>
              </w:rPr>
            </w:pPr>
            <w:proofErr w:type="spellStart"/>
            <w:r w:rsidRPr="007325AB">
              <w:rPr>
                <w:color w:val="000000" w:themeColor="text1"/>
                <w:sz w:val="21"/>
                <w:szCs w:val="21"/>
              </w:rPr>
              <w:t>技术能力</w:t>
            </w:r>
            <w:proofErr w:type="spellEnd"/>
          </w:p>
        </w:tc>
        <w:tc>
          <w:tcPr>
            <w:tcW w:w="639" w:type="dxa"/>
            <w:vAlign w:val="center"/>
          </w:tcPr>
          <w:p w:rsidR="007325AB" w:rsidRPr="007325AB" w:rsidRDefault="007325AB" w:rsidP="007914AE">
            <w:pPr>
              <w:adjustRightInd w:val="0"/>
              <w:snapToGrid w:val="0"/>
              <w:jc w:val="center"/>
              <w:rPr>
                <w:color w:val="000000" w:themeColor="text1"/>
                <w:sz w:val="21"/>
                <w:szCs w:val="21"/>
              </w:rPr>
            </w:pPr>
            <w:r w:rsidRPr="007325AB">
              <w:rPr>
                <w:color w:val="000000" w:themeColor="text1"/>
                <w:sz w:val="21"/>
                <w:szCs w:val="21"/>
              </w:rPr>
              <w:t>10</w:t>
            </w:r>
            <w:r w:rsidRPr="007325AB">
              <w:rPr>
                <w:rFonts w:hint="eastAsia"/>
                <w:color w:val="000000" w:themeColor="text1"/>
                <w:sz w:val="21"/>
                <w:szCs w:val="21"/>
              </w:rPr>
              <w:t>分</w:t>
            </w:r>
          </w:p>
        </w:tc>
        <w:tc>
          <w:tcPr>
            <w:tcW w:w="4998" w:type="dxa"/>
            <w:gridSpan w:val="2"/>
            <w:vAlign w:val="center"/>
          </w:tcPr>
          <w:p w:rsidR="007325AB" w:rsidRPr="007325AB" w:rsidRDefault="00372FB5" w:rsidP="007914AE">
            <w:pPr>
              <w:adjustRightInd w:val="0"/>
              <w:snapToGrid w:val="0"/>
              <w:rPr>
                <w:color w:val="000000" w:themeColor="text1"/>
                <w:sz w:val="21"/>
                <w:szCs w:val="21"/>
                <w:lang w:eastAsia="zh-CN"/>
              </w:rPr>
            </w:pPr>
            <w:r>
              <w:rPr>
                <w:color w:val="000000" w:themeColor="text1"/>
                <w:sz w:val="21"/>
                <w:szCs w:val="21"/>
                <w:lang w:eastAsia="zh-CN"/>
              </w:rPr>
              <w:t>报价</w:t>
            </w:r>
            <w:r w:rsidR="007325AB" w:rsidRPr="007325AB">
              <w:rPr>
                <w:color w:val="000000" w:themeColor="text1"/>
                <w:sz w:val="21"/>
                <w:szCs w:val="21"/>
                <w:lang w:eastAsia="zh-CN"/>
              </w:rPr>
              <w:t>人</w:t>
            </w:r>
            <w:proofErr w:type="gramStart"/>
            <w:r w:rsidR="007325AB" w:rsidRPr="007325AB">
              <w:rPr>
                <w:color w:val="000000" w:themeColor="text1"/>
                <w:sz w:val="21"/>
                <w:szCs w:val="21"/>
                <w:lang w:eastAsia="zh-CN"/>
              </w:rPr>
              <w:t>每具有</w:t>
            </w:r>
            <w:proofErr w:type="gramEnd"/>
            <w:r w:rsidR="007325AB" w:rsidRPr="007325AB">
              <w:rPr>
                <w:color w:val="000000" w:themeColor="text1"/>
                <w:sz w:val="21"/>
                <w:szCs w:val="21"/>
                <w:lang w:eastAsia="zh-CN"/>
              </w:rPr>
              <w:t>1个</w:t>
            </w:r>
            <w:r w:rsidR="007325AB" w:rsidRPr="007325AB">
              <w:rPr>
                <w:rFonts w:hint="eastAsia"/>
                <w:color w:val="000000" w:themeColor="text1"/>
                <w:sz w:val="21"/>
                <w:szCs w:val="21"/>
                <w:lang w:eastAsia="zh-CN"/>
              </w:rPr>
              <w:t>与</w:t>
            </w:r>
            <w:r w:rsidR="007325AB">
              <w:rPr>
                <w:rFonts w:hint="eastAsia"/>
                <w:bCs/>
                <w:sz w:val="21"/>
                <w:szCs w:val="21"/>
                <w:lang w:eastAsia="zh-CN"/>
              </w:rPr>
              <w:t>内河</w:t>
            </w:r>
            <w:r w:rsidR="007325AB" w:rsidRPr="007325AB">
              <w:rPr>
                <w:rFonts w:hint="eastAsia"/>
                <w:bCs/>
                <w:sz w:val="21"/>
                <w:szCs w:val="21"/>
                <w:lang w:eastAsia="zh-CN"/>
              </w:rPr>
              <w:t>港口</w:t>
            </w:r>
            <w:r w:rsidR="007325AB" w:rsidRPr="007325AB">
              <w:rPr>
                <w:rFonts w:hint="eastAsia"/>
                <w:color w:val="000000" w:themeColor="text1"/>
                <w:sz w:val="21"/>
                <w:szCs w:val="21"/>
                <w:lang w:eastAsia="zh-CN"/>
              </w:rPr>
              <w:t>信息化</w:t>
            </w:r>
            <w:r w:rsidR="007325AB">
              <w:rPr>
                <w:rFonts w:hint="eastAsia"/>
                <w:color w:val="000000" w:themeColor="text1"/>
                <w:sz w:val="21"/>
                <w:szCs w:val="21"/>
                <w:lang w:eastAsia="zh-CN"/>
              </w:rPr>
              <w:t>相关的</w:t>
            </w:r>
            <w:r w:rsidR="007325AB" w:rsidRPr="007325AB">
              <w:rPr>
                <w:rFonts w:hint="eastAsia"/>
                <w:color w:val="000000" w:themeColor="text1"/>
                <w:sz w:val="21"/>
                <w:szCs w:val="21"/>
                <w:lang w:eastAsia="zh-CN"/>
              </w:rPr>
              <w:t>计算机软件著作权登记证书</w:t>
            </w:r>
            <w:r w:rsidR="007325AB" w:rsidRPr="007325AB">
              <w:rPr>
                <w:color w:val="000000" w:themeColor="text1"/>
                <w:sz w:val="21"/>
                <w:szCs w:val="21"/>
                <w:lang w:eastAsia="zh-CN"/>
              </w:rPr>
              <w:t>，得</w:t>
            </w:r>
            <w:r w:rsidR="007325AB" w:rsidRPr="007325AB">
              <w:rPr>
                <w:rFonts w:hint="eastAsia"/>
                <w:color w:val="000000" w:themeColor="text1"/>
                <w:sz w:val="21"/>
                <w:szCs w:val="21"/>
                <w:lang w:eastAsia="zh-CN"/>
              </w:rPr>
              <w:t>2</w:t>
            </w:r>
            <w:r w:rsidR="007325AB" w:rsidRPr="007325AB">
              <w:rPr>
                <w:color w:val="000000" w:themeColor="text1"/>
                <w:sz w:val="21"/>
                <w:szCs w:val="21"/>
                <w:lang w:eastAsia="zh-CN"/>
              </w:rPr>
              <w:t>分，本项最高得10分。</w:t>
            </w:r>
          </w:p>
          <w:p w:rsidR="007325AB" w:rsidRPr="007325AB" w:rsidRDefault="007325AB" w:rsidP="007914AE">
            <w:pPr>
              <w:adjustRightInd w:val="0"/>
              <w:snapToGrid w:val="0"/>
              <w:rPr>
                <w:color w:val="000000" w:themeColor="text1"/>
                <w:sz w:val="21"/>
                <w:szCs w:val="21"/>
                <w:lang w:eastAsia="zh-CN"/>
              </w:rPr>
            </w:pPr>
            <w:r w:rsidRPr="007325AB">
              <w:rPr>
                <w:rFonts w:hint="eastAsia"/>
                <w:color w:val="000000" w:themeColor="text1"/>
                <w:sz w:val="21"/>
                <w:szCs w:val="21"/>
                <w:lang w:eastAsia="zh-CN"/>
              </w:rPr>
              <w:t>注：</w:t>
            </w:r>
            <w:r w:rsidRPr="007325AB">
              <w:rPr>
                <w:color w:val="000000" w:themeColor="text1"/>
                <w:sz w:val="21"/>
                <w:szCs w:val="21"/>
                <w:lang w:eastAsia="zh-CN"/>
              </w:rPr>
              <w:t>提供软件著作权证书。</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restart"/>
            <w:vAlign w:val="center"/>
          </w:tcPr>
          <w:p w:rsidR="007325AB" w:rsidRPr="007325AB" w:rsidRDefault="007325AB" w:rsidP="007914AE">
            <w:pPr>
              <w:adjustRightInd w:val="0"/>
              <w:snapToGrid w:val="0"/>
              <w:jc w:val="center"/>
              <w:rPr>
                <w:sz w:val="21"/>
                <w:szCs w:val="21"/>
                <w:lang w:eastAsia="zh-CN"/>
              </w:rPr>
            </w:pPr>
            <w:r w:rsidRPr="007325AB">
              <w:rPr>
                <w:rFonts w:hint="eastAsia"/>
                <w:sz w:val="21"/>
                <w:szCs w:val="21"/>
                <w:lang w:eastAsia="zh-CN"/>
              </w:rPr>
              <w:t>技术部分评分标准</w:t>
            </w:r>
          </w:p>
          <w:p w:rsidR="007325AB" w:rsidRPr="007325AB" w:rsidRDefault="007325AB" w:rsidP="007914AE">
            <w:pPr>
              <w:adjustRightInd w:val="0"/>
              <w:snapToGrid w:val="0"/>
              <w:jc w:val="center"/>
              <w:rPr>
                <w:b/>
                <w:sz w:val="21"/>
                <w:szCs w:val="21"/>
                <w:lang w:eastAsia="zh-CN"/>
              </w:rPr>
            </w:pPr>
            <w:r w:rsidRPr="007325AB">
              <w:rPr>
                <w:rFonts w:hint="eastAsia"/>
                <w:sz w:val="21"/>
                <w:szCs w:val="21"/>
                <w:lang w:eastAsia="zh-CN"/>
              </w:rPr>
              <w:t>（</w:t>
            </w:r>
            <w:r w:rsidRPr="007325AB">
              <w:rPr>
                <w:sz w:val="21"/>
                <w:szCs w:val="21"/>
                <w:lang w:eastAsia="zh-CN"/>
              </w:rPr>
              <w:t>30</w:t>
            </w:r>
            <w:r w:rsidRPr="007325AB">
              <w:rPr>
                <w:rFonts w:hint="eastAsia"/>
                <w:sz w:val="21"/>
                <w:szCs w:val="21"/>
                <w:lang w:eastAsia="zh-CN"/>
              </w:rPr>
              <w:t>分）</w:t>
            </w:r>
          </w:p>
        </w:tc>
        <w:tc>
          <w:tcPr>
            <w:tcW w:w="1337" w:type="dxa"/>
            <w:vAlign w:val="center"/>
          </w:tcPr>
          <w:p w:rsidR="007325AB" w:rsidRPr="007325AB" w:rsidRDefault="007325AB" w:rsidP="007914AE">
            <w:pPr>
              <w:adjustRightInd w:val="0"/>
              <w:snapToGrid w:val="0"/>
              <w:rPr>
                <w:color w:val="000000" w:themeColor="text1"/>
                <w:sz w:val="21"/>
                <w:szCs w:val="21"/>
              </w:rPr>
            </w:pPr>
            <w:proofErr w:type="spellStart"/>
            <w:r w:rsidRPr="007325AB">
              <w:rPr>
                <w:rFonts w:hint="eastAsia"/>
                <w:color w:val="000000" w:themeColor="text1"/>
                <w:sz w:val="21"/>
                <w:szCs w:val="21"/>
              </w:rPr>
              <w:t>现状及业务理解</w:t>
            </w:r>
            <w:proofErr w:type="spellEnd"/>
          </w:p>
        </w:tc>
        <w:tc>
          <w:tcPr>
            <w:tcW w:w="639" w:type="dxa"/>
            <w:vAlign w:val="center"/>
          </w:tcPr>
          <w:p w:rsidR="007325AB" w:rsidRPr="007325AB" w:rsidRDefault="007325AB" w:rsidP="007914AE">
            <w:pPr>
              <w:adjustRightInd w:val="0"/>
              <w:snapToGrid w:val="0"/>
              <w:jc w:val="center"/>
              <w:rPr>
                <w:color w:val="000000" w:themeColor="text1"/>
                <w:sz w:val="21"/>
                <w:szCs w:val="21"/>
              </w:rPr>
            </w:pPr>
            <w:r w:rsidRPr="007325AB">
              <w:rPr>
                <w:color w:val="000000" w:themeColor="text1"/>
                <w:sz w:val="21"/>
                <w:szCs w:val="21"/>
              </w:rPr>
              <w:t>5</w:t>
            </w:r>
            <w:r w:rsidRPr="007325AB">
              <w:rPr>
                <w:rFonts w:hint="eastAsia"/>
                <w:color w:val="000000" w:themeColor="text1"/>
                <w:sz w:val="21"/>
                <w:szCs w:val="21"/>
              </w:rPr>
              <w:t>分</w:t>
            </w:r>
          </w:p>
        </w:tc>
        <w:tc>
          <w:tcPr>
            <w:tcW w:w="4998" w:type="dxa"/>
            <w:gridSpan w:val="2"/>
            <w:vAlign w:val="center"/>
          </w:tcPr>
          <w:p w:rsidR="007325AB" w:rsidRPr="007325AB" w:rsidRDefault="007325AB" w:rsidP="007914AE">
            <w:pPr>
              <w:adjustRightInd w:val="0"/>
              <w:snapToGrid w:val="0"/>
              <w:rPr>
                <w:color w:val="000000" w:themeColor="text1"/>
                <w:sz w:val="21"/>
                <w:szCs w:val="21"/>
              </w:rPr>
            </w:pPr>
            <w:r w:rsidRPr="007325AB">
              <w:rPr>
                <w:rFonts w:hint="eastAsia"/>
                <w:color w:val="000000" w:themeColor="text1"/>
                <w:sz w:val="21"/>
                <w:szCs w:val="21"/>
                <w:lang w:eastAsia="zh-CN"/>
              </w:rPr>
              <w:t>对</w:t>
            </w:r>
            <w:r w:rsidRPr="007325AB">
              <w:rPr>
                <w:color w:val="000000" w:themeColor="text1"/>
                <w:sz w:val="21"/>
                <w:szCs w:val="21"/>
                <w:lang w:eastAsia="zh-CN"/>
              </w:rPr>
              <w:t>生产管理系统</w:t>
            </w:r>
            <w:r w:rsidRPr="007325AB">
              <w:rPr>
                <w:rFonts w:hint="eastAsia"/>
                <w:color w:val="000000" w:themeColor="text1"/>
                <w:sz w:val="21"/>
                <w:szCs w:val="21"/>
                <w:lang w:eastAsia="zh-CN"/>
              </w:rPr>
              <w:t>业务的理解，并结合航发集团情况分析总结集约化建设的难点及解决方案；满分5分。好，得4～5分；较好，得2～3分；一般，得0～1分。</w:t>
            </w:r>
            <w:proofErr w:type="spellStart"/>
            <w:r w:rsidRPr="007325AB">
              <w:rPr>
                <w:rFonts w:hint="eastAsia"/>
                <w:color w:val="000000" w:themeColor="text1"/>
                <w:sz w:val="21"/>
                <w:szCs w:val="21"/>
              </w:rPr>
              <w:t>本项最多得</w:t>
            </w:r>
            <w:proofErr w:type="spellEnd"/>
            <w:r w:rsidRPr="007325AB">
              <w:rPr>
                <w:rFonts w:hint="eastAsia"/>
                <w:color w:val="000000" w:themeColor="text1"/>
                <w:sz w:val="21"/>
                <w:szCs w:val="21"/>
              </w:rPr>
              <w:t xml:space="preserve"> </w:t>
            </w:r>
            <w:r w:rsidRPr="007325AB">
              <w:rPr>
                <w:color w:val="000000" w:themeColor="text1"/>
                <w:sz w:val="21"/>
                <w:szCs w:val="21"/>
              </w:rPr>
              <w:t>5</w:t>
            </w:r>
            <w:r w:rsidRPr="007325AB">
              <w:rPr>
                <w:rFonts w:hint="eastAsia"/>
                <w:color w:val="000000" w:themeColor="text1"/>
                <w:sz w:val="21"/>
                <w:szCs w:val="21"/>
              </w:rPr>
              <w:t>分。</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ign w:val="center"/>
          </w:tcPr>
          <w:p w:rsidR="007325AB" w:rsidRPr="007325AB" w:rsidRDefault="007325AB" w:rsidP="007914AE">
            <w:pPr>
              <w:adjustRightInd w:val="0"/>
              <w:snapToGrid w:val="0"/>
              <w:jc w:val="center"/>
              <w:rPr>
                <w:sz w:val="21"/>
                <w:szCs w:val="21"/>
              </w:rPr>
            </w:pPr>
          </w:p>
        </w:tc>
        <w:tc>
          <w:tcPr>
            <w:tcW w:w="1337" w:type="dxa"/>
            <w:vAlign w:val="center"/>
          </w:tcPr>
          <w:p w:rsidR="007325AB" w:rsidRPr="007325AB" w:rsidRDefault="007325AB" w:rsidP="007914AE">
            <w:pPr>
              <w:adjustRightInd w:val="0"/>
              <w:snapToGrid w:val="0"/>
              <w:rPr>
                <w:color w:val="000000" w:themeColor="text1"/>
                <w:sz w:val="21"/>
                <w:szCs w:val="21"/>
              </w:rPr>
            </w:pPr>
            <w:proofErr w:type="spellStart"/>
            <w:r w:rsidRPr="007325AB">
              <w:rPr>
                <w:color w:val="000000" w:themeColor="text1"/>
                <w:sz w:val="21"/>
                <w:szCs w:val="21"/>
              </w:rPr>
              <w:t>编制思路</w:t>
            </w:r>
            <w:proofErr w:type="spellEnd"/>
          </w:p>
        </w:tc>
        <w:tc>
          <w:tcPr>
            <w:tcW w:w="639" w:type="dxa"/>
            <w:vAlign w:val="center"/>
          </w:tcPr>
          <w:p w:rsidR="007325AB" w:rsidRPr="007325AB" w:rsidRDefault="007325AB" w:rsidP="007914AE">
            <w:pPr>
              <w:adjustRightInd w:val="0"/>
              <w:snapToGrid w:val="0"/>
              <w:jc w:val="center"/>
              <w:rPr>
                <w:color w:val="000000" w:themeColor="text1"/>
                <w:sz w:val="21"/>
                <w:szCs w:val="21"/>
              </w:rPr>
            </w:pPr>
            <w:r w:rsidRPr="007325AB">
              <w:rPr>
                <w:color w:val="000000" w:themeColor="text1"/>
                <w:sz w:val="21"/>
                <w:szCs w:val="21"/>
              </w:rPr>
              <w:t>5</w:t>
            </w:r>
            <w:r w:rsidRPr="007325AB">
              <w:rPr>
                <w:rFonts w:hint="eastAsia"/>
                <w:color w:val="000000" w:themeColor="text1"/>
                <w:sz w:val="21"/>
                <w:szCs w:val="21"/>
              </w:rPr>
              <w:t>分</w:t>
            </w:r>
          </w:p>
        </w:tc>
        <w:tc>
          <w:tcPr>
            <w:tcW w:w="4998" w:type="dxa"/>
            <w:gridSpan w:val="2"/>
            <w:vAlign w:val="center"/>
          </w:tcPr>
          <w:p w:rsidR="007325AB" w:rsidRPr="007325AB" w:rsidRDefault="007325AB" w:rsidP="007914AE">
            <w:pPr>
              <w:adjustRightInd w:val="0"/>
              <w:snapToGrid w:val="0"/>
              <w:rPr>
                <w:color w:val="000000" w:themeColor="text1"/>
                <w:sz w:val="21"/>
                <w:szCs w:val="21"/>
              </w:rPr>
            </w:pPr>
            <w:r w:rsidRPr="007325AB">
              <w:rPr>
                <w:rFonts w:hint="eastAsia"/>
                <w:color w:val="000000" w:themeColor="text1"/>
                <w:sz w:val="21"/>
                <w:szCs w:val="21"/>
                <w:lang w:eastAsia="zh-CN"/>
              </w:rPr>
              <w:t>对项目</w:t>
            </w:r>
            <w:r w:rsidRPr="007325AB">
              <w:rPr>
                <w:color w:val="000000" w:themeColor="text1"/>
                <w:sz w:val="21"/>
                <w:szCs w:val="21"/>
                <w:lang w:eastAsia="zh-CN"/>
              </w:rPr>
              <w:t>目标理解</w:t>
            </w:r>
            <w:r w:rsidRPr="007325AB">
              <w:rPr>
                <w:rFonts w:hint="eastAsia"/>
                <w:color w:val="000000" w:themeColor="text1"/>
                <w:sz w:val="21"/>
                <w:szCs w:val="21"/>
                <w:lang w:eastAsia="zh-CN"/>
              </w:rPr>
              <w:t>透彻、理念</w:t>
            </w:r>
            <w:r w:rsidRPr="007325AB">
              <w:rPr>
                <w:color w:val="000000" w:themeColor="text1"/>
                <w:sz w:val="21"/>
                <w:szCs w:val="21"/>
                <w:lang w:eastAsia="zh-CN"/>
              </w:rPr>
              <w:t>先进</w:t>
            </w:r>
            <w:r w:rsidRPr="007325AB">
              <w:rPr>
                <w:rFonts w:hint="eastAsia"/>
                <w:color w:val="000000" w:themeColor="text1"/>
                <w:sz w:val="21"/>
                <w:szCs w:val="21"/>
                <w:lang w:eastAsia="zh-CN"/>
              </w:rPr>
              <w:t>、</w:t>
            </w:r>
            <w:r w:rsidRPr="007325AB">
              <w:rPr>
                <w:color w:val="000000" w:themeColor="text1"/>
                <w:sz w:val="21"/>
                <w:szCs w:val="21"/>
                <w:lang w:eastAsia="zh-CN"/>
              </w:rPr>
              <w:t>编制思路合理</w:t>
            </w:r>
            <w:r w:rsidRPr="007325AB">
              <w:rPr>
                <w:rFonts w:hint="eastAsia"/>
                <w:color w:val="000000" w:themeColor="text1"/>
                <w:sz w:val="21"/>
                <w:szCs w:val="21"/>
                <w:lang w:eastAsia="zh-CN"/>
              </w:rPr>
              <w:t>，一般</w:t>
            </w:r>
            <w:r w:rsidRPr="007325AB">
              <w:rPr>
                <w:color w:val="000000" w:themeColor="text1"/>
                <w:sz w:val="21"/>
                <w:szCs w:val="21"/>
                <w:lang w:eastAsia="zh-CN"/>
              </w:rPr>
              <w:t>得</w:t>
            </w:r>
            <w:r w:rsidRPr="007325AB">
              <w:rPr>
                <w:rFonts w:hint="eastAsia"/>
                <w:color w:val="000000" w:themeColor="text1"/>
                <w:sz w:val="21"/>
                <w:szCs w:val="21"/>
                <w:lang w:eastAsia="zh-CN"/>
              </w:rPr>
              <w:t>1～</w:t>
            </w:r>
            <w:r w:rsidRPr="007325AB">
              <w:rPr>
                <w:color w:val="000000" w:themeColor="text1"/>
                <w:sz w:val="21"/>
                <w:szCs w:val="21"/>
                <w:lang w:eastAsia="zh-CN"/>
              </w:rPr>
              <w:t>2</w:t>
            </w:r>
            <w:r w:rsidRPr="007325AB">
              <w:rPr>
                <w:rFonts w:hint="eastAsia"/>
                <w:color w:val="000000" w:themeColor="text1"/>
                <w:sz w:val="21"/>
                <w:szCs w:val="21"/>
                <w:lang w:eastAsia="zh-CN"/>
              </w:rPr>
              <w:t>分</w:t>
            </w:r>
            <w:r w:rsidRPr="007325AB">
              <w:rPr>
                <w:color w:val="000000" w:themeColor="text1"/>
                <w:sz w:val="21"/>
                <w:szCs w:val="21"/>
                <w:lang w:eastAsia="zh-CN"/>
              </w:rPr>
              <w:t>，较好得3</w:t>
            </w:r>
            <w:r w:rsidRPr="007325AB">
              <w:rPr>
                <w:rFonts w:hint="eastAsia"/>
                <w:color w:val="000000" w:themeColor="text1"/>
                <w:sz w:val="21"/>
                <w:szCs w:val="21"/>
                <w:lang w:eastAsia="zh-CN"/>
              </w:rPr>
              <w:t>～</w:t>
            </w:r>
            <w:r w:rsidRPr="007325AB">
              <w:rPr>
                <w:color w:val="000000" w:themeColor="text1"/>
                <w:sz w:val="21"/>
                <w:szCs w:val="21"/>
                <w:lang w:eastAsia="zh-CN"/>
              </w:rPr>
              <w:t>4</w:t>
            </w:r>
            <w:r w:rsidRPr="007325AB">
              <w:rPr>
                <w:rFonts w:hint="eastAsia"/>
                <w:color w:val="000000" w:themeColor="text1"/>
                <w:sz w:val="21"/>
                <w:szCs w:val="21"/>
                <w:lang w:eastAsia="zh-CN"/>
              </w:rPr>
              <w:t>，好</w:t>
            </w:r>
            <w:r w:rsidRPr="007325AB">
              <w:rPr>
                <w:color w:val="000000" w:themeColor="text1"/>
                <w:sz w:val="21"/>
                <w:szCs w:val="21"/>
                <w:lang w:eastAsia="zh-CN"/>
              </w:rPr>
              <w:t>得5</w:t>
            </w:r>
            <w:r w:rsidRPr="007325AB">
              <w:rPr>
                <w:rFonts w:hint="eastAsia"/>
                <w:color w:val="000000" w:themeColor="text1"/>
                <w:sz w:val="21"/>
                <w:szCs w:val="21"/>
                <w:lang w:eastAsia="zh-CN"/>
              </w:rPr>
              <w:t>分。</w:t>
            </w:r>
            <w:r w:rsidRPr="007325AB">
              <w:rPr>
                <w:rFonts w:hint="eastAsia"/>
                <w:color w:val="000000" w:themeColor="text1"/>
                <w:sz w:val="21"/>
                <w:szCs w:val="21"/>
              </w:rPr>
              <w:t>本项最多得</w:t>
            </w:r>
            <w:r w:rsidRPr="007325AB">
              <w:rPr>
                <w:color w:val="000000" w:themeColor="text1"/>
                <w:sz w:val="21"/>
                <w:szCs w:val="21"/>
              </w:rPr>
              <w:t>5</w:t>
            </w:r>
            <w:r w:rsidRPr="007325AB">
              <w:rPr>
                <w:rFonts w:hint="eastAsia"/>
                <w:color w:val="000000" w:themeColor="text1"/>
                <w:sz w:val="21"/>
                <w:szCs w:val="21"/>
              </w:rPr>
              <w:t>分。</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ign w:val="center"/>
          </w:tcPr>
          <w:p w:rsidR="007325AB" w:rsidRPr="007325AB" w:rsidRDefault="007325AB" w:rsidP="007914AE">
            <w:pPr>
              <w:autoSpaceDE w:val="0"/>
              <w:autoSpaceDN w:val="0"/>
              <w:adjustRightInd w:val="0"/>
              <w:snapToGrid w:val="0"/>
              <w:spacing w:before="16"/>
              <w:ind w:firstLine="480"/>
              <w:jc w:val="center"/>
              <w:textAlignment w:val="center"/>
              <w:outlineLvl w:val="2"/>
              <w:rPr>
                <w:sz w:val="21"/>
                <w:szCs w:val="21"/>
              </w:rPr>
            </w:pPr>
          </w:p>
        </w:tc>
        <w:tc>
          <w:tcPr>
            <w:tcW w:w="1337" w:type="dxa"/>
            <w:vAlign w:val="center"/>
          </w:tcPr>
          <w:p w:rsidR="007325AB" w:rsidRPr="007325AB" w:rsidRDefault="007325AB" w:rsidP="007914AE">
            <w:pPr>
              <w:adjustRightInd w:val="0"/>
              <w:snapToGrid w:val="0"/>
              <w:rPr>
                <w:color w:val="000000" w:themeColor="text1"/>
                <w:sz w:val="21"/>
                <w:szCs w:val="21"/>
              </w:rPr>
            </w:pPr>
            <w:proofErr w:type="spellStart"/>
            <w:r w:rsidRPr="007325AB">
              <w:rPr>
                <w:rFonts w:hint="eastAsia"/>
                <w:color w:val="000000" w:themeColor="text1"/>
                <w:sz w:val="21"/>
                <w:szCs w:val="21"/>
              </w:rPr>
              <w:t>初步技术方案</w:t>
            </w:r>
            <w:proofErr w:type="spellEnd"/>
          </w:p>
        </w:tc>
        <w:tc>
          <w:tcPr>
            <w:tcW w:w="639" w:type="dxa"/>
            <w:vAlign w:val="center"/>
          </w:tcPr>
          <w:p w:rsidR="007325AB" w:rsidRPr="007325AB" w:rsidRDefault="00615DD5" w:rsidP="007914AE">
            <w:pPr>
              <w:adjustRightInd w:val="0"/>
              <w:snapToGrid w:val="0"/>
              <w:jc w:val="center"/>
              <w:rPr>
                <w:color w:val="000000" w:themeColor="text1"/>
                <w:sz w:val="21"/>
                <w:szCs w:val="21"/>
              </w:rPr>
            </w:pPr>
            <w:r>
              <w:rPr>
                <w:color w:val="000000" w:themeColor="text1"/>
                <w:sz w:val="21"/>
                <w:szCs w:val="21"/>
              </w:rPr>
              <w:t>15</w:t>
            </w:r>
            <w:r w:rsidR="007325AB" w:rsidRPr="007325AB">
              <w:rPr>
                <w:rFonts w:hint="eastAsia"/>
                <w:color w:val="000000" w:themeColor="text1"/>
                <w:sz w:val="21"/>
                <w:szCs w:val="21"/>
              </w:rPr>
              <w:t>分</w:t>
            </w:r>
          </w:p>
        </w:tc>
        <w:tc>
          <w:tcPr>
            <w:tcW w:w="4998" w:type="dxa"/>
            <w:gridSpan w:val="2"/>
            <w:vAlign w:val="center"/>
          </w:tcPr>
          <w:p w:rsidR="007325AB" w:rsidRPr="007325AB" w:rsidRDefault="007325AB" w:rsidP="007D138A">
            <w:pPr>
              <w:adjustRightInd w:val="0"/>
              <w:snapToGrid w:val="0"/>
              <w:rPr>
                <w:color w:val="000000" w:themeColor="text1"/>
                <w:sz w:val="21"/>
                <w:szCs w:val="21"/>
                <w:lang w:eastAsia="zh-CN"/>
              </w:rPr>
            </w:pPr>
            <w:r w:rsidRPr="007325AB">
              <w:rPr>
                <w:rFonts w:hint="eastAsia"/>
                <w:color w:val="000000" w:themeColor="text1"/>
                <w:sz w:val="21"/>
                <w:szCs w:val="21"/>
                <w:lang w:eastAsia="zh-CN"/>
              </w:rPr>
              <w:t>提供初步技术方案，包括：</w:t>
            </w:r>
            <w:r w:rsidRPr="00392DB3">
              <w:rPr>
                <w:rFonts w:hint="eastAsia"/>
                <w:color w:val="000000" w:themeColor="text1"/>
                <w:sz w:val="21"/>
                <w:szCs w:val="21"/>
                <w:lang w:eastAsia="zh-CN"/>
              </w:rPr>
              <w:t>系统</w:t>
            </w:r>
            <w:r w:rsidRPr="00392DB3">
              <w:rPr>
                <w:color w:val="000000" w:themeColor="text1"/>
                <w:sz w:val="21"/>
                <w:szCs w:val="21"/>
                <w:lang w:eastAsia="zh-CN"/>
              </w:rPr>
              <w:t>总体架构</w:t>
            </w:r>
            <w:r w:rsidRPr="00392DB3">
              <w:rPr>
                <w:rFonts w:hint="eastAsia"/>
                <w:color w:val="000000" w:themeColor="text1"/>
                <w:sz w:val="21"/>
                <w:szCs w:val="21"/>
                <w:lang w:eastAsia="zh-CN"/>
              </w:rPr>
              <w:t>、港口业务功能设计、集团管理层功能设计</w:t>
            </w:r>
            <w:r w:rsidR="007D138A">
              <w:rPr>
                <w:color w:val="000000" w:themeColor="text1"/>
                <w:sz w:val="21"/>
                <w:szCs w:val="21"/>
                <w:lang w:eastAsia="zh-CN"/>
              </w:rPr>
              <w:t>3</w:t>
            </w:r>
            <w:r w:rsidRPr="007325AB">
              <w:rPr>
                <w:rFonts w:hint="eastAsia"/>
                <w:color w:val="000000" w:themeColor="text1"/>
                <w:sz w:val="21"/>
                <w:szCs w:val="21"/>
                <w:lang w:eastAsia="zh-CN"/>
              </w:rPr>
              <w:t>个方面。每个方面方案科学、合理、规范、可操作性强，得</w:t>
            </w:r>
            <w:r w:rsidRPr="007325AB">
              <w:rPr>
                <w:color w:val="000000" w:themeColor="text1"/>
                <w:sz w:val="21"/>
                <w:szCs w:val="21"/>
                <w:lang w:eastAsia="zh-CN"/>
              </w:rPr>
              <w:t>5</w:t>
            </w:r>
            <w:r w:rsidRPr="007325AB">
              <w:rPr>
                <w:rFonts w:hint="eastAsia"/>
                <w:color w:val="000000" w:themeColor="text1"/>
                <w:sz w:val="21"/>
                <w:szCs w:val="21"/>
                <w:lang w:eastAsia="zh-CN"/>
              </w:rPr>
              <w:t>分，方案比较合理、可操作性强得</w:t>
            </w:r>
            <w:r w:rsidRPr="007325AB">
              <w:rPr>
                <w:color w:val="000000" w:themeColor="text1"/>
                <w:sz w:val="21"/>
                <w:szCs w:val="21"/>
                <w:lang w:eastAsia="zh-CN"/>
              </w:rPr>
              <w:t>3</w:t>
            </w:r>
            <w:r w:rsidRPr="007325AB">
              <w:rPr>
                <w:rFonts w:hint="eastAsia"/>
                <w:color w:val="000000" w:themeColor="text1"/>
                <w:sz w:val="21"/>
                <w:szCs w:val="21"/>
                <w:lang w:eastAsia="zh-CN"/>
              </w:rPr>
              <w:t>分；方案基本合理、无缺陷或错误得</w:t>
            </w:r>
            <w:r w:rsidRPr="007325AB">
              <w:rPr>
                <w:color w:val="000000" w:themeColor="text1"/>
                <w:sz w:val="21"/>
                <w:szCs w:val="21"/>
                <w:lang w:eastAsia="zh-CN"/>
              </w:rPr>
              <w:t>2</w:t>
            </w:r>
            <w:r w:rsidRPr="007325AB">
              <w:rPr>
                <w:rFonts w:hint="eastAsia"/>
                <w:color w:val="000000" w:themeColor="text1"/>
                <w:sz w:val="21"/>
                <w:szCs w:val="21"/>
                <w:lang w:eastAsia="zh-CN"/>
              </w:rPr>
              <w:t>分；缺项或方案错误、简陋0分。本项最多得</w:t>
            </w:r>
            <w:r w:rsidR="007D138A">
              <w:rPr>
                <w:color w:val="000000" w:themeColor="text1"/>
                <w:sz w:val="21"/>
                <w:szCs w:val="21"/>
                <w:lang w:eastAsia="zh-CN"/>
              </w:rPr>
              <w:t>15</w:t>
            </w:r>
            <w:r w:rsidRPr="007325AB">
              <w:rPr>
                <w:rFonts w:hint="eastAsia"/>
                <w:color w:val="000000" w:themeColor="text1"/>
                <w:sz w:val="21"/>
                <w:szCs w:val="21"/>
                <w:lang w:eastAsia="zh-CN"/>
              </w:rPr>
              <w:t>分。</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Merge/>
            <w:vAlign w:val="center"/>
          </w:tcPr>
          <w:p w:rsidR="007325AB" w:rsidRPr="007325AB" w:rsidRDefault="007325AB" w:rsidP="007914AE">
            <w:pPr>
              <w:autoSpaceDE w:val="0"/>
              <w:autoSpaceDN w:val="0"/>
              <w:adjustRightInd w:val="0"/>
              <w:snapToGrid w:val="0"/>
              <w:spacing w:before="16"/>
              <w:ind w:firstLine="480"/>
              <w:jc w:val="center"/>
              <w:textAlignment w:val="center"/>
              <w:outlineLvl w:val="2"/>
              <w:rPr>
                <w:sz w:val="21"/>
                <w:szCs w:val="21"/>
                <w:lang w:eastAsia="zh-CN"/>
              </w:rPr>
            </w:pPr>
          </w:p>
        </w:tc>
        <w:tc>
          <w:tcPr>
            <w:tcW w:w="1337" w:type="dxa"/>
            <w:vAlign w:val="center"/>
          </w:tcPr>
          <w:p w:rsidR="007325AB" w:rsidRPr="007325AB" w:rsidRDefault="007325AB" w:rsidP="007914AE">
            <w:pPr>
              <w:adjustRightInd w:val="0"/>
              <w:snapToGrid w:val="0"/>
              <w:rPr>
                <w:color w:val="000000" w:themeColor="text1"/>
                <w:sz w:val="21"/>
                <w:szCs w:val="21"/>
                <w:lang w:eastAsia="zh-CN"/>
              </w:rPr>
            </w:pPr>
            <w:r w:rsidRPr="007325AB">
              <w:rPr>
                <w:rFonts w:hint="eastAsia"/>
                <w:color w:val="000000" w:themeColor="text1"/>
                <w:sz w:val="21"/>
                <w:szCs w:val="21"/>
                <w:lang w:eastAsia="zh-CN"/>
              </w:rPr>
              <w:t>进度、组织管理、质量、售后服务方案及技术团队承诺</w:t>
            </w:r>
          </w:p>
        </w:tc>
        <w:tc>
          <w:tcPr>
            <w:tcW w:w="639" w:type="dxa"/>
            <w:vAlign w:val="center"/>
          </w:tcPr>
          <w:p w:rsidR="007325AB" w:rsidRPr="007325AB" w:rsidRDefault="007325AB" w:rsidP="007914AE">
            <w:pPr>
              <w:adjustRightInd w:val="0"/>
              <w:snapToGrid w:val="0"/>
              <w:jc w:val="center"/>
              <w:rPr>
                <w:color w:val="000000" w:themeColor="text1"/>
                <w:sz w:val="21"/>
                <w:szCs w:val="21"/>
              </w:rPr>
            </w:pPr>
            <w:r>
              <w:rPr>
                <w:color w:val="000000" w:themeColor="text1"/>
                <w:sz w:val="21"/>
                <w:szCs w:val="21"/>
              </w:rPr>
              <w:t>5</w:t>
            </w:r>
            <w:r w:rsidRPr="007325AB">
              <w:rPr>
                <w:rFonts w:hint="eastAsia"/>
                <w:color w:val="000000" w:themeColor="text1"/>
                <w:sz w:val="21"/>
                <w:szCs w:val="21"/>
              </w:rPr>
              <w:t>分</w:t>
            </w:r>
          </w:p>
        </w:tc>
        <w:tc>
          <w:tcPr>
            <w:tcW w:w="4998" w:type="dxa"/>
            <w:gridSpan w:val="2"/>
            <w:vAlign w:val="center"/>
          </w:tcPr>
          <w:p w:rsidR="007325AB" w:rsidRPr="007325AB" w:rsidRDefault="007325AB" w:rsidP="00D513B3">
            <w:pPr>
              <w:adjustRightInd w:val="0"/>
              <w:snapToGrid w:val="0"/>
              <w:rPr>
                <w:color w:val="000000" w:themeColor="text1"/>
                <w:sz w:val="21"/>
                <w:szCs w:val="21"/>
                <w:lang w:eastAsia="zh-CN"/>
              </w:rPr>
            </w:pPr>
            <w:r w:rsidRPr="007325AB">
              <w:rPr>
                <w:rFonts w:hint="eastAsia"/>
                <w:color w:val="000000" w:themeColor="text1"/>
                <w:sz w:val="21"/>
                <w:szCs w:val="21"/>
                <w:lang w:eastAsia="zh-CN"/>
              </w:rPr>
              <w:t>项目实施计划能够满足本询价文件要求；报价人对本项目的组织管理合理方案；报价人对质量控制管理方案合理，满足项目需求；报价人售后服务方案满足售后服务要求，服务方式合理、响应时间及时、服务内容齐全；承诺投入的项目团队人员相关项目经验丰富，组织方案合理。每个方面方案科学、合理、规</w:t>
            </w:r>
            <w:r w:rsidRPr="007325AB">
              <w:rPr>
                <w:rFonts w:hint="eastAsia"/>
                <w:color w:val="000000" w:themeColor="text1"/>
                <w:sz w:val="21"/>
                <w:szCs w:val="21"/>
                <w:lang w:eastAsia="zh-CN"/>
              </w:rPr>
              <w:lastRenderedPageBreak/>
              <w:t>范、可操作性强，得</w:t>
            </w:r>
            <w:r w:rsidR="00D513B3">
              <w:rPr>
                <w:color w:val="000000" w:themeColor="text1"/>
                <w:sz w:val="21"/>
                <w:szCs w:val="21"/>
                <w:lang w:eastAsia="zh-CN"/>
              </w:rPr>
              <w:t>1</w:t>
            </w:r>
            <w:r w:rsidRPr="007325AB">
              <w:rPr>
                <w:rFonts w:hint="eastAsia"/>
                <w:color w:val="000000" w:themeColor="text1"/>
                <w:sz w:val="21"/>
                <w:szCs w:val="21"/>
                <w:lang w:eastAsia="zh-CN"/>
              </w:rPr>
              <w:t>分，方案比较合理、可操作性强得</w:t>
            </w:r>
            <w:r w:rsidR="00D513B3">
              <w:rPr>
                <w:color w:val="000000" w:themeColor="text1"/>
                <w:sz w:val="21"/>
                <w:szCs w:val="21"/>
                <w:lang w:eastAsia="zh-CN"/>
              </w:rPr>
              <w:t>0.75</w:t>
            </w:r>
            <w:r w:rsidRPr="007325AB">
              <w:rPr>
                <w:rFonts w:hint="eastAsia"/>
                <w:color w:val="000000" w:themeColor="text1"/>
                <w:sz w:val="21"/>
                <w:szCs w:val="21"/>
                <w:lang w:eastAsia="zh-CN"/>
              </w:rPr>
              <w:t>分，方案基本合理、无缺陷或错误得</w:t>
            </w:r>
            <w:r w:rsidR="00D513B3">
              <w:rPr>
                <w:color w:val="000000" w:themeColor="text1"/>
                <w:sz w:val="21"/>
                <w:szCs w:val="21"/>
                <w:lang w:eastAsia="zh-CN"/>
              </w:rPr>
              <w:t>0.5</w:t>
            </w:r>
            <w:r w:rsidRPr="007325AB">
              <w:rPr>
                <w:rFonts w:hint="eastAsia"/>
                <w:color w:val="000000" w:themeColor="text1"/>
                <w:sz w:val="21"/>
                <w:szCs w:val="21"/>
                <w:lang w:eastAsia="zh-CN"/>
              </w:rPr>
              <w:t xml:space="preserve">分，缺项或方案错误、简陋不得分。本项最多得 </w:t>
            </w:r>
            <w:r w:rsidR="00615DD5">
              <w:rPr>
                <w:color w:val="000000" w:themeColor="text1"/>
                <w:sz w:val="21"/>
                <w:szCs w:val="21"/>
                <w:lang w:eastAsia="zh-CN"/>
              </w:rPr>
              <w:t>5</w:t>
            </w:r>
            <w:r w:rsidRPr="007325AB">
              <w:rPr>
                <w:rFonts w:hint="eastAsia"/>
                <w:color w:val="000000" w:themeColor="text1"/>
                <w:sz w:val="21"/>
                <w:szCs w:val="21"/>
                <w:lang w:eastAsia="zh-CN"/>
              </w:rPr>
              <w:t>分。</w:t>
            </w:r>
          </w:p>
        </w:tc>
      </w:tr>
      <w:tr w:rsidR="007325AB" w:rsidTr="00791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PrEx>
        <w:trPr>
          <w:trHeight w:val="20"/>
          <w:jc w:val="center"/>
        </w:trPr>
        <w:tc>
          <w:tcPr>
            <w:tcW w:w="1325" w:type="dxa"/>
            <w:vAlign w:val="center"/>
          </w:tcPr>
          <w:p w:rsidR="007325AB" w:rsidRPr="007325AB" w:rsidRDefault="007325AB" w:rsidP="007914AE">
            <w:pPr>
              <w:adjustRightInd w:val="0"/>
              <w:snapToGrid w:val="0"/>
              <w:jc w:val="center"/>
              <w:rPr>
                <w:sz w:val="21"/>
                <w:szCs w:val="21"/>
              </w:rPr>
            </w:pPr>
            <w:proofErr w:type="spellStart"/>
            <w:r w:rsidRPr="007325AB">
              <w:rPr>
                <w:rFonts w:hint="eastAsia"/>
                <w:sz w:val="21"/>
                <w:szCs w:val="21"/>
              </w:rPr>
              <w:lastRenderedPageBreak/>
              <w:t>报价评分标准</w:t>
            </w:r>
            <w:proofErr w:type="spellEnd"/>
          </w:p>
          <w:p w:rsidR="007325AB" w:rsidRPr="007325AB" w:rsidRDefault="007325AB" w:rsidP="007914AE">
            <w:pPr>
              <w:adjustRightInd w:val="0"/>
              <w:snapToGrid w:val="0"/>
              <w:jc w:val="center"/>
              <w:rPr>
                <w:rFonts w:cs="Arial"/>
                <w:b/>
                <w:sz w:val="21"/>
                <w:szCs w:val="21"/>
              </w:rPr>
            </w:pPr>
            <w:r w:rsidRPr="007325AB">
              <w:rPr>
                <w:rFonts w:hint="eastAsia"/>
                <w:sz w:val="21"/>
                <w:szCs w:val="21"/>
              </w:rPr>
              <w:t>（</w:t>
            </w:r>
            <w:r w:rsidRPr="007325AB">
              <w:rPr>
                <w:sz w:val="21"/>
                <w:szCs w:val="21"/>
              </w:rPr>
              <w:t>50</w:t>
            </w:r>
            <w:r w:rsidRPr="007325AB">
              <w:rPr>
                <w:rFonts w:hint="eastAsia"/>
                <w:sz w:val="21"/>
                <w:szCs w:val="21"/>
              </w:rPr>
              <w:t>）分</w:t>
            </w:r>
          </w:p>
        </w:tc>
        <w:tc>
          <w:tcPr>
            <w:tcW w:w="6974" w:type="dxa"/>
            <w:gridSpan w:val="4"/>
            <w:vAlign w:val="center"/>
          </w:tcPr>
          <w:p w:rsidR="007325AB" w:rsidRPr="007325AB" w:rsidRDefault="007325AB" w:rsidP="007914AE">
            <w:pPr>
              <w:adjustRightInd w:val="0"/>
              <w:snapToGrid w:val="0"/>
              <w:rPr>
                <w:sz w:val="21"/>
                <w:szCs w:val="21"/>
                <w:lang w:eastAsia="zh-CN"/>
              </w:rPr>
            </w:pPr>
            <w:r w:rsidRPr="007325AB">
              <w:rPr>
                <w:rFonts w:hint="eastAsia"/>
                <w:sz w:val="21"/>
                <w:szCs w:val="21"/>
                <w:lang w:eastAsia="zh-CN"/>
              </w:rPr>
              <w:t>报价（</w:t>
            </w:r>
            <w:r w:rsidR="00856E8C">
              <w:rPr>
                <w:sz w:val="21"/>
                <w:szCs w:val="21"/>
                <w:lang w:eastAsia="zh-CN"/>
              </w:rPr>
              <w:t>50</w:t>
            </w:r>
            <w:r w:rsidRPr="007325AB">
              <w:rPr>
                <w:rFonts w:hint="eastAsia"/>
                <w:sz w:val="21"/>
                <w:szCs w:val="21"/>
                <w:lang w:eastAsia="zh-CN"/>
              </w:rPr>
              <w:t>分）：</w:t>
            </w:r>
          </w:p>
          <w:p w:rsidR="007325AB" w:rsidRPr="007325AB" w:rsidRDefault="00372FB5" w:rsidP="007914AE">
            <w:pPr>
              <w:adjustRightInd w:val="0"/>
              <w:snapToGrid w:val="0"/>
              <w:rPr>
                <w:sz w:val="21"/>
                <w:szCs w:val="21"/>
                <w:lang w:eastAsia="zh-CN"/>
              </w:rPr>
            </w:pPr>
            <w:r>
              <w:rPr>
                <w:rFonts w:hint="eastAsia"/>
                <w:sz w:val="21"/>
                <w:szCs w:val="21"/>
                <w:lang w:eastAsia="zh-CN"/>
              </w:rPr>
              <w:t>取所有有效报价人报价的算术平均值为基准价，报价</w:t>
            </w:r>
            <w:r w:rsidR="007325AB" w:rsidRPr="007325AB">
              <w:rPr>
                <w:rFonts w:hint="eastAsia"/>
                <w:sz w:val="21"/>
                <w:szCs w:val="21"/>
                <w:lang w:eastAsia="zh-CN"/>
              </w:rPr>
              <w:t>基准价分值设置为</w:t>
            </w:r>
            <w:r w:rsidR="00856E8C">
              <w:rPr>
                <w:sz w:val="21"/>
                <w:szCs w:val="21"/>
                <w:lang w:eastAsia="zh-CN"/>
              </w:rPr>
              <w:t>50</w:t>
            </w:r>
            <w:r w:rsidR="007325AB" w:rsidRPr="007325AB">
              <w:rPr>
                <w:rFonts w:hint="eastAsia"/>
                <w:sz w:val="21"/>
                <w:szCs w:val="21"/>
                <w:lang w:eastAsia="zh-CN"/>
              </w:rPr>
              <w:t>分。</w:t>
            </w:r>
          </w:p>
          <w:p w:rsidR="007325AB" w:rsidRPr="007325AB" w:rsidRDefault="007325AB" w:rsidP="007914AE">
            <w:pPr>
              <w:adjustRightInd w:val="0"/>
              <w:snapToGrid w:val="0"/>
              <w:rPr>
                <w:sz w:val="21"/>
                <w:szCs w:val="21"/>
                <w:lang w:eastAsia="zh-CN"/>
              </w:rPr>
            </w:pPr>
            <w:r w:rsidRPr="007325AB">
              <w:rPr>
                <w:rFonts w:hint="eastAsia"/>
                <w:sz w:val="21"/>
                <w:szCs w:val="21"/>
                <w:lang w:eastAsia="zh-CN"/>
              </w:rPr>
              <w:t>各有效报价人报价价格分的计算方法：</w:t>
            </w:r>
          </w:p>
          <w:p w:rsidR="007325AB" w:rsidRPr="007325AB" w:rsidRDefault="00372FB5" w:rsidP="007914AE">
            <w:pPr>
              <w:adjustRightInd w:val="0"/>
              <w:snapToGrid w:val="0"/>
              <w:rPr>
                <w:sz w:val="21"/>
                <w:szCs w:val="21"/>
                <w:lang w:eastAsia="zh-CN"/>
              </w:rPr>
            </w:pPr>
            <w:r>
              <w:rPr>
                <w:rFonts w:hint="eastAsia"/>
                <w:sz w:val="21"/>
                <w:szCs w:val="21"/>
                <w:lang w:eastAsia="zh-CN"/>
              </w:rPr>
              <w:t>各有效报价人报价分别与基准价相比较，每高于</w:t>
            </w:r>
            <w:r w:rsidR="007325AB" w:rsidRPr="007325AB">
              <w:rPr>
                <w:rFonts w:hint="eastAsia"/>
                <w:sz w:val="21"/>
                <w:szCs w:val="21"/>
                <w:lang w:eastAsia="zh-CN"/>
              </w:rPr>
              <w:t>基准价1%扣</w:t>
            </w:r>
            <w:r w:rsidR="007325AB" w:rsidRPr="007325AB">
              <w:rPr>
                <w:sz w:val="21"/>
                <w:szCs w:val="21"/>
                <w:lang w:eastAsia="zh-CN"/>
              </w:rPr>
              <w:t>0.5</w:t>
            </w:r>
            <w:r>
              <w:rPr>
                <w:rFonts w:hint="eastAsia"/>
                <w:sz w:val="21"/>
                <w:szCs w:val="21"/>
                <w:lang w:eastAsia="zh-CN"/>
              </w:rPr>
              <w:t>分，每低于</w:t>
            </w:r>
            <w:r w:rsidR="007325AB" w:rsidRPr="007325AB">
              <w:rPr>
                <w:rFonts w:hint="eastAsia"/>
                <w:sz w:val="21"/>
                <w:szCs w:val="21"/>
                <w:lang w:eastAsia="zh-CN"/>
              </w:rPr>
              <w:t>基准价1%扣0.</w:t>
            </w:r>
            <w:r w:rsidR="007325AB" w:rsidRPr="007325AB">
              <w:rPr>
                <w:sz w:val="21"/>
                <w:szCs w:val="21"/>
                <w:lang w:eastAsia="zh-CN"/>
              </w:rPr>
              <w:t>3</w:t>
            </w:r>
            <w:r w:rsidR="007325AB" w:rsidRPr="007325AB">
              <w:rPr>
                <w:rFonts w:hint="eastAsia"/>
                <w:sz w:val="21"/>
                <w:szCs w:val="21"/>
                <w:lang w:eastAsia="zh-CN"/>
              </w:rPr>
              <w:t>分，不足值按插入法计算，扣完为止，保留至小数点后两位。</w:t>
            </w:r>
          </w:p>
        </w:tc>
      </w:tr>
    </w:tbl>
    <w:p w:rsidR="007604A1" w:rsidRDefault="007604A1">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pPr>
        <w:jc w:val="both"/>
        <w:rPr>
          <w:rFonts w:ascii="Times New Roman" w:eastAsia="方正小标宋_GBK" w:hAnsi="Times New Roman" w:cs="Times New Roman"/>
          <w:sz w:val="44"/>
          <w:szCs w:val="44"/>
          <w:lang w:eastAsia="zh-CN"/>
        </w:rPr>
      </w:pPr>
    </w:p>
    <w:p w:rsidR="007914AE" w:rsidRDefault="007914AE" w:rsidP="007914AE">
      <w:pPr>
        <w:pStyle w:val="1"/>
        <w:rPr>
          <w:rFonts w:eastAsiaTheme="minorEastAsia"/>
          <w:color w:val="000000"/>
          <w:lang w:eastAsia="zh-CN"/>
        </w:rPr>
      </w:pPr>
      <w:bookmarkStart w:id="22" w:name="_Toc4371"/>
      <w:bookmarkStart w:id="23" w:name="_Toc2118"/>
      <w:bookmarkStart w:id="24" w:name="_Toc247622791"/>
      <w:bookmarkStart w:id="25" w:name="_Toc5586"/>
      <w:bookmarkStart w:id="26" w:name="_Toc247615457"/>
      <w:bookmarkStart w:id="27" w:name="_Toc244400329"/>
      <w:bookmarkStart w:id="28" w:name="_Toc328396175"/>
      <w:bookmarkStart w:id="29" w:name="_Toc21632"/>
      <w:r>
        <w:rPr>
          <w:rFonts w:hint="eastAsia"/>
          <w:color w:val="000000"/>
          <w:lang w:eastAsia="zh-CN"/>
        </w:rPr>
        <w:lastRenderedPageBreak/>
        <w:t>第三章：合同条款格式</w:t>
      </w:r>
    </w:p>
    <w:p w:rsidR="00476F96" w:rsidRPr="00476F96" w:rsidRDefault="00476F96" w:rsidP="00476F96">
      <w:pPr>
        <w:rPr>
          <w:lang w:eastAsia="zh-CN"/>
        </w:rPr>
      </w:pPr>
    </w:p>
    <w:p w:rsidR="00476F96" w:rsidRDefault="00476F96" w:rsidP="00476F96">
      <w:pPr>
        <w:autoSpaceDE w:val="0"/>
        <w:autoSpaceDN w:val="0"/>
        <w:adjustRightInd w:val="0"/>
        <w:snapToGrid w:val="0"/>
        <w:spacing w:line="360" w:lineRule="auto"/>
        <w:jc w:val="center"/>
        <w:rPr>
          <w:rFonts w:ascii="Microsoft JhengHei" w:eastAsiaTheme="minorEastAsia" w:hAnsi="Microsoft JhengHei" w:cs="Microsoft JhengHei"/>
          <w:b/>
          <w:bCs/>
          <w:color w:val="000000"/>
          <w:sz w:val="44"/>
          <w:szCs w:val="44"/>
          <w:lang w:eastAsia="zh-CN"/>
        </w:rPr>
      </w:pPr>
      <w:r w:rsidRPr="00476F96">
        <w:rPr>
          <w:rFonts w:ascii="Microsoft JhengHei" w:eastAsia="Microsoft JhengHei" w:hAnsi="Microsoft JhengHei" w:cs="Microsoft JhengHei" w:hint="eastAsia"/>
          <w:b/>
          <w:bCs/>
          <w:color w:val="000000"/>
          <w:sz w:val="44"/>
          <w:szCs w:val="44"/>
          <w:lang w:eastAsia="zh-CN"/>
        </w:rPr>
        <w:t>重庆航运建设发展（集团）有限公司</w:t>
      </w:r>
    </w:p>
    <w:p w:rsidR="00476F96" w:rsidRDefault="00476F96" w:rsidP="00476F96">
      <w:pPr>
        <w:autoSpaceDE w:val="0"/>
        <w:autoSpaceDN w:val="0"/>
        <w:adjustRightInd w:val="0"/>
        <w:snapToGrid w:val="0"/>
        <w:spacing w:line="360" w:lineRule="auto"/>
        <w:jc w:val="center"/>
        <w:rPr>
          <w:rFonts w:ascii="Microsoft JhengHei" w:eastAsiaTheme="minorEastAsia" w:hAnsi="Microsoft JhengHei" w:cs="Microsoft JhengHei"/>
          <w:b/>
          <w:bCs/>
          <w:color w:val="000000"/>
          <w:sz w:val="44"/>
          <w:szCs w:val="44"/>
          <w:lang w:eastAsia="zh-CN"/>
        </w:rPr>
      </w:pPr>
      <w:r w:rsidRPr="00476F96">
        <w:rPr>
          <w:rFonts w:ascii="Microsoft JhengHei" w:eastAsia="Microsoft JhengHei" w:hAnsi="Microsoft JhengHei" w:cs="Microsoft JhengHei" w:hint="eastAsia"/>
          <w:b/>
          <w:bCs/>
          <w:color w:val="000000"/>
          <w:sz w:val="44"/>
          <w:szCs w:val="44"/>
          <w:lang w:eastAsia="zh-CN"/>
        </w:rPr>
        <w:t>下属港口生产管理系统集约化建设方案</w:t>
      </w:r>
    </w:p>
    <w:p w:rsidR="007914AE" w:rsidRPr="00476F96" w:rsidRDefault="00476F96" w:rsidP="00476F96">
      <w:pPr>
        <w:autoSpaceDE w:val="0"/>
        <w:autoSpaceDN w:val="0"/>
        <w:adjustRightInd w:val="0"/>
        <w:snapToGrid w:val="0"/>
        <w:spacing w:line="360" w:lineRule="auto"/>
        <w:jc w:val="center"/>
        <w:rPr>
          <w:rFonts w:ascii="Microsoft JhengHei" w:eastAsia="Microsoft JhengHei" w:hAnsi="Microsoft JhengHei" w:cs="Microsoft JhengHei"/>
          <w:b/>
          <w:bCs/>
          <w:color w:val="000000"/>
          <w:sz w:val="44"/>
          <w:szCs w:val="44"/>
          <w:lang w:eastAsia="zh-CN"/>
        </w:rPr>
      </w:pPr>
      <w:r w:rsidRPr="00476F96">
        <w:rPr>
          <w:rFonts w:ascii="Microsoft JhengHei" w:eastAsia="Microsoft JhengHei" w:hAnsi="Microsoft JhengHei" w:cs="Microsoft JhengHei" w:hint="eastAsia"/>
          <w:b/>
          <w:bCs/>
          <w:color w:val="000000"/>
          <w:sz w:val="44"/>
          <w:szCs w:val="44"/>
          <w:lang w:eastAsia="zh-CN"/>
        </w:rPr>
        <w:t>研究</w:t>
      </w:r>
      <w:r w:rsidRPr="00476F96">
        <w:rPr>
          <w:rFonts w:ascii="Microsoft JhengHei" w:eastAsia="Microsoft JhengHei" w:hAnsi="Microsoft JhengHei" w:cs="Microsoft JhengHei"/>
          <w:b/>
          <w:bCs/>
          <w:color w:val="000000"/>
          <w:sz w:val="44"/>
          <w:szCs w:val="44"/>
          <w:lang w:eastAsia="zh-CN"/>
        </w:rPr>
        <w:t>服务</w:t>
      </w:r>
      <w:r w:rsidR="007914AE" w:rsidRPr="00476F96">
        <w:rPr>
          <w:rFonts w:ascii="Microsoft JhengHei" w:eastAsia="Microsoft JhengHei" w:hAnsi="Microsoft JhengHei" w:cs="Microsoft JhengHei" w:hint="eastAsia"/>
          <w:b/>
          <w:bCs/>
          <w:color w:val="000000"/>
          <w:sz w:val="44"/>
          <w:szCs w:val="44"/>
          <w:lang w:eastAsia="zh-CN"/>
        </w:rPr>
        <w:t>合同</w:t>
      </w:r>
    </w:p>
    <w:p w:rsidR="007914AE" w:rsidRDefault="007914AE" w:rsidP="007914AE">
      <w:pPr>
        <w:rPr>
          <w:sz w:val="32"/>
          <w:szCs w:val="32"/>
          <w:lang w:eastAsia="zh-CN"/>
        </w:rPr>
      </w:pPr>
    </w:p>
    <w:p w:rsidR="007914AE" w:rsidRDefault="007914AE" w:rsidP="007914AE">
      <w:pPr>
        <w:spacing w:line="640" w:lineRule="exact"/>
        <w:ind w:firstLine="1360"/>
        <w:rPr>
          <w:rFonts w:ascii="华文中宋" w:hAnsi="华文中宋"/>
          <w:spacing w:val="30"/>
          <w:sz w:val="32"/>
          <w:szCs w:val="32"/>
          <w:lang w:eastAsia="zh-CN"/>
        </w:rPr>
      </w:pPr>
    </w:p>
    <w:p w:rsidR="0060592D" w:rsidRDefault="007914AE" w:rsidP="0060592D">
      <w:pPr>
        <w:autoSpaceDE w:val="0"/>
        <w:autoSpaceDN w:val="0"/>
        <w:adjustRightInd w:val="0"/>
        <w:snapToGrid w:val="0"/>
        <w:spacing w:line="300" w:lineRule="auto"/>
        <w:ind w:leftChars="450" w:left="990"/>
        <w:jc w:val="both"/>
        <w:rPr>
          <w:b/>
          <w:sz w:val="32"/>
          <w:szCs w:val="32"/>
          <w:u w:val="single"/>
          <w:lang w:eastAsia="zh-CN"/>
        </w:rPr>
      </w:pPr>
      <w:r>
        <w:rPr>
          <w:rFonts w:hint="eastAsia"/>
          <w:b/>
          <w:sz w:val="32"/>
          <w:szCs w:val="32"/>
          <w:lang w:eastAsia="zh-CN"/>
        </w:rPr>
        <w:t>工 程 名 称：</w:t>
      </w:r>
      <w:r w:rsidRPr="00476F96">
        <w:rPr>
          <w:rFonts w:hint="eastAsia"/>
          <w:b/>
          <w:sz w:val="32"/>
          <w:szCs w:val="32"/>
          <w:u w:val="single"/>
          <w:lang w:eastAsia="zh-CN"/>
        </w:rPr>
        <w:t>重庆航运建设发展（集团）有限公司</w:t>
      </w:r>
    </w:p>
    <w:p w:rsidR="007914AE" w:rsidRPr="00476F96" w:rsidRDefault="0060592D" w:rsidP="0060592D">
      <w:pPr>
        <w:autoSpaceDE w:val="0"/>
        <w:autoSpaceDN w:val="0"/>
        <w:adjustRightInd w:val="0"/>
        <w:snapToGrid w:val="0"/>
        <w:spacing w:line="300" w:lineRule="auto"/>
        <w:ind w:leftChars="450" w:left="990"/>
        <w:jc w:val="both"/>
        <w:rPr>
          <w:b/>
          <w:sz w:val="32"/>
          <w:szCs w:val="32"/>
          <w:u w:val="single"/>
          <w:lang w:eastAsia="zh-CN"/>
        </w:rPr>
      </w:pPr>
      <w:r>
        <w:rPr>
          <w:rFonts w:hint="eastAsia"/>
          <w:b/>
          <w:sz w:val="32"/>
          <w:szCs w:val="32"/>
          <w:lang w:eastAsia="zh-CN"/>
        </w:rPr>
        <w:t xml:space="preserve"> </w:t>
      </w:r>
      <w:r>
        <w:rPr>
          <w:b/>
          <w:sz w:val="32"/>
          <w:szCs w:val="32"/>
          <w:lang w:eastAsia="zh-CN"/>
        </w:rPr>
        <w:t xml:space="preserve">          </w:t>
      </w:r>
      <w:r w:rsidR="007914AE" w:rsidRPr="00476F96">
        <w:rPr>
          <w:rFonts w:hint="eastAsia"/>
          <w:b/>
          <w:sz w:val="32"/>
          <w:szCs w:val="32"/>
          <w:u w:val="single"/>
          <w:lang w:eastAsia="zh-CN"/>
        </w:rPr>
        <w:t>下属港口生产管理系统集约化建设方案</w:t>
      </w:r>
    </w:p>
    <w:p w:rsidR="007914AE" w:rsidRPr="00476F96" w:rsidRDefault="0060592D" w:rsidP="0060592D">
      <w:pPr>
        <w:autoSpaceDE w:val="0"/>
        <w:autoSpaceDN w:val="0"/>
        <w:adjustRightInd w:val="0"/>
        <w:snapToGrid w:val="0"/>
        <w:spacing w:line="300" w:lineRule="auto"/>
        <w:ind w:leftChars="450" w:left="990"/>
        <w:jc w:val="both"/>
        <w:rPr>
          <w:b/>
          <w:sz w:val="32"/>
          <w:szCs w:val="32"/>
          <w:u w:val="single"/>
          <w:lang w:eastAsia="zh-CN"/>
        </w:rPr>
      </w:pPr>
      <w:r>
        <w:rPr>
          <w:b/>
          <w:sz w:val="32"/>
          <w:szCs w:val="32"/>
          <w:lang w:eastAsia="zh-CN"/>
        </w:rPr>
        <w:t xml:space="preserve">         </w:t>
      </w:r>
      <w:r w:rsidRPr="0060592D">
        <w:rPr>
          <w:b/>
          <w:sz w:val="32"/>
          <w:szCs w:val="32"/>
          <w:lang w:eastAsia="zh-CN"/>
        </w:rPr>
        <w:t xml:space="preserve">  </w:t>
      </w:r>
      <w:r w:rsidR="007914AE" w:rsidRPr="00476F96">
        <w:rPr>
          <w:rFonts w:hint="eastAsia"/>
          <w:b/>
          <w:sz w:val="32"/>
          <w:szCs w:val="32"/>
          <w:u w:val="single"/>
          <w:lang w:eastAsia="zh-CN"/>
        </w:rPr>
        <w:t>研究</w:t>
      </w:r>
      <w:r w:rsidR="007914AE" w:rsidRPr="00476F96">
        <w:rPr>
          <w:b/>
          <w:sz w:val="32"/>
          <w:szCs w:val="32"/>
          <w:u w:val="single"/>
          <w:lang w:eastAsia="zh-CN"/>
        </w:rPr>
        <w:t>服务</w:t>
      </w:r>
    </w:p>
    <w:p w:rsidR="007914AE" w:rsidRDefault="007914AE" w:rsidP="0060592D">
      <w:pPr>
        <w:adjustRightInd w:val="0"/>
        <w:snapToGrid w:val="0"/>
        <w:spacing w:line="800" w:lineRule="exact"/>
        <w:ind w:leftChars="450" w:left="990"/>
        <w:rPr>
          <w:b/>
          <w:sz w:val="32"/>
          <w:szCs w:val="32"/>
          <w:lang w:eastAsia="zh-CN"/>
        </w:rPr>
      </w:pPr>
      <w:r>
        <w:rPr>
          <w:rFonts w:hint="eastAsia"/>
          <w:b/>
          <w:sz w:val="32"/>
          <w:szCs w:val="32"/>
          <w:lang w:eastAsia="zh-CN"/>
        </w:rPr>
        <w:t>合 同 编 号：</w:t>
      </w:r>
      <w:r w:rsidRPr="00476F96">
        <w:rPr>
          <w:rFonts w:hint="eastAsia"/>
          <w:b/>
          <w:sz w:val="32"/>
          <w:szCs w:val="32"/>
          <w:u w:val="single"/>
          <w:lang w:eastAsia="zh-CN"/>
        </w:rPr>
        <w:t xml:space="preserve">                          </w:t>
      </w:r>
      <w:r>
        <w:rPr>
          <w:b/>
          <w:sz w:val="32"/>
          <w:szCs w:val="32"/>
          <w:lang w:eastAsia="zh-CN"/>
        </w:rPr>
        <w:br/>
      </w:r>
      <w:r>
        <w:rPr>
          <w:rFonts w:hint="eastAsia"/>
          <w:b/>
          <w:sz w:val="32"/>
          <w:szCs w:val="32"/>
          <w:lang w:eastAsia="zh-CN"/>
        </w:rPr>
        <w:t>甲方：</w:t>
      </w:r>
      <w:r>
        <w:rPr>
          <w:b/>
          <w:sz w:val="32"/>
          <w:szCs w:val="32"/>
          <w:u w:val="single"/>
          <w:lang w:eastAsia="zh-CN"/>
        </w:rPr>
        <w:t>重庆航运</w:t>
      </w:r>
      <w:r>
        <w:rPr>
          <w:rFonts w:hint="eastAsia"/>
          <w:b/>
          <w:sz w:val="32"/>
          <w:szCs w:val="32"/>
          <w:u w:val="single"/>
          <w:lang w:eastAsia="zh-CN"/>
        </w:rPr>
        <w:t>建设</w:t>
      </w:r>
      <w:r>
        <w:rPr>
          <w:b/>
          <w:sz w:val="32"/>
          <w:szCs w:val="32"/>
          <w:u w:val="single"/>
          <w:lang w:eastAsia="zh-CN"/>
        </w:rPr>
        <w:t>发展</w:t>
      </w:r>
      <w:r>
        <w:rPr>
          <w:rFonts w:hint="eastAsia"/>
          <w:b/>
          <w:sz w:val="32"/>
          <w:szCs w:val="32"/>
          <w:u w:val="single"/>
          <w:lang w:eastAsia="zh-CN"/>
        </w:rPr>
        <w:t>（集团）</w:t>
      </w:r>
      <w:r>
        <w:rPr>
          <w:b/>
          <w:sz w:val="32"/>
          <w:szCs w:val="32"/>
          <w:u w:val="single"/>
          <w:lang w:eastAsia="zh-CN"/>
        </w:rPr>
        <w:t>有限公司</w:t>
      </w:r>
    </w:p>
    <w:p w:rsidR="007914AE" w:rsidRDefault="007914AE" w:rsidP="0060592D">
      <w:pPr>
        <w:adjustRightInd w:val="0"/>
        <w:snapToGrid w:val="0"/>
        <w:spacing w:line="800" w:lineRule="exact"/>
        <w:ind w:leftChars="450" w:left="990"/>
        <w:rPr>
          <w:b/>
          <w:sz w:val="32"/>
          <w:szCs w:val="32"/>
          <w:lang w:eastAsia="zh-CN"/>
        </w:rPr>
      </w:pPr>
      <w:r>
        <w:rPr>
          <w:rFonts w:hint="eastAsia"/>
          <w:b/>
          <w:sz w:val="32"/>
          <w:szCs w:val="32"/>
          <w:lang w:eastAsia="zh-CN"/>
        </w:rPr>
        <w:t>乙方：</w:t>
      </w:r>
      <w:r w:rsidRPr="00476F96">
        <w:rPr>
          <w:rFonts w:hint="eastAsia"/>
          <w:b/>
          <w:sz w:val="32"/>
          <w:szCs w:val="32"/>
          <w:u w:val="single"/>
          <w:lang w:eastAsia="zh-CN"/>
        </w:rPr>
        <w:t xml:space="preserve">                                    </w:t>
      </w:r>
    </w:p>
    <w:p w:rsidR="007914AE" w:rsidRPr="00476F96" w:rsidRDefault="007914AE" w:rsidP="0060592D">
      <w:pPr>
        <w:adjustRightInd w:val="0"/>
        <w:snapToGrid w:val="0"/>
        <w:spacing w:line="800" w:lineRule="exact"/>
        <w:ind w:leftChars="450" w:left="990"/>
        <w:rPr>
          <w:b/>
          <w:sz w:val="32"/>
          <w:szCs w:val="32"/>
          <w:lang w:eastAsia="zh-CN"/>
        </w:rPr>
      </w:pPr>
      <w:r>
        <w:rPr>
          <w:rFonts w:hint="eastAsia"/>
          <w:b/>
          <w:sz w:val="32"/>
          <w:szCs w:val="32"/>
          <w:lang w:eastAsia="zh-CN"/>
        </w:rPr>
        <w:t>签 订 日 期：</w:t>
      </w:r>
      <w:r w:rsidRPr="00476F96">
        <w:rPr>
          <w:rFonts w:hint="eastAsia"/>
          <w:b/>
          <w:sz w:val="32"/>
          <w:szCs w:val="32"/>
          <w:lang w:eastAsia="zh-CN"/>
        </w:rPr>
        <w:t xml:space="preserve">       年      月      日  </w:t>
      </w:r>
      <w:r>
        <w:rPr>
          <w:rFonts w:hint="eastAsia"/>
          <w:b/>
          <w:sz w:val="32"/>
          <w:szCs w:val="32"/>
          <w:lang w:eastAsia="zh-CN"/>
        </w:rPr>
        <w:t xml:space="preserve">    </w:t>
      </w:r>
    </w:p>
    <w:p w:rsidR="007914AE" w:rsidRDefault="007914AE" w:rsidP="0060592D">
      <w:pPr>
        <w:adjustRightInd w:val="0"/>
        <w:snapToGrid w:val="0"/>
        <w:spacing w:line="800" w:lineRule="exact"/>
        <w:ind w:leftChars="450" w:left="990"/>
        <w:rPr>
          <w:b/>
          <w:sz w:val="32"/>
          <w:szCs w:val="32"/>
          <w:lang w:eastAsia="zh-CN"/>
        </w:rPr>
      </w:pPr>
      <w:r>
        <w:rPr>
          <w:rFonts w:hint="eastAsia"/>
          <w:b/>
          <w:sz w:val="32"/>
          <w:szCs w:val="32"/>
          <w:lang w:eastAsia="zh-CN"/>
        </w:rPr>
        <w:t>签 订 地 点：重庆市</w:t>
      </w:r>
    </w:p>
    <w:p w:rsidR="007914AE" w:rsidRDefault="007914AE" w:rsidP="007914AE">
      <w:pPr>
        <w:ind w:firstLine="1540"/>
        <w:rPr>
          <w:sz w:val="28"/>
          <w:u w:val="single"/>
          <w:lang w:eastAsia="zh-CN"/>
        </w:rPr>
      </w:pPr>
    </w:p>
    <w:p w:rsidR="007914AE" w:rsidRDefault="007914AE" w:rsidP="007914AE">
      <w:pPr>
        <w:ind w:firstLine="1540"/>
        <w:rPr>
          <w:sz w:val="28"/>
          <w:u w:val="single"/>
          <w:lang w:eastAsia="zh-CN"/>
        </w:rPr>
      </w:pPr>
    </w:p>
    <w:p w:rsidR="007914AE" w:rsidRDefault="007914AE" w:rsidP="007914AE">
      <w:pPr>
        <w:jc w:val="distribute"/>
        <w:rPr>
          <w:sz w:val="32"/>
          <w:lang w:eastAsia="zh-CN"/>
        </w:rPr>
      </w:pPr>
    </w:p>
    <w:p w:rsidR="007914AE" w:rsidRDefault="007914AE" w:rsidP="007914AE">
      <w:pPr>
        <w:rPr>
          <w:b/>
          <w:sz w:val="52"/>
          <w:szCs w:val="52"/>
          <w:lang w:eastAsia="zh-CN"/>
        </w:rPr>
      </w:pPr>
    </w:p>
    <w:bookmarkEnd w:id="22"/>
    <w:bookmarkEnd w:id="23"/>
    <w:bookmarkEnd w:id="24"/>
    <w:bookmarkEnd w:id="25"/>
    <w:bookmarkEnd w:id="26"/>
    <w:bookmarkEnd w:id="27"/>
    <w:bookmarkEnd w:id="28"/>
    <w:bookmarkEnd w:id="29"/>
    <w:p w:rsidR="007914AE" w:rsidRDefault="007914AE" w:rsidP="007914AE">
      <w:pPr>
        <w:pStyle w:val="afff4"/>
        <w:spacing w:beforeLines="100" w:before="240" w:afterLines="0" w:after="240"/>
        <w:rPr>
          <w:rFonts w:hAnsi="宋体" w:cs="楷体"/>
          <w:szCs w:val="21"/>
        </w:rPr>
      </w:pPr>
      <w:r>
        <w:rPr>
          <w:rFonts w:ascii="宋体" w:eastAsia="宋体" w:hAnsi="宋体"/>
          <w:b/>
          <w:color w:val="auto"/>
          <w:sz w:val="32"/>
          <w:szCs w:val="32"/>
        </w:rPr>
        <w:br w:type="page"/>
      </w:r>
      <w:r>
        <w:rPr>
          <w:rFonts w:hAnsi="宋体" w:cs="楷体" w:hint="eastAsia"/>
          <w:b/>
          <w:bCs/>
          <w:color w:val="auto"/>
          <w:spacing w:val="44"/>
          <w:sz w:val="32"/>
          <w:szCs w:val="32"/>
        </w:rPr>
        <w:lastRenderedPageBreak/>
        <w:t>合同协议书</w:t>
      </w:r>
    </w:p>
    <w:p w:rsidR="007914AE" w:rsidRDefault="007914AE" w:rsidP="007914AE">
      <w:pPr>
        <w:spacing w:line="360" w:lineRule="auto"/>
        <w:rPr>
          <w:rFonts w:cs="楷体"/>
          <w:sz w:val="24"/>
          <w:lang w:eastAsia="zh-CN"/>
        </w:rPr>
      </w:pPr>
    </w:p>
    <w:p w:rsidR="007914AE" w:rsidRDefault="007914AE" w:rsidP="007914AE">
      <w:pPr>
        <w:spacing w:line="360" w:lineRule="auto"/>
        <w:rPr>
          <w:rFonts w:cs="楷体"/>
          <w:b/>
          <w:bCs/>
          <w:sz w:val="24"/>
          <w:szCs w:val="24"/>
          <w:lang w:eastAsia="zh-CN"/>
        </w:rPr>
      </w:pPr>
      <w:r>
        <w:rPr>
          <w:rFonts w:cs="楷体" w:hint="eastAsia"/>
          <w:b/>
          <w:bCs/>
          <w:sz w:val="24"/>
          <w:szCs w:val="24"/>
          <w:lang w:eastAsia="zh-CN"/>
        </w:rPr>
        <w:t>项目业主单位：</w:t>
      </w:r>
      <w:r>
        <w:rPr>
          <w:rFonts w:cs="楷体" w:hint="eastAsia"/>
          <w:b/>
          <w:bCs/>
          <w:sz w:val="24"/>
          <w:szCs w:val="24"/>
          <w:u w:val="single"/>
          <w:lang w:eastAsia="zh-CN"/>
        </w:rPr>
        <w:t xml:space="preserve">重庆航运建设发展（集团）有限公司  </w:t>
      </w:r>
      <w:r>
        <w:rPr>
          <w:rFonts w:cs="楷体" w:hint="eastAsia"/>
          <w:b/>
          <w:bCs/>
          <w:sz w:val="24"/>
          <w:szCs w:val="24"/>
          <w:lang w:eastAsia="zh-CN"/>
        </w:rPr>
        <w:t xml:space="preserve">（以下简称“甲方”） </w:t>
      </w:r>
    </w:p>
    <w:p w:rsidR="007914AE" w:rsidRDefault="007914AE" w:rsidP="007914AE">
      <w:pPr>
        <w:spacing w:line="360" w:lineRule="auto"/>
        <w:rPr>
          <w:rFonts w:cs="楷体"/>
          <w:b/>
          <w:bCs/>
          <w:sz w:val="24"/>
          <w:szCs w:val="24"/>
          <w:lang w:eastAsia="zh-CN"/>
        </w:rPr>
      </w:pPr>
      <w:r>
        <w:rPr>
          <w:rFonts w:cs="楷体" w:hint="eastAsia"/>
          <w:b/>
          <w:bCs/>
          <w:sz w:val="24"/>
          <w:szCs w:val="24"/>
          <w:lang w:eastAsia="zh-CN"/>
        </w:rPr>
        <w:t>项目承担单位：</w:t>
      </w:r>
      <w:r>
        <w:rPr>
          <w:rFonts w:cs="楷体" w:hint="eastAsia"/>
          <w:b/>
          <w:bCs/>
          <w:sz w:val="24"/>
          <w:szCs w:val="24"/>
          <w:u w:val="single"/>
          <w:lang w:eastAsia="zh-CN"/>
        </w:rPr>
        <w:t xml:space="preserve">                                  </w:t>
      </w:r>
      <w:r>
        <w:rPr>
          <w:rFonts w:cs="楷体" w:hint="eastAsia"/>
          <w:b/>
          <w:bCs/>
          <w:sz w:val="24"/>
          <w:szCs w:val="24"/>
          <w:lang w:eastAsia="zh-CN"/>
        </w:rPr>
        <w:t>（以下简称“乙方”）</w:t>
      </w:r>
    </w:p>
    <w:p w:rsidR="007914AE" w:rsidRDefault="007914AE" w:rsidP="007914AE">
      <w:pPr>
        <w:spacing w:line="360" w:lineRule="auto"/>
        <w:rPr>
          <w:rFonts w:cs="楷体"/>
          <w:sz w:val="24"/>
          <w:szCs w:val="24"/>
          <w:lang w:eastAsia="zh-CN"/>
        </w:rPr>
      </w:pP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val="zh-CN" w:eastAsia="zh-CN"/>
        </w:rPr>
        <w:t>甲乙双方本着平等、自愿、诚实信用的原则，经过友好协商，</w:t>
      </w:r>
      <w:r>
        <w:rPr>
          <w:rFonts w:cs="楷体" w:hint="eastAsia"/>
          <w:sz w:val="24"/>
          <w:szCs w:val="24"/>
          <w:lang w:eastAsia="zh-CN"/>
        </w:rPr>
        <w:t>甲方委托乙方承担</w:t>
      </w:r>
      <w:r w:rsidR="00476F96" w:rsidRPr="00476F96">
        <w:rPr>
          <w:rFonts w:cs="楷体" w:hint="eastAsia"/>
          <w:b/>
          <w:sz w:val="24"/>
          <w:szCs w:val="24"/>
          <w:u w:val="single"/>
          <w:lang w:val="zh-CN" w:eastAsia="zh-CN"/>
        </w:rPr>
        <w:t>重庆航运建设发展（集团）有限公司下属港口生产管理系统集约化建设方案研究</w:t>
      </w:r>
      <w:r>
        <w:rPr>
          <w:rFonts w:cs="楷体" w:hint="eastAsia"/>
          <w:sz w:val="24"/>
          <w:szCs w:val="24"/>
          <w:lang w:eastAsia="zh-CN"/>
        </w:rPr>
        <w:t>，经双方协商一致，签订本合同协议书。</w:t>
      </w:r>
    </w:p>
    <w:p w:rsidR="007914AE" w:rsidRDefault="007914AE" w:rsidP="007914AE">
      <w:pPr>
        <w:spacing w:line="360" w:lineRule="auto"/>
        <w:ind w:firstLineChars="200" w:firstLine="482"/>
        <w:outlineLvl w:val="0"/>
        <w:rPr>
          <w:rFonts w:cs="楷体"/>
          <w:sz w:val="24"/>
          <w:szCs w:val="24"/>
          <w:lang w:eastAsia="zh-CN"/>
        </w:rPr>
      </w:pPr>
      <w:bookmarkStart w:id="30" w:name="_Toc419133017"/>
      <w:bookmarkStart w:id="31" w:name="_Toc419105626"/>
      <w:bookmarkStart w:id="32" w:name="_Toc480221198"/>
      <w:r>
        <w:rPr>
          <w:rFonts w:cs="楷体" w:hint="eastAsia"/>
          <w:b/>
          <w:sz w:val="24"/>
          <w:szCs w:val="24"/>
          <w:lang w:eastAsia="zh-CN"/>
        </w:rPr>
        <w:t xml:space="preserve">第一条  </w:t>
      </w:r>
      <w:r>
        <w:rPr>
          <w:rFonts w:cs="楷体" w:hint="eastAsia"/>
          <w:sz w:val="24"/>
          <w:szCs w:val="24"/>
          <w:lang w:eastAsia="zh-CN"/>
        </w:rPr>
        <w:t>本合同依据下列文件签订</w:t>
      </w:r>
      <w:bookmarkEnd w:id="30"/>
      <w:bookmarkEnd w:id="31"/>
      <w:bookmarkEnd w:id="32"/>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1、《中华人民共和国合同法》及国家的有关规定；</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2、国家及地方有关编制管理法规和规章；</w:t>
      </w:r>
    </w:p>
    <w:p w:rsidR="00F54B39" w:rsidRPr="00F54B39" w:rsidRDefault="00F54B39" w:rsidP="007914AE">
      <w:pPr>
        <w:spacing w:line="360" w:lineRule="auto"/>
        <w:ind w:firstLineChars="200" w:firstLine="480"/>
        <w:rPr>
          <w:rFonts w:cs="楷体"/>
          <w:sz w:val="24"/>
          <w:szCs w:val="24"/>
          <w:lang w:eastAsia="zh-CN"/>
        </w:rPr>
      </w:pPr>
      <w:r>
        <w:rPr>
          <w:rFonts w:cs="楷体"/>
          <w:sz w:val="24"/>
          <w:szCs w:val="24"/>
          <w:lang w:eastAsia="zh-CN"/>
        </w:rPr>
        <w:t>3</w:t>
      </w:r>
      <w:r>
        <w:rPr>
          <w:rFonts w:cs="楷体" w:hint="eastAsia"/>
          <w:sz w:val="24"/>
          <w:szCs w:val="24"/>
          <w:lang w:eastAsia="zh-CN"/>
        </w:rPr>
        <w:t>、询价文件；</w:t>
      </w:r>
    </w:p>
    <w:p w:rsidR="007914AE" w:rsidRDefault="00F54B39" w:rsidP="007914AE">
      <w:pPr>
        <w:spacing w:line="360" w:lineRule="auto"/>
        <w:ind w:firstLineChars="200" w:firstLine="480"/>
        <w:rPr>
          <w:rFonts w:cs="楷体"/>
          <w:sz w:val="24"/>
          <w:szCs w:val="24"/>
          <w:lang w:eastAsia="zh-CN"/>
        </w:rPr>
      </w:pPr>
      <w:r>
        <w:rPr>
          <w:rFonts w:cs="楷体"/>
          <w:sz w:val="24"/>
          <w:szCs w:val="24"/>
          <w:lang w:eastAsia="zh-CN"/>
        </w:rPr>
        <w:t>4</w:t>
      </w:r>
      <w:r w:rsidR="00476F96">
        <w:rPr>
          <w:rFonts w:cs="楷体" w:hint="eastAsia"/>
          <w:sz w:val="24"/>
          <w:szCs w:val="24"/>
          <w:lang w:eastAsia="zh-CN"/>
        </w:rPr>
        <w:t>、报价</w:t>
      </w:r>
      <w:r w:rsidR="007914AE">
        <w:rPr>
          <w:rFonts w:cs="楷体" w:hint="eastAsia"/>
          <w:sz w:val="24"/>
          <w:szCs w:val="24"/>
          <w:lang w:eastAsia="zh-CN"/>
        </w:rPr>
        <w:t>文件；</w:t>
      </w:r>
    </w:p>
    <w:p w:rsidR="007914AE" w:rsidRDefault="00F54B39" w:rsidP="007914AE">
      <w:pPr>
        <w:spacing w:line="360" w:lineRule="auto"/>
        <w:ind w:firstLineChars="200" w:firstLine="480"/>
        <w:rPr>
          <w:rFonts w:cs="楷体"/>
          <w:sz w:val="24"/>
          <w:szCs w:val="24"/>
          <w:lang w:eastAsia="zh-CN"/>
        </w:rPr>
      </w:pPr>
      <w:r>
        <w:rPr>
          <w:rFonts w:cs="楷体"/>
          <w:sz w:val="24"/>
          <w:szCs w:val="24"/>
          <w:lang w:eastAsia="zh-CN"/>
        </w:rPr>
        <w:t>5</w:t>
      </w:r>
      <w:r w:rsidR="007914AE">
        <w:rPr>
          <w:rFonts w:cs="楷体" w:hint="eastAsia"/>
          <w:sz w:val="24"/>
          <w:szCs w:val="24"/>
          <w:lang w:eastAsia="zh-CN"/>
        </w:rPr>
        <w:t>、甲乙双方共同认定的来往洽商、纪要。</w:t>
      </w:r>
    </w:p>
    <w:p w:rsidR="007914AE" w:rsidRDefault="007914AE" w:rsidP="007914AE">
      <w:pPr>
        <w:spacing w:line="360" w:lineRule="auto"/>
        <w:ind w:firstLineChars="200" w:firstLine="482"/>
        <w:rPr>
          <w:rFonts w:cs="楷体"/>
          <w:sz w:val="24"/>
          <w:szCs w:val="24"/>
          <w:lang w:eastAsia="zh-CN"/>
        </w:rPr>
      </w:pPr>
      <w:bookmarkStart w:id="33" w:name="_Toc419105627"/>
      <w:bookmarkStart w:id="34" w:name="_Toc419133018"/>
      <w:bookmarkStart w:id="35" w:name="_Toc480221199"/>
      <w:r w:rsidRPr="00212853">
        <w:rPr>
          <w:rFonts w:cs="楷体" w:hint="eastAsia"/>
          <w:b/>
          <w:sz w:val="24"/>
          <w:szCs w:val="24"/>
          <w:lang w:eastAsia="zh-CN"/>
        </w:rPr>
        <w:t>第二条</w:t>
      </w:r>
      <w:r>
        <w:rPr>
          <w:rFonts w:cs="楷体" w:hint="eastAsia"/>
          <w:sz w:val="24"/>
          <w:szCs w:val="24"/>
          <w:lang w:eastAsia="zh-CN"/>
        </w:rPr>
        <w:t xml:space="preserve">  本合同内容、周期要求</w:t>
      </w:r>
      <w:bookmarkEnd w:id="33"/>
      <w:bookmarkEnd w:id="34"/>
      <w:bookmarkEnd w:id="35"/>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1、合同内容：</w:t>
      </w:r>
    </w:p>
    <w:p w:rsidR="00476F96" w:rsidRPr="00476F96" w:rsidRDefault="00476F96" w:rsidP="00476F96">
      <w:pPr>
        <w:spacing w:line="360" w:lineRule="auto"/>
        <w:ind w:firstLineChars="200" w:firstLine="480"/>
        <w:rPr>
          <w:rFonts w:cs="楷体"/>
          <w:bCs/>
          <w:sz w:val="24"/>
          <w:szCs w:val="24"/>
          <w:lang w:eastAsia="zh-CN"/>
        </w:rPr>
      </w:pPr>
      <w:r w:rsidRPr="00476F96">
        <w:rPr>
          <w:rFonts w:cs="楷体" w:hint="eastAsia"/>
          <w:bCs/>
          <w:sz w:val="24"/>
          <w:szCs w:val="24"/>
          <w:lang w:eastAsia="zh-CN"/>
        </w:rPr>
        <w:t>对航发集团下属新田港、佛耳岩码头目前的生产业务管理系统建设方案进行评估，提出合理化建议并形成研究报告，报告的主要内容如下：</w:t>
      </w:r>
    </w:p>
    <w:p w:rsidR="00476F96" w:rsidRPr="00476F96" w:rsidRDefault="00476F96" w:rsidP="00476F96">
      <w:pPr>
        <w:spacing w:line="360" w:lineRule="auto"/>
        <w:ind w:firstLineChars="200" w:firstLine="480"/>
        <w:rPr>
          <w:rFonts w:cs="楷体"/>
          <w:bCs/>
          <w:sz w:val="24"/>
          <w:szCs w:val="24"/>
          <w:lang w:eastAsia="zh-CN"/>
        </w:rPr>
      </w:pPr>
      <w:r w:rsidRPr="00476F96">
        <w:rPr>
          <w:rFonts w:cs="楷体" w:hint="eastAsia"/>
          <w:bCs/>
          <w:sz w:val="24"/>
          <w:szCs w:val="24"/>
          <w:lang w:eastAsia="zh-CN"/>
        </w:rPr>
        <w:t>（1）调研航发集团港口业务需求，评估新田港一、二期，佛耳岩智慧港口的建设方案，充分考虑融入长江智慧物流平台、多式联运等外部数据接口的需求，规划系统的总体架构，使得建设的系统易于扩展、升级，以便适应智慧港口分期建设的需要。</w:t>
      </w:r>
    </w:p>
    <w:p w:rsidR="00476F96" w:rsidRPr="00476F96" w:rsidRDefault="00476F96" w:rsidP="00476F96">
      <w:pPr>
        <w:spacing w:line="360" w:lineRule="auto"/>
        <w:ind w:firstLineChars="200" w:firstLine="480"/>
        <w:rPr>
          <w:rFonts w:cs="楷体"/>
          <w:bCs/>
          <w:sz w:val="24"/>
          <w:szCs w:val="24"/>
          <w:lang w:eastAsia="zh-CN"/>
        </w:rPr>
      </w:pPr>
      <w:r w:rsidRPr="00476F96">
        <w:rPr>
          <w:rFonts w:cs="楷体" w:hint="eastAsia"/>
          <w:bCs/>
          <w:sz w:val="24"/>
          <w:szCs w:val="24"/>
          <w:lang w:eastAsia="zh-CN"/>
        </w:rPr>
        <w:t>（2）规划集团层、港口层业务功能。基于航发集团管理层对下属港口管理需求，规划集团管理层功能，使得管理层能清楚掌握港口的生产经营情况。综合新田港一、二期，佛耳岩智慧港口的建设方案，设计完整的港口业务信息系统功能，指导下属各港口业务信息系统的建设，避免重复建设、盲目投资，保证建成的港口业务功能模块具有高度的可复用性。</w:t>
      </w:r>
    </w:p>
    <w:p w:rsidR="00476F96" w:rsidRPr="00476F96" w:rsidRDefault="00476F96" w:rsidP="00476F96">
      <w:pPr>
        <w:spacing w:line="360" w:lineRule="auto"/>
        <w:ind w:firstLineChars="200" w:firstLine="480"/>
        <w:rPr>
          <w:rFonts w:cs="楷体"/>
          <w:bCs/>
          <w:sz w:val="24"/>
          <w:szCs w:val="24"/>
          <w:lang w:eastAsia="zh-CN"/>
        </w:rPr>
      </w:pPr>
      <w:r w:rsidRPr="00476F96">
        <w:rPr>
          <w:rFonts w:cs="楷体" w:hint="eastAsia"/>
          <w:bCs/>
          <w:sz w:val="24"/>
          <w:szCs w:val="24"/>
          <w:lang w:eastAsia="zh-CN"/>
        </w:rPr>
        <w:t>（</w:t>
      </w:r>
      <w:r w:rsidRPr="00476F96">
        <w:rPr>
          <w:rFonts w:cs="楷体"/>
          <w:bCs/>
          <w:sz w:val="24"/>
          <w:szCs w:val="24"/>
          <w:lang w:eastAsia="zh-CN"/>
        </w:rPr>
        <w:t>3</w:t>
      </w:r>
      <w:r w:rsidRPr="00476F96">
        <w:rPr>
          <w:rFonts w:cs="楷体" w:hint="eastAsia"/>
          <w:bCs/>
          <w:sz w:val="24"/>
          <w:szCs w:val="24"/>
          <w:lang w:eastAsia="zh-CN"/>
        </w:rPr>
        <w:t>）提出下属港口信息系统集约化建设要求</w:t>
      </w:r>
      <w:r w:rsidRPr="00476F96">
        <w:rPr>
          <w:rFonts w:cs="楷体"/>
          <w:bCs/>
          <w:sz w:val="24"/>
          <w:szCs w:val="24"/>
          <w:lang w:eastAsia="zh-CN"/>
        </w:rPr>
        <w:t>。</w:t>
      </w:r>
      <w:r w:rsidRPr="00476F96">
        <w:rPr>
          <w:rFonts w:cs="楷体" w:hint="eastAsia"/>
          <w:bCs/>
          <w:sz w:val="24"/>
          <w:szCs w:val="24"/>
          <w:lang w:eastAsia="zh-CN"/>
        </w:rPr>
        <w:t>设计集团管理层与港口、港口与港口之间业务数据交换接口，约定需要交换的数据，建设方需要提供相应</w:t>
      </w:r>
      <w:r w:rsidRPr="00476F96">
        <w:rPr>
          <w:rFonts w:cs="楷体" w:hint="eastAsia"/>
          <w:bCs/>
          <w:sz w:val="24"/>
          <w:szCs w:val="24"/>
          <w:lang w:eastAsia="zh-CN"/>
        </w:rPr>
        <w:lastRenderedPageBreak/>
        <w:t xml:space="preserve">接口进行数据交换。 </w:t>
      </w:r>
    </w:p>
    <w:p w:rsidR="003534CE" w:rsidRPr="003534CE" w:rsidRDefault="003534CE" w:rsidP="003534CE">
      <w:pPr>
        <w:spacing w:line="360" w:lineRule="auto"/>
        <w:ind w:firstLineChars="200" w:firstLine="480"/>
        <w:rPr>
          <w:rFonts w:cs="楷体"/>
          <w:bCs/>
          <w:sz w:val="24"/>
          <w:szCs w:val="24"/>
          <w:lang w:eastAsia="zh-CN"/>
        </w:rPr>
      </w:pPr>
      <w:r w:rsidRPr="003534CE">
        <w:rPr>
          <w:rFonts w:cs="楷体" w:hint="eastAsia"/>
          <w:bCs/>
          <w:sz w:val="24"/>
          <w:szCs w:val="24"/>
          <w:lang w:eastAsia="zh-CN"/>
        </w:rPr>
        <w:t>（</w:t>
      </w:r>
      <w:r w:rsidRPr="003534CE">
        <w:rPr>
          <w:rFonts w:cs="楷体"/>
          <w:bCs/>
          <w:sz w:val="24"/>
          <w:szCs w:val="24"/>
          <w:lang w:eastAsia="zh-CN"/>
        </w:rPr>
        <w:t>4</w:t>
      </w:r>
      <w:r w:rsidRPr="003534CE">
        <w:rPr>
          <w:rFonts w:cs="楷体" w:hint="eastAsia"/>
          <w:bCs/>
          <w:sz w:val="24"/>
          <w:szCs w:val="24"/>
          <w:lang w:eastAsia="zh-CN"/>
        </w:rPr>
        <w:t>）对于覆盖集团下属</w:t>
      </w:r>
      <w:bookmarkStart w:id="36" w:name="_GoBack"/>
      <w:bookmarkEnd w:id="36"/>
      <w:r w:rsidRPr="003534CE">
        <w:rPr>
          <w:rFonts w:cs="楷体" w:hint="eastAsia"/>
          <w:bCs/>
          <w:sz w:val="24"/>
          <w:szCs w:val="24"/>
          <w:lang w:eastAsia="zh-CN"/>
        </w:rPr>
        <w:t>多个子公司的通用业务信息化系统建设，提出管理制度和管理办法，并对航发集团数字行动五年方案，以及合同执行期间提出的其他信息化、数字化、智慧化等相关方案提供专业的咨询意见。</w:t>
      </w:r>
    </w:p>
    <w:p w:rsidR="007914AE" w:rsidRPr="00476F96" w:rsidRDefault="007914AE" w:rsidP="007914AE">
      <w:pPr>
        <w:spacing w:line="360" w:lineRule="auto"/>
        <w:ind w:firstLineChars="200" w:firstLine="480"/>
        <w:rPr>
          <w:rFonts w:cs="楷体"/>
          <w:bCs/>
          <w:sz w:val="24"/>
          <w:szCs w:val="24"/>
          <w:u w:val="single"/>
          <w:lang w:eastAsia="zh-CN"/>
        </w:rPr>
      </w:pPr>
      <w:r>
        <w:rPr>
          <w:rFonts w:cs="楷体" w:hint="eastAsia"/>
          <w:sz w:val="24"/>
          <w:szCs w:val="24"/>
          <w:lang w:eastAsia="zh-CN"/>
        </w:rPr>
        <w:t>2</w:t>
      </w:r>
      <w:r w:rsidR="00476F96">
        <w:rPr>
          <w:rFonts w:cs="楷体" w:hint="eastAsia"/>
          <w:sz w:val="24"/>
          <w:szCs w:val="24"/>
          <w:lang w:eastAsia="zh-CN"/>
        </w:rPr>
        <w:t>、咨询服务工期要求</w:t>
      </w:r>
      <w:r>
        <w:rPr>
          <w:rFonts w:cs="楷体" w:hint="eastAsia"/>
          <w:sz w:val="24"/>
          <w:szCs w:val="24"/>
          <w:lang w:eastAsia="zh-CN"/>
        </w:rPr>
        <w:t>：</w:t>
      </w:r>
      <w:r w:rsidR="00476F96" w:rsidRPr="00476F96">
        <w:rPr>
          <w:rFonts w:cs="楷体"/>
          <w:bCs/>
          <w:sz w:val="24"/>
          <w:szCs w:val="24"/>
          <w:u w:val="single"/>
          <w:lang w:eastAsia="zh-CN"/>
        </w:rPr>
        <w:t>合同签订</w:t>
      </w:r>
      <w:r w:rsidR="00212853">
        <w:rPr>
          <w:rFonts w:cs="楷体"/>
          <w:bCs/>
          <w:sz w:val="24"/>
          <w:szCs w:val="24"/>
          <w:u w:val="single"/>
          <w:lang w:eastAsia="zh-CN"/>
        </w:rPr>
        <w:t>生效</w:t>
      </w:r>
      <w:r w:rsidR="00476F96" w:rsidRPr="00476F96">
        <w:rPr>
          <w:rFonts w:cs="楷体"/>
          <w:bCs/>
          <w:sz w:val="24"/>
          <w:szCs w:val="24"/>
          <w:u w:val="single"/>
          <w:lang w:eastAsia="zh-CN"/>
        </w:rPr>
        <w:t>后45</w:t>
      </w:r>
      <w:r w:rsidR="00CC2995">
        <w:rPr>
          <w:rFonts w:cs="楷体"/>
          <w:bCs/>
          <w:sz w:val="24"/>
          <w:szCs w:val="24"/>
          <w:u w:val="single"/>
          <w:lang w:eastAsia="zh-CN"/>
        </w:rPr>
        <w:t>日</w:t>
      </w:r>
      <w:r w:rsidR="00476F96" w:rsidRPr="00476F96">
        <w:rPr>
          <w:rFonts w:cs="楷体"/>
          <w:bCs/>
          <w:sz w:val="24"/>
          <w:szCs w:val="24"/>
          <w:u w:val="single"/>
          <w:lang w:eastAsia="zh-CN"/>
        </w:rPr>
        <w:t>内</w:t>
      </w:r>
      <w:r w:rsidRPr="00476F96">
        <w:rPr>
          <w:rFonts w:cs="楷体" w:hint="eastAsia"/>
          <w:bCs/>
          <w:sz w:val="24"/>
          <w:szCs w:val="24"/>
          <w:u w:val="single"/>
          <w:lang w:eastAsia="zh-CN"/>
        </w:rPr>
        <w:t>。</w:t>
      </w:r>
    </w:p>
    <w:p w:rsidR="007914AE" w:rsidRDefault="007914AE" w:rsidP="007914AE">
      <w:pPr>
        <w:spacing w:line="360" w:lineRule="auto"/>
        <w:ind w:firstLineChars="200" w:firstLine="482"/>
        <w:outlineLvl w:val="0"/>
        <w:rPr>
          <w:rFonts w:cs="楷体"/>
          <w:sz w:val="24"/>
          <w:szCs w:val="24"/>
          <w:lang w:eastAsia="zh-CN"/>
        </w:rPr>
      </w:pPr>
      <w:bookmarkStart w:id="37" w:name="_Toc419105628"/>
      <w:bookmarkStart w:id="38" w:name="_Toc419133019"/>
      <w:bookmarkStart w:id="39" w:name="_Toc480221200"/>
      <w:r>
        <w:rPr>
          <w:rFonts w:cs="楷体" w:hint="eastAsia"/>
          <w:b/>
          <w:sz w:val="24"/>
          <w:szCs w:val="24"/>
          <w:lang w:eastAsia="zh-CN"/>
        </w:rPr>
        <w:t>第三条</w:t>
      </w:r>
      <w:r>
        <w:rPr>
          <w:rFonts w:cs="楷体" w:hint="eastAsia"/>
          <w:sz w:val="24"/>
          <w:szCs w:val="24"/>
          <w:lang w:eastAsia="zh-CN"/>
        </w:rPr>
        <w:t xml:space="preserve">  双方确定，按以下标准和方式对成果文件进行验收：</w:t>
      </w:r>
      <w:bookmarkEnd w:id="37"/>
      <w:bookmarkEnd w:id="38"/>
      <w:bookmarkEnd w:id="39"/>
    </w:p>
    <w:p w:rsidR="007914AE" w:rsidRDefault="007914AE" w:rsidP="007914AE">
      <w:pPr>
        <w:spacing w:line="360" w:lineRule="auto"/>
        <w:ind w:firstLine="600"/>
        <w:rPr>
          <w:rFonts w:cs="楷体"/>
          <w:sz w:val="24"/>
          <w:szCs w:val="24"/>
          <w:lang w:eastAsia="zh-CN"/>
        </w:rPr>
      </w:pPr>
      <w:bookmarkStart w:id="40" w:name="_Toc386205916"/>
      <w:r>
        <w:rPr>
          <w:rFonts w:cs="楷体" w:hint="eastAsia"/>
          <w:sz w:val="24"/>
          <w:szCs w:val="24"/>
          <w:lang w:eastAsia="zh-CN"/>
        </w:rPr>
        <w:t>1、乙方提交成果文件的形式：</w:t>
      </w:r>
    </w:p>
    <w:bookmarkEnd w:id="40"/>
    <w:p w:rsidR="007914AE" w:rsidRDefault="007914AE" w:rsidP="007914AE">
      <w:pPr>
        <w:spacing w:line="360" w:lineRule="auto"/>
        <w:ind w:firstLine="600"/>
        <w:rPr>
          <w:rFonts w:cs="楷体"/>
          <w:b/>
          <w:sz w:val="24"/>
          <w:szCs w:val="24"/>
          <w:u w:val="single"/>
          <w:lang w:eastAsia="zh-CN"/>
        </w:rPr>
      </w:pPr>
      <w:r>
        <w:rPr>
          <w:rFonts w:cs="楷体" w:hint="eastAsia"/>
          <w:b/>
          <w:sz w:val="24"/>
          <w:szCs w:val="24"/>
          <w:u w:val="single"/>
          <w:lang w:eastAsia="zh-CN"/>
        </w:rPr>
        <w:t>《</w:t>
      </w:r>
      <w:r w:rsidR="00CC2995" w:rsidRPr="00CC2995">
        <w:rPr>
          <w:rFonts w:cs="楷体" w:hint="eastAsia"/>
          <w:b/>
          <w:sz w:val="24"/>
          <w:szCs w:val="24"/>
          <w:u w:val="single"/>
          <w:lang w:eastAsia="zh-CN"/>
        </w:rPr>
        <w:t>重庆航运建设发展（集团）有限公司下属港口生产管理系统集约化建设方案研究报告</w:t>
      </w:r>
      <w:r>
        <w:rPr>
          <w:rFonts w:cs="楷体" w:hint="eastAsia"/>
          <w:b/>
          <w:sz w:val="24"/>
          <w:szCs w:val="24"/>
          <w:u w:val="single"/>
          <w:lang w:eastAsia="zh-CN"/>
        </w:rPr>
        <w:t>》一份</w:t>
      </w:r>
      <w:r>
        <w:rPr>
          <w:rFonts w:cs="楷体"/>
          <w:b/>
          <w:sz w:val="24"/>
          <w:szCs w:val="24"/>
          <w:u w:val="single"/>
          <w:lang w:eastAsia="zh-CN"/>
        </w:rPr>
        <w:t>，共一份</w:t>
      </w:r>
      <w:r>
        <w:rPr>
          <w:rFonts w:cs="楷体" w:hint="eastAsia"/>
          <w:b/>
          <w:sz w:val="24"/>
          <w:szCs w:val="24"/>
          <w:u w:val="single"/>
          <w:lang w:eastAsia="zh-CN"/>
        </w:rPr>
        <w:t>；上述成果的电子文件2套（文字为doc格式）</w:t>
      </w:r>
      <w:r>
        <w:rPr>
          <w:rFonts w:cs="楷体"/>
          <w:b/>
          <w:sz w:val="24"/>
          <w:szCs w:val="24"/>
          <w:u w:val="single"/>
          <w:lang w:eastAsia="zh-CN"/>
        </w:rPr>
        <w:t>；</w:t>
      </w:r>
    </w:p>
    <w:p w:rsidR="007914AE" w:rsidRDefault="007914AE" w:rsidP="007914AE">
      <w:pPr>
        <w:spacing w:line="360" w:lineRule="auto"/>
        <w:ind w:firstLineChars="250" w:firstLine="600"/>
        <w:rPr>
          <w:rFonts w:cs="楷体"/>
          <w:b/>
          <w:sz w:val="24"/>
          <w:szCs w:val="24"/>
          <w:u w:val="single"/>
          <w:lang w:eastAsia="zh-CN"/>
        </w:rPr>
      </w:pPr>
      <w:r>
        <w:rPr>
          <w:rFonts w:cs="楷体" w:hint="eastAsia"/>
          <w:sz w:val="24"/>
          <w:szCs w:val="24"/>
          <w:lang w:eastAsia="zh-CN"/>
        </w:rPr>
        <w:t>2</w:t>
      </w:r>
      <w:r w:rsidR="00CC2995">
        <w:rPr>
          <w:rFonts w:cs="楷体" w:hint="eastAsia"/>
          <w:sz w:val="24"/>
          <w:szCs w:val="24"/>
          <w:lang w:eastAsia="zh-CN"/>
        </w:rPr>
        <w:t>、成果文件的验收</w:t>
      </w:r>
      <w:r>
        <w:rPr>
          <w:rFonts w:cs="楷体" w:hint="eastAsia"/>
          <w:sz w:val="24"/>
          <w:szCs w:val="24"/>
          <w:lang w:eastAsia="zh-CN"/>
        </w:rPr>
        <w:t>：</w:t>
      </w:r>
      <w:r w:rsidR="00CC2995" w:rsidRPr="00CC2995">
        <w:rPr>
          <w:rFonts w:cs="楷体" w:hint="eastAsia"/>
          <w:b/>
          <w:bCs/>
          <w:sz w:val="24"/>
          <w:szCs w:val="24"/>
          <w:u w:val="single"/>
          <w:lang w:eastAsia="zh-CN"/>
        </w:rPr>
        <w:t>全部成果形成研究报告需通过甲方组织的专家评审</w:t>
      </w:r>
      <w:r w:rsidRPr="00CC2995">
        <w:rPr>
          <w:rFonts w:cs="楷体" w:hint="eastAsia"/>
          <w:b/>
          <w:sz w:val="24"/>
          <w:szCs w:val="24"/>
          <w:u w:val="single"/>
          <w:lang w:eastAsia="zh-CN"/>
        </w:rPr>
        <w:t>。</w:t>
      </w:r>
    </w:p>
    <w:p w:rsidR="007914AE" w:rsidRDefault="00CC2995" w:rsidP="007914AE">
      <w:pPr>
        <w:spacing w:line="360" w:lineRule="auto"/>
        <w:ind w:firstLineChars="250" w:firstLine="600"/>
        <w:rPr>
          <w:rFonts w:cs="楷体"/>
          <w:b/>
          <w:color w:val="FF0000"/>
          <w:sz w:val="24"/>
          <w:szCs w:val="24"/>
          <w:u w:val="single"/>
          <w:lang w:eastAsia="zh-CN"/>
        </w:rPr>
      </w:pPr>
      <w:r>
        <w:rPr>
          <w:rFonts w:cs="楷体"/>
          <w:sz w:val="24"/>
          <w:szCs w:val="24"/>
          <w:lang w:eastAsia="zh-CN"/>
        </w:rPr>
        <w:t>3</w:t>
      </w:r>
      <w:r w:rsidR="007914AE">
        <w:rPr>
          <w:rFonts w:cs="楷体" w:hint="eastAsia"/>
          <w:sz w:val="24"/>
          <w:szCs w:val="24"/>
          <w:lang w:eastAsia="zh-CN"/>
        </w:rPr>
        <w:t>、验收的时间和地点：</w:t>
      </w:r>
      <w:r w:rsidR="007914AE">
        <w:rPr>
          <w:rFonts w:cs="楷体" w:hint="eastAsia"/>
          <w:b/>
          <w:sz w:val="24"/>
          <w:szCs w:val="24"/>
          <w:u w:val="single"/>
          <w:lang w:eastAsia="zh-CN"/>
        </w:rPr>
        <w:t xml:space="preserve"> </w:t>
      </w:r>
      <w:r w:rsidR="007914AE">
        <w:rPr>
          <w:rFonts w:cs="楷体" w:hint="eastAsia"/>
          <w:b/>
          <w:bCs/>
          <w:sz w:val="24"/>
          <w:szCs w:val="24"/>
          <w:u w:val="single"/>
          <w:lang w:eastAsia="zh-CN"/>
        </w:rPr>
        <w:t xml:space="preserve"> 自合同签订生效后</w:t>
      </w:r>
      <w:r>
        <w:rPr>
          <w:rFonts w:cs="楷体" w:hint="eastAsia"/>
          <w:b/>
          <w:bCs/>
          <w:sz w:val="24"/>
          <w:szCs w:val="24"/>
          <w:u w:val="single"/>
          <w:lang w:eastAsia="zh-CN"/>
        </w:rPr>
        <w:t>4</w:t>
      </w:r>
      <w:r>
        <w:rPr>
          <w:rFonts w:cs="楷体"/>
          <w:b/>
          <w:bCs/>
          <w:sz w:val="24"/>
          <w:szCs w:val="24"/>
          <w:u w:val="single"/>
          <w:lang w:eastAsia="zh-CN"/>
        </w:rPr>
        <w:t>5日内</w:t>
      </w:r>
    </w:p>
    <w:p w:rsidR="007914AE" w:rsidRDefault="00212853" w:rsidP="007914AE">
      <w:pPr>
        <w:spacing w:line="360" w:lineRule="auto"/>
        <w:ind w:firstLineChars="200" w:firstLine="482"/>
        <w:outlineLvl w:val="0"/>
        <w:rPr>
          <w:rFonts w:cs="楷体"/>
          <w:color w:val="FF0000"/>
          <w:sz w:val="24"/>
          <w:szCs w:val="24"/>
          <w:u w:val="single"/>
          <w:lang w:eastAsia="zh-CN"/>
        </w:rPr>
      </w:pPr>
      <w:bookmarkStart w:id="41" w:name="_Toc419105631"/>
      <w:bookmarkStart w:id="42" w:name="_Toc480221203"/>
      <w:bookmarkStart w:id="43" w:name="_Toc419133023"/>
      <w:r>
        <w:rPr>
          <w:rFonts w:cs="楷体" w:hint="eastAsia"/>
          <w:b/>
          <w:sz w:val="24"/>
          <w:szCs w:val="24"/>
          <w:lang w:eastAsia="zh-CN"/>
        </w:rPr>
        <w:t>第四</w:t>
      </w:r>
      <w:r w:rsidR="007914AE">
        <w:rPr>
          <w:rFonts w:cs="楷体" w:hint="eastAsia"/>
          <w:b/>
          <w:sz w:val="24"/>
          <w:szCs w:val="24"/>
          <w:lang w:eastAsia="zh-CN"/>
        </w:rPr>
        <w:t>条</w:t>
      </w:r>
      <w:r w:rsidR="00B9557A">
        <w:rPr>
          <w:rFonts w:cs="楷体" w:hint="eastAsia"/>
          <w:b/>
          <w:sz w:val="24"/>
          <w:szCs w:val="24"/>
          <w:lang w:eastAsia="zh-CN"/>
        </w:rPr>
        <w:t xml:space="preserve"> </w:t>
      </w:r>
      <w:r w:rsidR="007914AE">
        <w:rPr>
          <w:rFonts w:cs="楷体" w:hint="eastAsia"/>
          <w:sz w:val="24"/>
          <w:szCs w:val="24"/>
          <w:lang w:eastAsia="zh-CN"/>
        </w:rPr>
        <w:t>乙方应向甲方交付的成果资料、文件及相关事宜：</w:t>
      </w:r>
      <w:bookmarkEnd w:id="41"/>
      <w:bookmarkEnd w:id="42"/>
      <w:bookmarkEnd w:id="43"/>
      <w:r w:rsidR="007914AE">
        <w:rPr>
          <w:rFonts w:cs="楷体" w:hint="eastAsia"/>
          <w:b/>
          <w:bCs/>
          <w:sz w:val="24"/>
          <w:szCs w:val="24"/>
          <w:u w:val="single"/>
          <w:lang w:eastAsia="zh-CN"/>
        </w:rPr>
        <w:t>见第二</w:t>
      </w:r>
      <w:r>
        <w:rPr>
          <w:rFonts w:cs="楷体" w:hint="eastAsia"/>
          <w:b/>
          <w:bCs/>
          <w:sz w:val="24"/>
          <w:szCs w:val="24"/>
          <w:u w:val="single"/>
          <w:lang w:eastAsia="zh-CN"/>
        </w:rPr>
        <w:t>、三</w:t>
      </w:r>
      <w:r w:rsidR="007914AE">
        <w:rPr>
          <w:rFonts w:cs="楷体" w:hint="eastAsia"/>
          <w:b/>
          <w:bCs/>
          <w:sz w:val="24"/>
          <w:szCs w:val="24"/>
          <w:u w:val="single"/>
          <w:lang w:eastAsia="zh-CN"/>
        </w:rPr>
        <w:t>条。</w:t>
      </w:r>
    </w:p>
    <w:p w:rsidR="007914AE" w:rsidRDefault="00212853" w:rsidP="007914AE">
      <w:pPr>
        <w:spacing w:line="360" w:lineRule="auto"/>
        <w:ind w:left="482"/>
        <w:outlineLvl w:val="0"/>
        <w:rPr>
          <w:rFonts w:cs="楷体"/>
          <w:b/>
          <w:sz w:val="24"/>
          <w:szCs w:val="24"/>
          <w:lang w:eastAsia="zh-CN"/>
        </w:rPr>
      </w:pPr>
      <w:r>
        <w:rPr>
          <w:rFonts w:cs="楷体" w:hint="eastAsia"/>
          <w:b/>
          <w:sz w:val="24"/>
          <w:szCs w:val="24"/>
          <w:lang w:eastAsia="zh-CN"/>
        </w:rPr>
        <w:t>第五</w:t>
      </w:r>
      <w:r w:rsidR="007914AE">
        <w:rPr>
          <w:rFonts w:cs="楷体" w:hint="eastAsia"/>
          <w:b/>
          <w:sz w:val="24"/>
          <w:szCs w:val="24"/>
          <w:lang w:eastAsia="zh-CN"/>
        </w:rPr>
        <w:t xml:space="preserve">条 </w:t>
      </w:r>
      <w:bookmarkStart w:id="44" w:name="_Toc419133024"/>
      <w:bookmarkStart w:id="45" w:name="_Toc480221204"/>
      <w:bookmarkStart w:id="46" w:name="_Toc419105632"/>
      <w:r w:rsidR="007914AE">
        <w:rPr>
          <w:rFonts w:cs="楷体" w:hint="eastAsia"/>
          <w:bCs/>
          <w:sz w:val="24"/>
          <w:szCs w:val="24"/>
          <w:lang w:eastAsia="zh-CN"/>
        </w:rPr>
        <w:t>双方的合同履行代表</w:t>
      </w:r>
      <w:bookmarkEnd w:id="44"/>
      <w:bookmarkEnd w:id="45"/>
      <w:bookmarkEnd w:id="46"/>
    </w:p>
    <w:p w:rsidR="007914AE" w:rsidRDefault="007914AE" w:rsidP="007914AE">
      <w:pPr>
        <w:spacing w:line="390" w:lineRule="exact"/>
        <w:ind w:firstLineChars="200" w:firstLine="480"/>
        <w:rPr>
          <w:rFonts w:cs="楷体"/>
          <w:sz w:val="24"/>
          <w:szCs w:val="24"/>
          <w:lang w:eastAsia="zh-CN"/>
        </w:rPr>
      </w:pPr>
      <w:r>
        <w:rPr>
          <w:rFonts w:cs="楷体" w:hint="eastAsia"/>
          <w:sz w:val="24"/>
          <w:szCs w:val="24"/>
          <w:lang w:eastAsia="zh-CN"/>
        </w:rPr>
        <w:t>1、甲方代表：指甲方委派的负责合同履行的全权代表。</w:t>
      </w:r>
    </w:p>
    <w:p w:rsidR="007914AE" w:rsidRDefault="007914AE" w:rsidP="007914AE">
      <w:pPr>
        <w:spacing w:line="390" w:lineRule="exact"/>
        <w:ind w:firstLineChars="200" w:firstLine="480"/>
        <w:rPr>
          <w:rFonts w:cs="楷体"/>
          <w:b/>
          <w:sz w:val="24"/>
          <w:szCs w:val="24"/>
          <w:lang w:eastAsia="zh-CN"/>
        </w:rPr>
      </w:pPr>
      <w:r w:rsidRPr="00212853">
        <w:rPr>
          <w:rFonts w:cs="楷体" w:hint="eastAsia"/>
          <w:sz w:val="24"/>
          <w:szCs w:val="24"/>
          <w:lang w:eastAsia="zh-CN"/>
        </w:rPr>
        <w:t>姓    名：</w:t>
      </w:r>
      <w:r>
        <w:rPr>
          <w:rFonts w:cs="楷体" w:hint="eastAsia"/>
          <w:sz w:val="24"/>
          <w:szCs w:val="24"/>
          <w:u w:val="single"/>
          <w:lang w:eastAsia="zh-CN"/>
        </w:rPr>
        <w:t xml:space="preserve">   </w:t>
      </w:r>
      <w:r>
        <w:rPr>
          <w:rFonts w:cs="楷体" w:hint="eastAsia"/>
          <w:b/>
          <w:sz w:val="24"/>
          <w:szCs w:val="24"/>
          <w:u w:val="single"/>
          <w:lang w:eastAsia="zh-CN"/>
        </w:rPr>
        <w:t xml:space="preserve"> </w:t>
      </w:r>
      <w:r>
        <w:rPr>
          <w:rFonts w:cs="楷体"/>
          <w:b/>
          <w:sz w:val="24"/>
          <w:szCs w:val="24"/>
          <w:u w:val="single"/>
          <w:lang w:eastAsia="zh-CN"/>
        </w:rPr>
        <w:t xml:space="preserve">    </w:t>
      </w:r>
      <w:r>
        <w:rPr>
          <w:rFonts w:cs="楷体" w:hint="eastAsia"/>
          <w:b/>
          <w:sz w:val="24"/>
          <w:szCs w:val="24"/>
          <w:u w:val="single"/>
          <w:lang w:eastAsia="zh-CN"/>
        </w:rPr>
        <w:t xml:space="preserve">   </w:t>
      </w:r>
      <w:r>
        <w:rPr>
          <w:rFonts w:cs="楷体" w:hint="eastAsia"/>
          <w:b/>
          <w:sz w:val="24"/>
          <w:szCs w:val="24"/>
          <w:lang w:eastAsia="zh-CN"/>
        </w:rPr>
        <w:t>。</w:t>
      </w:r>
    </w:p>
    <w:p w:rsidR="007914AE" w:rsidRDefault="007914AE" w:rsidP="007914AE">
      <w:pPr>
        <w:spacing w:line="390" w:lineRule="exact"/>
        <w:ind w:firstLineChars="200" w:firstLine="480"/>
        <w:rPr>
          <w:rFonts w:cs="楷体"/>
          <w:b/>
          <w:sz w:val="24"/>
          <w:szCs w:val="24"/>
          <w:lang w:eastAsia="zh-CN"/>
        </w:rPr>
      </w:pPr>
      <w:r w:rsidRPr="00212853">
        <w:rPr>
          <w:rFonts w:cs="楷体" w:hint="eastAsia"/>
          <w:sz w:val="24"/>
          <w:szCs w:val="24"/>
          <w:lang w:eastAsia="zh-CN"/>
        </w:rPr>
        <w:t>联系电话：</w:t>
      </w:r>
      <w:r>
        <w:rPr>
          <w:rFonts w:cs="楷体" w:hint="eastAsia"/>
          <w:b/>
          <w:sz w:val="24"/>
          <w:szCs w:val="24"/>
          <w:u w:val="single"/>
          <w:lang w:eastAsia="zh-CN"/>
        </w:rPr>
        <w:t xml:space="preserve">    </w:t>
      </w:r>
      <w:r>
        <w:rPr>
          <w:rFonts w:cs="楷体"/>
          <w:b/>
          <w:sz w:val="24"/>
          <w:szCs w:val="24"/>
          <w:u w:val="single"/>
          <w:lang w:eastAsia="zh-CN"/>
        </w:rPr>
        <w:t xml:space="preserve">      </w:t>
      </w:r>
      <w:r>
        <w:rPr>
          <w:rFonts w:cs="楷体" w:hint="eastAsia"/>
          <w:b/>
          <w:sz w:val="24"/>
          <w:szCs w:val="24"/>
          <w:u w:val="single"/>
          <w:lang w:eastAsia="zh-CN"/>
        </w:rPr>
        <w:t xml:space="preserve">   </w:t>
      </w:r>
      <w:r>
        <w:rPr>
          <w:rFonts w:cs="楷体" w:hint="eastAsia"/>
          <w:b/>
          <w:sz w:val="24"/>
          <w:szCs w:val="24"/>
          <w:lang w:eastAsia="zh-CN"/>
        </w:rPr>
        <w:t>。</w:t>
      </w:r>
    </w:p>
    <w:p w:rsidR="007914AE" w:rsidRPr="00B9557A" w:rsidRDefault="007914AE" w:rsidP="007914AE">
      <w:pPr>
        <w:spacing w:line="390" w:lineRule="exact"/>
        <w:ind w:firstLineChars="200" w:firstLine="480"/>
        <w:rPr>
          <w:rFonts w:cs="楷体"/>
          <w:sz w:val="24"/>
          <w:szCs w:val="24"/>
          <w:lang w:eastAsia="zh-CN"/>
        </w:rPr>
      </w:pPr>
      <w:r w:rsidRPr="00B9557A">
        <w:rPr>
          <w:rFonts w:cs="楷体" w:hint="eastAsia"/>
          <w:sz w:val="24"/>
          <w:szCs w:val="24"/>
          <w:lang w:eastAsia="zh-CN"/>
        </w:rPr>
        <w:t>2、乙方代表：指甲方委派的项目负责人，负责本项目及本合同履行的全权代表。</w:t>
      </w:r>
    </w:p>
    <w:p w:rsidR="007914AE" w:rsidRDefault="007914AE" w:rsidP="007914AE">
      <w:pPr>
        <w:spacing w:line="390" w:lineRule="exact"/>
        <w:ind w:firstLineChars="200" w:firstLine="480"/>
        <w:rPr>
          <w:rFonts w:cs="楷体"/>
          <w:b/>
          <w:sz w:val="24"/>
          <w:szCs w:val="24"/>
          <w:lang w:eastAsia="zh-CN"/>
        </w:rPr>
      </w:pPr>
      <w:r w:rsidRPr="00212853">
        <w:rPr>
          <w:rFonts w:cs="楷体" w:hint="eastAsia"/>
          <w:sz w:val="24"/>
          <w:szCs w:val="24"/>
          <w:lang w:eastAsia="zh-CN"/>
        </w:rPr>
        <w:t>姓    名：</w:t>
      </w:r>
      <w:r>
        <w:rPr>
          <w:rFonts w:cs="楷体" w:hint="eastAsia"/>
          <w:b/>
          <w:sz w:val="24"/>
          <w:szCs w:val="24"/>
          <w:u w:val="single"/>
          <w:lang w:eastAsia="zh-CN"/>
        </w:rPr>
        <w:t xml:space="preserve">      </w:t>
      </w:r>
      <w:r>
        <w:rPr>
          <w:rFonts w:cs="楷体"/>
          <w:b/>
          <w:sz w:val="24"/>
          <w:szCs w:val="24"/>
          <w:u w:val="single"/>
          <w:lang w:eastAsia="zh-CN"/>
        </w:rPr>
        <w:t xml:space="preserve">   </w:t>
      </w:r>
      <w:r>
        <w:rPr>
          <w:rFonts w:cs="楷体" w:hint="eastAsia"/>
          <w:b/>
          <w:sz w:val="24"/>
          <w:szCs w:val="24"/>
          <w:u w:val="single"/>
          <w:lang w:eastAsia="zh-CN"/>
        </w:rPr>
        <w:t xml:space="preserve">   </w:t>
      </w:r>
      <w:r>
        <w:rPr>
          <w:rFonts w:cs="楷体" w:hint="eastAsia"/>
          <w:b/>
          <w:sz w:val="24"/>
          <w:szCs w:val="24"/>
          <w:lang w:eastAsia="zh-CN"/>
        </w:rPr>
        <w:t>。</w:t>
      </w:r>
    </w:p>
    <w:p w:rsidR="007914AE" w:rsidRDefault="007914AE" w:rsidP="007914AE">
      <w:pPr>
        <w:spacing w:line="390" w:lineRule="exact"/>
        <w:ind w:firstLineChars="200" w:firstLine="480"/>
        <w:rPr>
          <w:rFonts w:cs="楷体"/>
          <w:b/>
          <w:sz w:val="24"/>
          <w:szCs w:val="24"/>
          <w:lang w:eastAsia="zh-CN"/>
        </w:rPr>
      </w:pPr>
      <w:r w:rsidRPr="00212853">
        <w:rPr>
          <w:rFonts w:cs="楷体" w:hint="eastAsia"/>
          <w:sz w:val="24"/>
          <w:szCs w:val="24"/>
          <w:lang w:eastAsia="zh-CN"/>
        </w:rPr>
        <w:t xml:space="preserve">职    </w:t>
      </w:r>
      <w:proofErr w:type="gramStart"/>
      <w:r w:rsidRPr="00212853">
        <w:rPr>
          <w:rFonts w:cs="楷体" w:hint="eastAsia"/>
          <w:sz w:val="24"/>
          <w:szCs w:val="24"/>
          <w:lang w:eastAsia="zh-CN"/>
        </w:rPr>
        <w:t>务</w:t>
      </w:r>
      <w:proofErr w:type="gramEnd"/>
      <w:r w:rsidRPr="00212853">
        <w:rPr>
          <w:rFonts w:cs="楷体" w:hint="eastAsia"/>
          <w:sz w:val="24"/>
          <w:szCs w:val="24"/>
          <w:lang w:eastAsia="zh-CN"/>
        </w:rPr>
        <w:t>：</w:t>
      </w:r>
      <w:r>
        <w:rPr>
          <w:rFonts w:cs="楷体" w:hint="eastAsia"/>
          <w:b/>
          <w:sz w:val="24"/>
          <w:szCs w:val="24"/>
          <w:u w:val="single"/>
          <w:lang w:eastAsia="zh-CN"/>
        </w:rPr>
        <w:t xml:space="preserve">      </w:t>
      </w:r>
      <w:r>
        <w:rPr>
          <w:rFonts w:cs="楷体"/>
          <w:b/>
          <w:sz w:val="24"/>
          <w:szCs w:val="24"/>
          <w:u w:val="single"/>
          <w:lang w:eastAsia="zh-CN"/>
        </w:rPr>
        <w:t xml:space="preserve">     </w:t>
      </w:r>
      <w:r>
        <w:rPr>
          <w:rFonts w:cs="楷体" w:hint="eastAsia"/>
          <w:b/>
          <w:sz w:val="24"/>
          <w:szCs w:val="24"/>
          <w:u w:val="single"/>
          <w:lang w:eastAsia="zh-CN"/>
        </w:rPr>
        <w:t xml:space="preserve">  </w:t>
      </w:r>
      <w:r>
        <w:rPr>
          <w:rFonts w:cs="楷体" w:hint="eastAsia"/>
          <w:b/>
          <w:sz w:val="24"/>
          <w:szCs w:val="24"/>
          <w:lang w:eastAsia="zh-CN"/>
        </w:rPr>
        <w:t>。</w:t>
      </w:r>
    </w:p>
    <w:p w:rsidR="007914AE" w:rsidRDefault="007914AE" w:rsidP="007914AE">
      <w:pPr>
        <w:spacing w:line="390" w:lineRule="exact"/>
        <w:ind w:firstLineChars="200" w:firstLine="480"/>
        <w:rPr>
          <w:rFonts w:cs="楷体"/>
          <w:sz w:val="24"/>
          <w:szCs w:val="24"/>
          <w:u w:val="single"/>
          <w:lang w:eastAsia="zh-CN"/>
        </w:rPr>
      </w:pPr>
      <w:r>
        <w:rPr>
          <w:rFonts w:cs="楷体" w:hint="eastAsia"/>
          <w:sz w:val="24"/>
          <w:szCs w:val="24"/>
          <w:lang w:eastAsia="zh-CN"/>
        </w:rPr>
        <w:t>联系电话：</w:t>
      </w:r>
      <w:r>
        <w:rPr>
          <w:rFonts w:cs="楷体" w:hint="eastAsia"/>
          <w:sz w:val="24"/>
          <w:szCs w:val="24"/>
          <w:u w:val="single"/>
          <w:lang w:eastAsia="zh-CN"/>
        </w:rPr>
        <w:t xml:space="preserve">               </w:t>
      </w:r>
      <w:r>
        <w:rPr>
          <w:rFonts w:cs="楷体" w:hint="eastAsia"/>
          <w:sz w:val="24"/>
          <w:szCs w:val="24"/>
          <w:lang w:eastAsia="zh-CN"/>
        </w:rPr>
        <w:t>。</w:t>
      </w:r>
    </w:p>
    <w:p w:rsidR="007914AE" w:rsidRDefault="0060592D" w:rsidP="007914AE">
      <w:pPr>
        <w:spacing w:line="360" w:lineRule="auto"/>
        <w:ind w:firstLineChars="196" w:firstLine="472"/>
        <w:outlineLvl w:val="0"/>
        <w:rPr>
          <w:rFonts w:cs="楷体"/>
          <w:sz w:val="24"/>
          <w:szCs w:val="24"/>
          <w:lang w:eastAsia="zh-CN"/>
        </w:rPr>
      </w:pPr>
      <w:bookmarkStart w:id="47" w:name="_Toc419133025"/>
      <w:bookmarkStart w:id="48" w:name="_Toc419105633"/>
      <w:bookmarkStart w:id="49" w:name="_Toc480221205"/>
      <w:r>
        <w:rPr>
          <w:rFonts w:cs="楷体" w:hint="eastAsia"/>
          <w:b/>
          <w:sz w:val="24"/>
          <w:szCs w:val="24"/>
          <w:lang w:eastAsia="zh-CN"/>
        </w:rPr>
        <w:t>第六</w:t>
      </w:r>
      <w:r w:rsidR="007914AE">
        <w:rPr>
          <w:rFonts w:cs="楷体" w:hint="eastAsia"/>
          <w:b/>
          <w:sz w:val="24"/>
          <w:szCs w:val="24"/>
          <w:lang w:eastAsia="zh-CN"/>
        </w:rPr>
        <w:t xml:space="preserve">条  </w:t>
      </w:r>
      <w:r w:rsidR="007914AE">
        <w:rPr>
          <w:rFonts w:cs="楷体" w:hint="eastAsia"/>
          <w:sz w:val="24"/>
          <w:szCs w:val="24"/>
          <w:lang w:eastAsia="zh-CN"/>
        </w:rPr>
        <w:t>服务报酬及支付方法：</w:t>
      </w:r>
      <w:bookmarkEnd w:id="47"/>
      <w:bookmarkEnd w:id="48"/>
      <w:bookmarkEnd w:id="49"/>
    </w:p>
    <w:p w:rsidR="007914AE" w:rsidRDefault="007914AE" w:rsidP="007914AE">
      <w:pPr>
        <w:spacing w:line="360" w:lineRule="auto"/>
        <w:ind w:firstLineChars="200" w:firstLine="480"/>
        <w:rPr>
          <w:rFonts w:cs="楷体"/>
          <w:bCs/>
          <w:sz w:val="24"/>
          <w:szCs w:val="24"/>
          <w:lang w:eastAsia="zh-CN"/>
        </w:rPr>
      </w:pPr>
      <w:r>
        <w:rPr>
          <w:rFonts w:cs="楷体" w:hint="eastAsia"/>
          <w:bCs/>
          <w:sz w:val="24"/>
          <w:szCs w:val="24"/>
          <w:lang w:eastAsia="zh-CN"/>
        </w:rPr>
        <w:t>1</w:t>
      </w:r>
      <w:r w:rsidR="00B9557A">
        <w:rPr>
          <w:rFonts w:cs="楷体" w:hint="eastAsia"/>
          <w:bCs/>
          <w:sz w:val="24"/>
          <w:szCs w:val="24"/>
          <w:lang w:eastAsia="zh-CN"/>
        </w:rPr>
        <w:t>、合同总价</w:t>
      </w:r>
      <w:r w:rsidR="00212853">
        <w:rPr>
          <w:rFonts w:cs="楷体" w:hint="eastAsia"/>
          <w:bCs/>
          <w:sz w:val="24"/>
          <w:szCs w:val="24"/>
          <w:lang w:eastAsia="zh-CN"/>
        </w:rPr>
        <w:t>：</w:t>
      </w:r>
      <w:r w:rsidR="00212853">
        <w:rPr>
          <w:rFonts w:cs="楷体" w:hint="eastAsia"/>
          <w:b/>
          <w:sz w:val="24"/>
          <w:szCs w:val="24"/>
          <w:u w:val="single"/>
          <w:lang w:eastAsia="zh-CN"/>
        </w:rPr>
        <w:t xml:space="preserve">      </w:t>
      </w:r>
      <w:r w:rsidR="00212853">
        <w:rPr>
          <w:rFonts w:cs="楷体"/>
          <w:b/>
          <w:sz w:val="24"/>
          <w:szCs w:val="24"/>
          <w:u w:val="single"/>
          <w:lang w:eastAsia="zh-CN"/>
        </w:rPr>
        <w:t xml:space="preserve">   </w:t>
      </w:r>
      <w:r w:rsidR="00212853">
        <w:rPr>
          <w:rFonts w:cs="楷体" w:hint="eastAsia"/>
          <w:b/>
          <w:sz w:val="24"/>
          <w:szCs w:val="24"/>
          <w:u w:val="single"/>
          <w:lang w:eastAsia="zh-CN"/>
        </w:rPr>
        <w:t xml:space="preserve">   </w:t>
      </w:r>
    </w:p>
    <w:p w:rsidR="007914AE" w:rsidRDefault="007914AE" w:rsidP="00212853">
      <w:pPr>
        <w:spacing w:line="360" w:lineRule="auto"/>
        <w:ind w:firstLineChars="200" w:firstLine="480"/>
        <w:rPr>
          <w:rFonts w:cs="楷体"/>
          <w:bCs/>
          <w:sz w:val="24"/>
          <w:szCs w:val="24"/>
          <w:lang w:eastAsia="zh-CN"/>
        </w:rPr>
      </w:pPr>
      <w:r>
        <w:rPr>
          <w:rFonts w:cs="楷体" w:hint="eastAsia"/>
          <w:bCs/>
          <w:sz w:val="24"/>
          <w:szCs w:val="24"/>
          <w:lang w:eastAsia="zh-CN"/>
        </w:rPr>
        <w:t>2、合同计价方式：</w:t>
      </w:r>
      <w:r w:rsidR="00212853" w:rsidRPr="00212853">
        <w:rPr>
          <w:rFonts w:cs="楷体" w:hint="eastAsia"/>
          <w:bCs/>
          <w:sz w:val="24"/>
          <w:szCs w:val="24"/>
          <w:lang w:eastAsia="zh-CN"/>
        </w:rPr>
        <w:t>总价包干方式</w:t>
      </w:r>
      <w:r>
        <w:rPr>
          <w:rFonts w:cs="楷体" w:hint="eastAsia"/>
          <w:bCs/>
          <w:sz w:val="24"/>
          <w:szCs w:val="24"/>
          <w:lang w:eastAsia="zh-CN"/>
        </w:rPr>
        <w:t>，</w:t>
      </w:r>
      <w:proofErr w:type="gramStart"/>
      <w:r>
        <w:rPr>
          <w:rFonts w:cs="楷体" w:hint="eastAsia"/>
          <w:bCs/>
          <w:sz w:val="24"/>
          <w:szCs w:val="24"/>
          <w:lang w:eastAsia="zh-CN"/>
        </w:rPr>
        <w:t>含</w:t>
      </w:r>
      <w:r w:rsidR="00212853" w:rsidRPr="00212853">
        <w:rPr>
          <w:rFonts w:cs="楷体" w:hint="eastAsia"/>
          <w:bCs/>
          <w:sz w:val="24"/>
          <w:szCs w:val="24"/>
          <w:lang w:eastAsia="zh-CN"/>
        </w:rPr>
        <w:t>完成</w:t>
      </w:r>
      <w:proofErr w:type="gramEnd"/>
      <w:r w:rsidR="00212853" w:rsidRPr="00212853">
        <w:rPr>
          <w:rFonts w:cs="楷体" w:hint="eastAsia"/>
          <w:bCs/>
          <w:sz w:val="24"/>
          <w:szCs w:val="24"/>
          <w:lang w:eastAsia="zh-CN"/>
        </w:rPr>
        <w:t>合同工作内容所需的人员费、交通费、差旅费、保险费、试验费、调研费、复印费、成果报告专家评审费（会议和专家咨询费用）、培训费、后续服务费、一切税费和公司取费（企业管理费、利润等）等一切相关费用</w:t>
      </w:r>
      <w:r>
        <w:rPr>
          <w:rFonts w:cs="楷体" w:hint="eastAsia"/>
          <w:bCs/>
          <w:sz w:val="24"/>
          <w:szCs w:val="24"/>
          <w:lang w:eastAsia="zh-CN"/>
        </w:rPr>
        <w:t>，费用合同期内不做任何调整，即在本合同范围内，无论国家政策调整，无论法规、标准及市场因素的变化，费用不作调整。</w:t>
      </w:r>
    </w:p>
    <w:p w:rsidR="007914AE" w:rsidRDefault="007914AE" w:rsidP="00212853">
      <w:pPr>
        <w:spacing w:line="360" w:lineRule="auto"/>
        <w:ind w:firstLineChars="200" w:firstLine="480"/>
        <w:rPr>
          <w:rFonts w:cs="楷体"/>
          <w:sz w:val="24"/>
          <w:szCs w:val="24"/>
          <w:u w:val="single"/>
          <w:lang w:eastAsia="zh-CN"/>
        </w:rPr>
      </w:pPr>
      <w:r>
        <w:rPr>
          <w:rFonts w:cs="楷体" w:hint="eastAsia"/>
          <w:bCs/>
          <w:sz w:val="24"/>
          <w:szCs w:val="24"/>
          <w:lang w:eastAsia="zh-CN"/>
        </w:rPr>
        <w:t>3、费用支付条件、方式与进度如下：</w:t>
      </w:r>
      <w:r w:rsidR="00212853" w:rsidRPr="00212853">
        <w:rPr>
          <w:rFonts w:cs="楷体" w:hint="eastAsia"/>
          <w:bCs/>
          <w:sz w:val="24"/>
          <w:szCs w:val="24"/>
          <w:lang w:eastAsia="zh-CN"/>
        </w:rPr>
        <w:t>合同签订后</w:t>
      </w:r>
      <w:r w:rsidR="00212853" w:rsidRPr="00212853">
        <w:rPr>
          <w:rFonts w:cs="楷体"/>
          <w:bCs/>
          <w:sz w:val="24"/>
          <w:szCs w:val="24"/>
          <w:lang w:eastAsia="zh-CN"/>
        </w:rPr>
        <w:t>10</w:t>
      </w:r>
      <w:r w:rsidR="00212853" w:rsidRPr="00212853">
        <w:rPr>
          <w:rFonts w:cs="楷体" w:hint="eastAsia"/>
          <w:bCs/>
          <w:sz w:val="24"/>
          <w:szCs w:val="24"/>
          <w:lang w:eastAsia="zh-CN"/>
        </w:rPr>
        <w:t>天内，支付合同总价</w:t>
      </w:r>
      <w:r w:rsidR="00212853" w:rsidRPr="00212853">
        <w:rPr>
          <w:rFonts w:cs="楷体" w:hint="eastAsia"/>
          <w:bCs/>
          <w:sz w:val="24"/>
          <w:szCs w:val="24"/>
          <w:lang w:eastAsia="zh-CN"/>
        </w:rPr>
        <w:lastRenderedPageBreak/>
        <w:t>的</w:t>
      </w:r>
      <w:r w:rsidR="00212853" w:rsidRPr="00212853">
        <w:rPr>
          <w:rFonts w:cs="楷体"/>
          <w:bCs/>
          <w:sz w:val="24"/>
          <w:szCs w:val="24"/>
          <w:lang w:eastAsia="zh-CN"/>
        </w:rPr>
        <w:t>20</w:t>
      </w:r>
      <w:r w:rsidR="00212853" w:rsidRPr="00212853">
        <w:rPr>
          <w:rFonts w:cs="楷体" w:hint="eastAsia"/>
          <w:bCs/>
          <w:sz w:val="24"/>
          <w:szCs w:val="24"/>
          <w:lang w:eastAsia="zh-CN"/>
        </w:rPr>
        <w:t>%作为预付款；评估新田港、佛耳岩智慧港口的建设方案，提出下属港口集约化建设要求，</w:t>
      </w:r>
      <w:r w:rsidR="00212853" w:rsidRPr="00212853">
        <w:rPr>
          <w:rFonts w:cs="楷体"/>
          <w:bCs/>
          <w:sz w:val="24"/>
          <w:szCs w:val="24"/>
          <w:lang w:eastAsia="zh-CN"/>
        </w:rPr>
        <w:t>支付合同总价的</w:t>
      </w:r>
      <w:r w:rsidR="00212853" w:rsidRPr="00212853">
        <w:rPr>
          <w:rFonts w:cs="楷体" w:hint="eastAsia"/>
          <w:bCs/>
          <w:sz w:val="24"/>
          <w:szCs w:val="24"/>
          <w:lang w:eastAsia="zh-CN"/>
        </w:rPr>
        <w:t>30</w:t>
      </w:r>
      <w:r w:rsidR="00212853" w:rsidRPr="00212853">
        <w:rPr>
          <w:rFonts w:cs="楷体"/>
          <w:bCs/>
          <w:sz w:val="24"/>
          <w:szCs w:val="24"/>
          <w:lang w:eastAsia="zh-CN"/>
        </w:rPr>
        <w:t>%</w:t>
      </w:r>
      <w:r w:rsidR="00212853" w:rsidRPr="00212853">
        <w:rPr>
          <w:rFonts w:cs="楷体" w:hint="eastAsia"/>
          <w:bCs/>
          <w:sz w:val="24"/>
          <w:szCs w:val="24"/>
          <w:lang w:eastAsia="zh-CN"/>
        </w:rPr>
        <w:t>；报告编制通过专家审查后，支付合同总价的</w:t>
      </w:r>
      <w:r w:rsidR="00212853" w:rsidRPr="00212853">
        <w:rPr>
          <w:rFonts w:cs="楷体"/>
          <w:bCs/>
          <w:sz w:val="24"/>
          <w:szCs w:val="24"/>
          <w:lang w:eastAsia="zh-CN"/>
        </w:rPr>
        <w:t>35</w:t>
      </w:r>
      <w:r w:rsidR="00212853" w:rsidRPr="00212853">
        <w:rPr>
          <w:rFonts w:cs="楷体" w:hint="eastAsia"/>
          <w:bCs/>
          <w:sz w:val="24"/>
          <w:szCs w:val="24"/>
          <w:lang w:eastAsia="zh-CN"/>
        </w:rPr>
        <w:t>%；按照专家意见修改完善后</w:t>
      </w:r>
      <w:proofErr w:type="gramStart"/>
      <w:r w:rsidR="00212853" w:rsidRPr="00212853">
        <w:rPr>
          <w:rFonts w:cs="楷体" w:hint="eastAsia"/>
          <w:bCs/>
          <w:sz w:val="24"/>
          <w:szCs w:val="24"/>
          <w:lang w:eastAsia="zh-CN"/>
        </w:rPr>
        <w:t>后</w:t>
      </w:r>
      <w:proofErr w:type="gramEnd"/>
      <w:r w:rsidR="00212853" w:rsidRPr="00212853">
        <w:rPr>
          <w:rFonts w:cs="楷体" w:hint="eastAsia"/>
          <w:bCs/>
          <w:sz w:val="24"/>
          <w:szCs w:val="24"/>
          <w:lang w:eastAsia="zh-CN"/>
        </w:rPr>
        <w:t>，再支付剩余合同总价的</w:t>
      </w:r>
      <w:r w:rsidR="00212853" w:rsidRPr="00212853">
        <w:rPr>
          <w:rFonts w:cs="楷体"/>
          <w:bCs/>
          <w:sz w:val="24"/>
          <w:szCs w:val="24"/>
          <w:lang w:eastAsia="zh-CN"/>
        </w:rPr>
        <w:t>15</w:t>
      </w:r>
      <w:r w:rsidR="00212853" w:rsidRPr="00212853">
        <w:rPr>
          <w:rFonts w:cs="楷体" w:hint="eastAsia"/>
          <w:bCs/>
          <w:sz w:val="24"/>
          <w:szCs w:val="24"/>
          <w:lang w:eastAsia="zh-CN"/>
        </w:rPr>
        <w:t>%。</w:t>
      </w:r>
      <w:bookmarkStart w:id="50" w:name="_Toc419105634"/>
      <w:bookmarkStart w:id="51" w:name="_Toc419133026"/>
    </w:p>
    <w:p w:rsidR="007914AE" w:rsidRDefault="007914AE" w:rsidP="007914AE">
      <w:pPr>
        <w:framePr w:hSpace="180" w:wrap="around" w:vAnchor="text" w:hAnchor="page" w:x="247" w:y="46"/>
        <w:adjustRightInd w:val="0"/>
        <w:snapToGrid w:val="0"/>
        <w:spacing w:line="400" w:lineRule="exact"/>
        <w:ind w:firstLineChars="200" w:firstLine="480"/>
        <w:rPr>
          <w:rFonts w:cs="楷体"/>
          <w:sz w:val="24"/>
          <w:szCs w:val="24"/>
          <w:lang w:eastAsia="zh-CN"/>
        </w:rPr>
      </w:pPr>
    </w:p>
    <w:p w:rsidR="007914AE" w:rsidRDefault="007914AE" w:rsidP="007914AE">
      <w:pPr>
        <w:spacing w:line="360" w:lineRule="auto"/>
        <w:ind w:firstLineChars="196" w:firstLine="472"/>
        <w:outlineLvl w:val="0"/>
        <w:rPr>
          <w:rFonts w:cs="楷体"/>
          <w:b/>
          <w:sz w:val="24"/>
          <w:szCs w:val="24"/>
          <w:lang w:eastAsia="zh-CN"/>
        </w:rPr>
      </w:pPr>
      <w:r>
        <w:rPr>
          <w:rFonts w:cs="楷体" w:hint="eastAsia"/>
          <w:b/>
          <w:sz w:val="24"/>
          <w:szCs w:val="24"/>
          <w:lang w:eastAsia="zh-CN"/>
        </w:rPr>
        <w:t xml:space="preserve">第九条  </w:t>
      </w:r>
      <w:r>
        <w:rPr>
          <w:rFonts w:cs="楷体" w:hint="eastAsia"/>
          <w:bCs/>
          <w:sz w:val="24"/>
          <w:szCs w:val="24"/>
          <w:lang w:eastAsia="zh-CN"/>
        </w:rPr>
        <w:t>双方权利义务</w:t>
      </w:r>
      <w:bookmarkEnd w:id="50"/>
      <w:bookmarkEnd w:id="51"/>
    </w:p>
    <w:p w:rsidR="007914AE" w:rsidRPr="0060592D" w:rsidRDefault="007914AE" w:rsidP="0060592D">
      <w:pPr>
        <w:spacing w:line="360" w:lineRule="auto"/>
        <w:ind w:firstLineChars="150" w:firstLine="360"/>
        <w:rPr>
          <w:rFonts w:cs="楷体"/>
          <w:sz w:val="24"/>
          <w:szCs w:val="24"/>
          <w:lang w:eastAsia="zh-CN"/>
        </w:rPr>
      </w:pPr>
      <w:r>
        <w:rPr>
          <w:rFonts w:cs="楷体" w:hint="eastAsia"/>
          <w:sz w:val="24"/>
          <w:szCs w:val="24"/>
          <w:lang w:eastAsia="zh-CN"/>
        </w:rPr>
        <w:t>1、甲方的权利义务</w:t>
      </w:r>
    </w:p>
    <w:p w:rsidR="007914AE" w:rsidRDefault="007914AE" w:rsidP="007914AE">
      <w:pPr>
        <w:spacing w:line="360" w:lineRule="auto"/>
        <w:ind w:firstLineChars="150" w:firstLine="360"/>
        <w:rPr>
          <w:rFonts w:cs="楷体"/>
          <w:sz w:val="24"/>
          <w:szCs w:val="24"/>
          <w:lang w:eastAsia="zh-CN"/>
        </w:rPr>
      </w:pPr>
      <w:r>
        <w:rPr>
          <w:rFonts w:cs="楷体" w:hint="eastAsia"/>
          <w:sz w:val="24"/>
          <w:szCs w:val="24"/>
          <w:lang w:eastAsia="zh-CN"/>
        </w:rPr>
        <w:t>（1）甲方应按本合同第五条规定的内容，在规定的时间内向乙方提交资料及文件，并对其完整性、准确性及时限负责，甲方不得要求乙方人员违反国家有关法律法规进行研究。</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甲方提交上述资料及文件超过规定期限15</w:t>
      </w:r>
      <w:r w:rsidR="0060592D">
        <w:rPr>
          <w:rFonts w:cs="楷体" w:hint="eastAsia"/>
          <w:sz w:val="24"/>
          <w:szCs w:val="24"/>
          <w:lang w:eastAsia="zh-CN"/>
        </w:rPr>
        <w:t>天以内，乙方</w:t>
      </w:r>
      <w:r>
        <w:rPr>
          <w:rFonts w:cs="楷体" w:hint="eastAsia"/>
          <w:sz w:val="24"/>
          <w:szCs w:val="24"/>
          <w:lang w:eastAsia="zh-CN"/>
        </w:rPr>
        <w:t>成果</w:t>
      </w:r>
      <w:r w:rsidR="0060592D">
        <w:rPr>
          <w:rFonts w:cs="楷体" w:hint="eastAsia"/>
          <w:sz w:val="24"/>
          <w:szCs w:val="24"/>
          <w:lang w:eastAsia="zh-CN"/>
        </w:rPr>
        <w:t>交付</w:t>
      </w:r>
      <w:r>
        <w:rPr>
          <w:rFonts w:cs="楷体" w:hint="eastAsia"/>
          <w:sz w:val="24"/>
          <w:szCs w:val="24"/>
          <w:lang w:eastAsia="zh-CN"/>
        </w:rPr>
        <w:t>时间顺延；超过规定期限15天以上时，乙方有权重新确定提交研究成果的时间。</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（3）甲方要求乙方比合同规定时间提前交付成果或阶段性成果时，如果乙方能够做到，应尽力配合。</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w:t>
      </w:r>
      <w:r w:rsidR="0060592D">
        <w:rPr>
          <w:rFonts w:cs="楷体"/>
          <w:sz w:val="24"/>
          <w:szCs w:val="24"/>
          <w:lang w:eastAsia="zh-CN"/>
        </w:rPr>
        <w:t>4</w:t>
      </w:r>
      <w:r>
        <w:rPr>
          <w:rFonts w:cs="楷体" w:hint="eastAsia"/>
          <w:sz w:val="24"/>
          <w:szCs w:val="24"/>
          <w:lang w:eastAsia="zh-CN"/>
        </w:rPr>
        <w:t>）甲方有权对乙方是否按照预定的进度开展工作的情况进行检查、督促。</w:t>
      </w:r>
    </w:p>
    <w:p w:rsidR="007914AE" w:rsidRDefault="007914AE" w:rsidP="007914AE">
      <w:pPr>
        <w:spacing w:line="360" w:lineRule="auto"/>
        <w:ind w:left="420"/>
        <w:rPr>
          <w:rFonts w:cs="楷体"/>
          <w:sz w:val="24"/>
          <w:szCs w:val="24"/>
          <w:lang w:eastAsia="zh-CN"/>
        </w:rPr>
      </w:pPr>
      <w:r>
        <w:rPr>
          <w:rFonts w:cs="楷体" w:hint="eastAsia"/>
          <w:sz w:val="24"/>
          <w:szCs w:val="24"/>
          <w:lang w:eastAsia="zh-CN"/>
        </w:rPr>
        <w:t>2、乙方的权利义务：</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（1）乙方应按国家有关的区域战略部署、规划、规范、标准、规程及甲方提出的要求，进行项目研究工作，并按合同规定的进度质量要求提交成果文件，并对其负责。</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（2）乙方按合同规定的内容、进度及份数向甲方交付资料及文件。</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（3）乙方交付成果资料及文件后，按规定参加有关的评审，并根据评审结论负责对不超出原定范围的内容做必要调整补充，并最终通过甲方组织的专项审查会，交付正式的成果。</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（5</w:t>
      </w:r>
      <w:r w:rsidR="00F54B39">
        <w:rPr>
          <w:rFonts w:cs="楷体" w:hint="eastAsia"/>
          <w:sz w:val="24"/>
          <w:szCs w:val="24"/>
          <w:lang w:eastAsia="zh-CN"/>
        </w:rPr>
        <w:t>）乙方应按报价</w:t>
      </w:r>
      <w:r>
        <w:rPr>
          <w:rFonts w:cs="楷体" w:hint="eastAsia"/>
          <w:sz w:val="24"/>
          <w:szCs w:val="24"/>
          <w:lang w:eastAsia="zh-CN"/>
        </w:rPr>
        <w:t>文件承诺，组建研究团队，优质高效的完成本项目工作，</w:t>
      </w:r>
      <w:r>
        <w:rPr>
          <w:rFonts w:cs="楷体" w:hint="eastAsia"/>
          <w:sz w:val="24"/>
          <w:szCs w:val="24"/>
          <w:lang w:eastAsia="zh-CN"/>
        </w:rPr>
        <w:lastRenderedPageBreak/>
        <w:t>团队成员一经确定，未经甲方同意，不得随意更换，否则视为乙方违约，乙方团队成员名单如下：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915"/>
        <w:gridCol w:w="720"/>
        <w:gridCol w:w="900"/>
        <w:gridCol w:w="1065"/>
        <w:gridCol w:w="1440"/>
        <w:gridCol w:w="1320"/>
        <w:gridCol w:w="1080"/>
        <w:gridCol w:w="729"/>
      </w:tblGrid>
      <w:tr w:rsidR="007914AE" w:rsidTr="007914AE">
        <w:trPr>
          <w:cantSplit/>
          <w:trHeight w:val="600"/>
          <w:jc w:val="center"/>
        </w:trPr>
        <w:tc>
          <w:tcPr>
            <w:tcW w:w="729"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序号</w:t>
            </w:r>
            <w:proofErr w:type="spellEnd"/>
          </w:p>
        </w:tc>
        <w:tc>
          <w:tcPr>
            <w:tcW w:w="915"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姓名</w:t>
            </w:r>
            <w:proofErr w:type="spellEnd"/>
          </w:p>
        </w:tc>
        <w:tc>
          <w:tcPr>
            <w:tcW w:w="720"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年龄</w:t>
            </w:r>
            <w:proofErr w:type="spellEnd"/>
          </w:p>
        </w:tc>
        <w:tc>
          <w:tcPr>
            <w:tcW w:w="900"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学历</w:t>
            </w:r>
            <w:proofErr w:type="spellEnd"/>
          </w:p>
        </w:tc>
        <w:tc>
          <w:tcPr>
            <w:tcW w:w="1065"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专业</w:t>
            </w:r>
            <w:proofErr w:type="spellEnd"/>
          </w:p>
        </w:tc>
        <w:tc>
          <w:tcPr>
            <w:tcW w:w="1440"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职称</w:t>
            </w:r>
            <w:proofErr w:type="spellEnd"/>
          </w:p>
        </w:tc>
        <w:tc>
          <w:tcPr>
            <w:tcW w:w="1320" w:type="dxa"/>
            <w:vAlign w:val="center"/>
          </w:tcPr>
          <w:p w:rsidR="007914AE" w:rsidRDefault="007914AE" w:rsidP="007914AE">
            <w:pPr>
              <w:spacing w:line="440" w:lineRule="exact"/>
              <w:jc w:val="center"/>
              <w:rPr>
                <w:rFonts w:cs="楷体"/>
                <w:sz w:val="24"/>
                <w:szCs w:val="24"/>
              </w:rPr>
            </w:pPr>
            <w:proofErr w:type="spellStart"/>
            <w:r>
              <w:rPr>
                <w:rFonts w:cs="楷体" w:hint="eastAsia"/>
                <w:w w:val="90"/>
                <w:sz w:val="24"/>
                <w:szCs w:val="24"/>
              </w:rPr>
              <w:t>本团队职务</w:t>
            </w:r>
            <w:proofErr w:type="spellEnd"/>
          </w:p>
        </w:tc>
        <w:tc>
          <w:tcPr>
            <w:tcW w:w="1080" w:type="dxa"/>
            <w:vAlign w:val="center"/>
          </w:tcPr>
          <w:p w:rsidR="007914AE" w:rsidRDefault="007914AE" w:rsidP="007914AE">
            <w:pPr>
              <w:spacing w:line="440" w:lineRule="exact"/>
              <w:jc w:val="center"/>
              <w:rPr>
                <w:rFonts w:cs="楷体"/>
                <w:sz w:val="24"/>
                <w:szCs w:val="24"/>
              </w:rPr>
            </w:pPr>
            <w:proofErr w:type="spellStart"/>
            <w:r>
              <w:rPr>
                <w:rFonts w:cs="楷体" w:hint="eastAsia"/>
                <w:w w:val="90"/>
                <w:sz w:val="24"/>
                <w:szCs w:val="24"/>
              </w:rPr>
              <w:t>联系电话</w:t>
            </w:r>
            <w:proofErr w:type="spellEnd"/>
          </w:p>
        </w:tc>
        <w:tc>
          <w:tcPr>
            <w:tcW w:w="729" w:type="dxa"/>
            <w:vAlign w:val="center"/>
          </w:tcPr>
          <w:p w:rsidR="007914AE" w:rsidRDefault="007914AE" w:rsidP="007914AE">
            <w:pPr>
              <w:spacing w:line="440" w:lineRule="exact"/>
              <w:jc w:val="center"/>
              <w:rPr>
                <w:rFonts w:cs="楷体"/>
                <w:sz w:val="24"/>
                <w:szCs w:val="24"/>
              </w:rPr>
            </w:pPr>
            <w:proofErr w:type="spellStart"/>
            <w:r>
              <w:rPr>
                <w:rFonts w:cs="楷体" w:hint="eastAsia"/>
                <w:sz w:val="24"/>
                <w:szCs w:val="24"/>
              </w:rPr>
              <w:t>备注</w:t>
            </w:r>
            <w:proofErr w:type="spellEnd"/>
          </w:p>
        </w:tc>
      </w:tr>
      <w:tr w:rsidR="007914AE" w:rsidTr="007914AE">
        <w:trPr>
          <w:jc w:val="center"/>
        </w:trPr>
        <w:tc>
          <w:tcPr>
            <w:tcW w:w="729" w:type="dxa"/>
            <w:vAlign w:val="center"/>
          </w:tcPr>
          <w:p w:rsidR="007914AE" w:rsidRDefault="007914AE" w:rsidP="007914AE">
            <w:pPr>
              <w:spacing w:line="440" w:lineRule="exact"/>
              <w:jc w:val="center"/>
              <w:rPr>
                <w:rFonts w:cs="楷体"/>
                <w:sz w:val="24"/>
                <w:szCs w:val="24"/>
              </w:rPr>
            </w:pPr>
          </w:p>
        </w:tc>
        <w:tc>
          <w:tcPr>
            <w:tcW w:w="915" w:type="dxa"/>
            <w:vAlign w:val="center"/>
          </w:tcPr>
          <w:p w:rsidR="007914AE" w:rsidRDefault="007914AE" w:rsidP="007914AE">
            <w:pPr>
              <w:spacing w:line="440" w:lineRule="exact"/>
              <w:jc w:val="center"/>
              <w:rPr>
                <w:rFonts w:cs="楷体"/>
                <w:szCs w:val="21"/>
              </w:rPr>
            </w:pPr>
          </w:p>
        </w:tc>
        <w:tc>
          <w:tcPr>
            <w:tcW w:w="720" w:type="dxa"/>
            <w:vAlign w:val="center"/>
          </w:tcPr>
          <w:p w:rsidR="007914AE" w:rsidRDefault="007914AE" w:rsidP="007914AE">
            <w:pPr>
              <w:spacing w:line="440" w:lineRule="exact"/>
              <w:jc w:val="center"/>
              <w:rPr>
                <w:rFonts w:cs="楷体"/>
                <w:szCs w:val="21"/>
              </w:rPr>
            </w:pPr>
          </w:p>
        </w:tc>
        <w:tc>
          <w:tcPr>
            <w:tcW w:w="900" w:type="dxa"/>
            <w:vAlign w:val="center"/>
          </w:tcPr>
          <w:p w:rsidR="007914AE" w:rsidRDefault="007914AE" w:rsidP="007914AE">
            <w:pPr>
              <w:spacing w:line="440" w:lineRule="exact"/>
              <w:jc w:val="center"/>
              <w:rPr>
                <w:rFonts w:cs="楷体"/>
                <w:szCs w:val="21"/>
              </w:rPr>
            </w:pPr>
          </w:p>
        </w:tc>
        <w:tc>
          <w:tcPr>
            <w:tcW w:w="1065" w:type="dxa"/>
            <w:vAlign w:val="center"/>
          </w:tcPr>
          <w:p w:rsidR="007914AE" w:rsidRDefault="007914AE" w:rsidP="007914AE">
            <w:pPr>
              <w:spacing w:line="440" w:lineRule="exact"/>
              <w:jc w:val="center"/>
              <w:rPr>
                <w:rFonts w:cs="楷体"/>
                <w:szCs w:val="21"/>
              </w:rPr>
            </w:pPr>
          </w:p>
        </w:tc>
        <w:tc>
          <w:tcPr>
            <w:tcW w:w="1440" w:type="dxa"/>
            <w:vAlign w:val="center"/>
          </w:tcPr>
          <w:p w:rsidR="007914AE" w:rsidRDefault="007914AE" w:rsidP="007914AE">
            <w:pPr>
              <w:spacing w:line="440" w:lineRule="exact"/>
              <w:jc w:val="center"/>
              <w:rPr>
                <w:rFonts w:cs="楷体"/>
                <w:szCs w:val="21"/>
              </w:rPr>
            </w:pPr>
          </w:p>
        </w:tc>
        <w:tc>
          <w:tcPr>
            <w:tcW w:w="1320" w:type="dxa"/>
            <w:vAlign w:val="center"/>
          </w:tcPr>
          <w:p w:rsidR="007914AE" w:rsidRDefault="007914AE" w:rsidP="007914AE">
            <w:pPr>
              <w:spacing w:line="440" w:lineRule="exact"/>
              <w:jc w:val="center"/>
              <w:rPr>
                <w:rFonts w:cs="楷体"/>
                <w:szCs w:val="21"/>
              </w:rPr>
            </w:pPr>
          </w:p>
        </w:tc>
        <w:tc>
          <w:tcPr>
            <w:tcW w:w="1080" w:type="dxa"/>
            <w:vAlign w:val="center"/>
          </w:tcPr>
          <w:p w:rsidR="007914AE" w:rsidRDefault="007914AE" w:rsidP="007914AE">
            <w:pPr>
              <w:spacing w:line="440" w:lineRule="exact"/>
              <w:jc w:val="center"/>
              <w:rPr>
                <w:rFonts w:cs="楷体"/>
                <w:szCs w:val="21"/>
              </w:rPr>
            </w:pPr>
          </w:p>
        </w:tc>
        <w:tc>
          <w:tcPr>
            <w:tcW w:w="729" w:type="dxa"/>
            <w:vAlign w:val="center"/>
          </w:tcPr>
          <w:p w:rsidR="007914AE" w:rsidRDefault="007914AE" w:rsidP="007914AE">
            <w:pPr>
              <w:spacing w:line="440" w:lineRule="exact"/>
              <w:jc w:val="center"/>
              <w:rPr>
                <w:rFonts w:cs="楷体"/>
                <w:szCs w:val="21"/>
              </w:rPr>
            </w:pPr>
          </w:p>
        </w:tc>
      </w:tr>
      <w:tr w:rsidR="007914AE" w:rsidTr="007914AE">
        <w:trPr>
          <w:jc w:val="center"/>
        </w:trPr>
        <w:tc>
          <w:tcPr>
            <w:tcW w:w="729" w:type="dxa"/>
            <w:vAlign w:val="center"/>
          </w:tcPr>
          <w:p w:rsidR="007914AE" w:rsidRDefault="007914AE" w:rsidP="007914AE">
            <w:pPr>
              <w:spacing w:line="440" w:lineRule="exact"/>
              <w:jc w:val="center"/>
              <w:rPr>
                <w:rFonts w:cs="楷体"/>
                <w:sz w:val="24"/>
                <w:szCs w:val="24"/>
              </w:rPr>
            </w:pPr>
          </w:p>
        </w:tc>
        <w:tc>
          <w:tcPr>
            <w:tcW w:w="915" w:type="dxa"/>
            <w:vAlign w:val="center"/>
          </w:tcPr>
          <w:p w:rsidR="007914AE" w:rsidRDefault="007914AE" w:rsidP="007914AE">
            <w:pPr>
              <w:spacing w:line="440" w:lineRule="exact"/>
              <w:jc w:val="center"/>
              <w:rPr>
                <w:rFonts w:cs="楷体"/>
                <w:szCs w:val="21"/>
              </w:rPr>
            </w:pPr>
          </w:p>
        </w:tc>
        <w:tc>
          <w:tcPr>
            <w:tcW w:w="720" w:type="dxa"/>
            <w:vAlign w:val="center"/>
          </w:tcPr>
          <w:p w:rsidR="007914AE" w:rsidRDefault="007914AE" w:rsidP="007914AE">
            <w:pPr>
              <w:spacing w:line="440" w:lineRule="exact"/>
              <w:jc w:val="center"/>
              <w:rPr>
                <w:rFonts w:cs="楷体"/>
                <w:szCs w:val="21"/>
              </w:rPr>
            </w:pPr>
          </w:p>
        </w:tc>
        <w:tc>
          <w:tcPr>
            <w:tcW w:w="900" w:type="dxa"/>
            <w:vAlign w:val="center"/>
          </w:tcPr>
          <w:p w:rsidR="007914AE" w:rsidRDefault="007914AE" w:rsidP="007914AE">
            <w:pPr>
              <w:spacing w:line="440" w:lineRule="exact"/>
              <w:jc w:val="center"/>
              <w:rPr>
                <w:rFonts w:cs="楷体"/>
                <w:szCs w:val="21"/>
              </w:rPr>
            </w:pPr>
          </w:p>
        </w:tc>
        <w:tc>
          <w:tcPr>
            <w:tcW w:w="1065" w:type="dxa"/>
            <w:vAlign w:val="center"/>
          </w:tcPr>
          <w:p w:rsidR="007914AE" w:rsidRDefault="007914AE" w:rsidP="007914AE">
            <w:pPr>
              <w:spacing w:line="440" w:lineRule="exact"/>
              <w:jc w:val="center"/>
              <w:rPr>
                <w:rFonts w:cs="楷体"/>
                <w:szCs w:val="21"/>
              </w:rPr>
            </w:pPr>
          </w:p>
        </w:tc>
        <w:tc>
          <w:tcPr>
            <w:tcW w:w="1440" w:type="dxa"/>
          </w:tcPr>
          <w:p w:rsidR="007914AE" w:rsidRDefault="007914AE" w:rsidP="007914AE">
            <w:pPr>
              <w:spacing w:line="440" w:lineRule="exact"/>
              <w:jc w:val="center"/>
              <w:rPr>
                <w:rFonts w:cs="楷体"/>
                <w:szCs w:val="21"/>
              </w:rPr>
            </w:pPr>
          </w:p>
        </w:tc>
        <w:tc>
          <w:tcPr>
            <w:tcW w:w="1320" w:type="dxa"/>
            <w:vAlign w:val="center"/>
          </w:tcPr>
          <w:p w:rsidR="007914AE" w:rsidRDefault="007914AE" w:rsidP="007914AE">
            <w:pPr>
              <w:spacing w:line="440" w:lineRule="exact"/>
              <w:jc w:val="center"/>
              <w:rPr>
                <w:rFonts w:cs="楷体"/>
                <w:szCs w:val="21"/>
              </w:rPr>
            </w:pPr>
          </w:p>
        </w:tc>
        <w:tc>
          <w:tcPr>
            <w:tcW w:w="1080" w:type="dxa"/>
          </w:tcPr>
          <w:p w:rsidR="007914AE" w:rsidRDefault="007914AE" w:rsidP="007914AE">
            <w:pPr>
              <w:spacing w:line="440" w:lineRule="exact"/>
              <w:jc w:val="center"/>
              <w:rPr>
                <w:rFonts w:cs="楷体"/>
                <w:szCs w:val="21"/>
              </w:rPr>
            </w:pPr>
          </w:p>
        </w:tc>
        <w:tc>
          <w:tcPr>
            <w:tcW w:w="729" w:type="dxa"/>
          </w:tcPr>
          <w:p w:rsidR="007914AE" w:rsidRDefault="007914AE" w:rsidP="007914AE">
            <w:pPr>
              <w:spacing w:line="440" w:lineRule="exact"/>
              <w:jc w:val="center"/>
              <w:rPr>
                <w:rFonts w:cs="楷体"/>
                <w:szCs w:val="21"/>
              </w:rPr>
            </w:pPr>
          </w:p>
        </w:tc>
      </w:tr>
      <w:tr w:rsidR="007914AE" w:rsidTr="007914AE">
        <w:trPr>
          <w:jc w:val="center"/>
        </w:trPr>
        <w:tc>
          <w:tcPr>
            <w:tcW w:w="729" w:type="dxa"/>
            <w:vAlign w:val="center"/>
          </w:tcPr>
          <w:p w:rsidR="007914AE" w:rsidRDefault="007914AE" w:rsidP="007914AE">
            <w:pPr>
              <w:spacing w:line="440" w:lineRule="exact"/>
              <w:jc w:val="center"/>
              <w:rPr>
                <w:rFonts w:cs="楷体"/>
                <w:sz w:val="24"/>
                <w:szCs w:val="24"/>
              </w:rPr>
            </w:pPr>
          </w:p>
        </w:tc>
        <w:tc>
          <w:tcPr>
            <w:tcW w:w="915" w:type="dxa"/>
            <w:vAlign w:val="center"/>
          </w:tcPr>
          <w:p w:rsidR="007914AE" w:rsidRDefault="007914AE" w:rsidP="007914AE">
            <w:pPr>
              <w:spacing w:line="440" w:lineRule="exact"/>
              <w:jc w:val="center"/>
              <w:rPr>
                <w:rFonts w:cs="楷体"/>
                <w:szCs w:val="21"/>
              </w:rPr>
            </w:pPr>
          </w:p>
        </w:tc>
        <w:tc>
          <w:tcPr>
            <w:tcW w:w="720" w:type="dxa"/>
            <w:vAlign w:val="center"/>
          </w:tcPr>
          <w:p w:rsidR="007914AE" w:rsidRDefault="007914AE" w:rsidP="007914AE">
            <w:pPr>
              <w:spacing w:line="440" w:lineRule="exact"/>
              <w:jc w:val="center"/>
              <w:rPr>
                <w:rFonts w:cs="楷体"/>
                <w:szCs w:val="21"/>
              </w:rPr>
            </w:pPr>
          </w:p>
        </w:tc>
        <w:tc>
          <w:tcPr>
            <w:tcW w:w="900" w:type="dxa"/>
            <w:vAlign w:val="center"/>
          </w:tcPr>
          <w:p w:rsidR="007914AE" w:rsidRDefault="007914AE" w:rsidP="007914AE">
            <w:pPr>
              <w:spacing w:line="440" w:lineRule="exact"/>
              <w:jc w:val="center"/>
              <w:rPr>
                <w:rFonts w:cs="楷体"/>
                <w:szCs w:val="21"/>
              </w:rPr>
            </w:pPr>
          </w:p>
        </w:tc>
        <w:tc>
          <w:tcPr>
            <w:tcW w:w="1065" w:type="dxa"/>
            <w:vAlign w:val="center"/>
          </w:tcPr>
          <w:p w:rsidR="007914AE" w:rsidRDefault="007914AE" w:rsidP="007914AE">
            <w:pPr>
              <w:spacing w:line="440" w:lineRule="exact"/>
              <w:jc w:val="center"/>
              <w:rPr>
                <w:rFonts w:cs="楷体"/>
                <w:szCs w:val="21"/>
              </w:rPr>
            </w:pPr>
          </w:p>
        </w:tc>
        <w:tc>
          <w:tcPr>
            <w:tcW w:w="1440" w:type="dxa"/>
          </w:tcPr>
          <w:p w:rsidR="007914AE" w:rsidRDefault="007914AE" w:rsidP="007914AE">
            <w:pPr>
              <w:spacing w:line="440" w:lineRule="exact"/>
              <w:jc w:val="center"/>
              <w:rPr>
                <w:rFonts w:cs="楷体"/>
                <w:szCs w:val="21"/>
              </w:rPr>
            </w:pPr>
          </w:p>
        </w:tc>
        <w:tc>
          <w:tcPr>
            <w:tcW w:w="1320" w:type="dxa"/>
            <w:vAlign w:val="center"/>
          </w:tcPr>
          <w:p w:rsidR="007914AE" w:rsidRDefault="007914AE" w:rsidP="007914AE">
            <w:pPr>
              <w:spacing w:line="440" w:lineRule="exact"/>
              <w:jc w:val="center"/>
              <w:rPr>
                <w:rFonts w:cs="楷体"/>
                <w:szCs w:val="21"/>
              </w:rPr>
            </w:pPr>
          </w:p>
        </w:tc>
        <w:tc>
          <w:tcPr>
            <w:tcW w:w="1080" w:type="dxa"/>
          </w:tcPr>
          <w:p w:rsidR="007914AE" w:rsidRDefault="007914AE" w:rsidP="007914AE">
            <w:pPr>
              <w:spacing w:line="440" w:lineRule="exact"/>
              <w:jc w:val="center"/>
              <w:rPr>
                <w:rFonts w:cs="楷体"/>
                <w:szCs w:val="21"/>
              </w:rPr>
            </w:pPr>
          </w:p>
        </w:tc>
        <w:tc>
          <w:tcPr>
            <w:tcW w:w="729" w:type="dxa"/>
          </w:tcPr>
          <w:p w:rsidR="007914AE" w:rsidRDefault="007914AE" w:rsidP="007914AE">
            <w:pPr>
              <w:spacing w:line="440" w:lineRule="exact"/>
              <w:jc w:val="center"/>
              <w:rPr>
                <w:rFonts w:cs="楷体"/>
                <w:szCs w:val="21"/>
              </w:rPr>
            </w:pPr>
          </w:p>
        </w:tc>
      </w:tr>
      <w:tr w:rsidR="007914AE" w:rsidTr="007914AE">
        <w:trPr>
          <w:jc w:val="center"/>
        </w:trPr>
        <w:tc>
          <w:tcPr>
            <w:tcW w:w="729" w:type="dxa"/>
            <w:vAlign w:val="center"/>
          </w:tcPr>
          <w:p w:rsidR="007914AE" w:rsidRDefault="007914AE" w:rsidP="007914AE">
            <w:pPr>
              <w:spacing w:line="440" w:lineRule="exact"/>
              <w:jc w:val="center"/>
              <w:rPr>
                <w:rFonts w:cs="楷体"/>
                <w:sz w:val="24"/>
                <w:szCs w:val="24"/>
              </w:rPr>
            </w:pPr>
          </w:p>
        </w:tc>
        <w:tc>
          <w:tcPr>
            <w:tcW w:w="915" w:type="dxa"/>
            <w:vAlign w:val="center"/>
          </w:tcPr>
          <w:p w:rsidR="007914AE" w:rsidRDefault="007914AE" w:rsidP="007914AE">
            <w:pPr>
              <w:spacing w:line="440" w:lineRule="exact"/>
              <w:jc w:val="center"/>
              <w:rPr>
                <w:rFonts w:cs="楷体"/>
                <w:szCs w:val="21"/>
              </w:rPr>
            </w:pPr>
          </w:p>
        </w:tc>
        <w:tc>
          <w:tcPr>
            <w:tcW w:w="720" w:type="dxa"/>
            <w:vAlign w:val="center"/>
          </w:tcPr>
          <w:p w:rsidR="007914AE" w:rsidRDefault="007914AE" w:rsidP="007914AE">
            <w:pPr>
              <w:spacing w:line="440" w:lineRule="exact"/>
              <w:jc w:val="center"/>
              <w:rPr>
                <w:rFonts w:cs="楷体"/>
                <w:szCs w:val="21"/>
              </w:rPr>
            </w:pPr>
          </w:p>
        </w:tc>
        <w:tc>
          <w:tcPr>
            <w:tcW w:w="900" w:type="dxa"/>
            <w:vAlign w:val="center"/>
          </w:tcPr>
          <w:p w:rsidR="007914AE" w:rsidRDefault="007914AE" w:rsidP="007914AE">
            <w:pPr>
              <w:spacing w:line="440" w:lineRule="exact"/>
              <w:jc w:val="center"/>
              <w:rPr>
                <w:rFonts w:cs="楷体"/>
                <w:szCs w:val="21"/>
              </w:rPr>
            </w:pPr>
          </w:p>
        </w:tc>
        <w:tc>
          <w:tcPr>
            <w:tcW w:w="1065" w:type="dxa"/>
            <w:vAlign w:val="center"/>
          </w:tcPr>
          <w:p w:rsidR="007914AE" w:rsidRDefault="007914AE" w:rsidP="007914AE">
            <w:pPr>
              <w:spacing w:line="440" w:lineRule="exact"/>
              <w:jc w:val="center"/>
              <w:rPr>
                <w:rFonts w:cs="楷体"/>
                <w:szCs w:val="21"/>
              </w:rPr>
            </w:pPr>
          </w:p>
        </w:tc>
        <w:tc>
          <w:tcPr>
            <w:tcW w:w="1440" w:type="dxa"/>
          </w:tcPr>
          <w:p w:rsidR="007914AE" w:rsidRDefault="007914AE" w:rsidP="007914AE">
            <w:pPr>
              <w:spacing w:line="440" w:lineRule="exact"/>
              <w:jc w:val="center"/>
              <w:rPr>
                <w:rFonts w:cs="楷体"/>
                <w:szCs w:val="21"/>
              </w:rPr>
            </w:pPr>
          </w:p>
        </w:tc>
        <w:tc>
          <w:tcPr>
            <w:tcW w:w="1320" w:type="dxa"/>
            <w:vAlign w:val="center"/>
          </w:tcPr>
          <w:p w:rsidR="007914AE" w:rsidRDefault="007914AE" w:rsidP="007914AE">
            <w:pPr>
              <w:spacing w:line="440" w:lineRule="exact"/>
              <w:jc w:val="center"/>
              <w:rPr>
                <w:rFonts w:cs="楷体"/>
                <w:szCs w:val="21"/>
              </w:rPr>
            </w:pPr>
          </w:p>
        </w:tc>
        <w:tc>
          <w:tcPr>
            <w:tcW w:w="1080" w:type="dxa"/>
          </w:tcPr>
          <w:p w:rsidR="007914AE" w:rsidRDefault="007914AE" w:rsidP="007914AE">
            <w:pPr>
              <w:spacing w:line="440" w:lineRule="exact"/>
              <w:jc w:val="center"/>
              <w:rPr>
                <w:rFonts w:cs="楷体"/>
                <w:szCs w:val="21"/>
              </w:rPr>
            </w:pPr>
          </w:p>
        </w:tc>
        <w:tc>
          <w:tcPr>
            <w:tcW w:w="729" w:type="dxa"/>
          </w:tcPr>
          <w:p w:rsidR="007914AE" w:rsidRDefault="007914AE" w:rsidP="007914AE">
            <w:pPr>
              <w:spacing w:line="440" w:lineRule="exact"/>
              <w:jc w:val="center"/>
              <w:rPr>
                <w:rFonts w:cs="楷体"/>
                <w:szCs w:val="21"/>
              </w:rPr>
            </w:pPr>
          </w:p>
        </w:tc>
      </w:tr>
    </w:tbl>
    <w:p w:rsidR="007914AE" w:rsidRDefault="007914AE" w:rsidP="007914AE">
      <w:pPr>
        <w:spacing w:line="360" w:lineRule="auto"/>
        <w:rPr>
          <w:rFonts w:cs="楷体"/>
          <w:b/>
          <w:sz w:val="24"/>
          <w:szCs w:val="24"/>
        </w:rPr>
      </w:pPr>
      <w:bookmarkStart w:id="52" w:name="_Toc419133027"/>
      <w:bookmarkStart w:id="53" w:name="_Toc419105635"/>
      <w:bookmarkStart w:id="54" w:name="_Toc480221206"/>
    </w:p>
    <w:p w:rsidR="007914AE" w:rsidRDefault="007914AE" w:rsidP="007914AE">
      <w:pPr>
        <w:spacing w:line="360" w:lineRule="auto"/>
        <w:ind w:firstLineChars="200" w:firstLine="482"/>
        <w:outlineLvl w:val="0"/>
        <w:rPr>
          <w:rFonts w:cs="楷体"/>
          <w:b/>
          <w:sz w:val="24"/>
          <w:szCs w:val="24"/>
        </w:rPr>
      </w:pPr>
      <w:proofErr w:type="spellStart"/>
      <w:r>
        <w:rPr>
          <w:rFonts w:cs="楷体" w:hint="eastAsia"/>
          <w:b/>
          <w:sz w:val="24"/>
          <w:szCs w:val="24"/>
        </w:rPr>
        <w:t>第十条</w:t>
      </w:r>
      <w:proofErr w:type="spellEnd"/>
      <w:r>
        <w:rPr>
          <w:rFonts w:cs="楷体" w:hint="eastAsia"/>
          <w:bCs/>
          <w:sz w:val="24"/>
          <w:szCs w:val="24"/>
        </w:rPr>
        <w:t xml:space="preserve"> </w:t>
      </w:r>
      <w:proofErr w:type="spellStart"/>
      <w:r>
        <w:rPr>
          <w:rFonts w:cs="楷体" w:hint="eastAsia"/>
          <w:bCs/>
          <w:sz w:val="24"/>
          <w:szCs w:val="24"/>
        </w:rPr>
        <w:t>知识产权</w:t>
      </w:r>
      <w:bookmarkEnd w:id="52"/>
      <w:bookmarkEnd w:id="53"/>
      <w:bookmarkEnd w:id="54"/>
      <w:proofErr w:type="spellEnd"/>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1、甲方拥有研究成果知识产权，知识产权随乙方最终成果交付甲方时转移，属于著作权本身的人身权不受此限；</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2、甲乙双方均应保护对方的知识产权，未经对方书面同意，任何一方均不得对对方的资料及文件擅自修改、复制或向第三方转让或用于本合同项目外的项目。</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3、乙方确保提交给甲方的所有工作成果为完全原创或有完整的授权，相关数据、观点的引用严格遵守学术规范，无任何第三方知识产权的侵权事由，由此给甲方造成的损失乙方承担赔偿责任。</w:t>
      </w:r>
    </w:p>
    <w:p w:rsidR="007914AE" w:rsidRDefault="007914AE" w:rsidP="007914AE">
      <w:pPr>
        <w:spacing w:line="360" w:lineRule="auto"/>
        <w:ind w:firstLineChars="200" w:firstLine="482"/>
        <w:outlineLvl w:val="0"/>
        <w:rPr>
          <w:rFonts w:cs="楷体"/>
          <w:sz w:val="24"/>
          <w:szCs w:val="24"/>
          <w:lang w:eastAsia="zh-CN"/>
        </w:rPr>
      </w:pPr>
      <w:bookmarkStart w:id="55" w:name="_Toc480221207"/>
      <w:bookmarkStart w:id="56" w:name="_Toc419105637"/>
      <w:bookmarkStart w:id="57" w:name="_Toc419133029"/>
      <w:r>
        <w:rPr>
          <w:rFonts w:cs="楷体" w:hint="eastAsia"/>
          <w:b/>
          <w:sz w:val="24"/>
          <w:szCs w:val="24"/>
          <w:lang w:eastAsia="zh-CN"/>
        </w:rPr>
        <w:t xml:space="preserve">第十一条  </w:t>
      </w:r>
      <w:r>
        <w:rPr>
          <w:rFonts w:cs="楷体" w:hint="eastAsia"/>
          <w:sz w:val="24"/>
          <w:szCs w:val="24"/>
          <w:lang w:eastAsia="zh-CN"/>
        </w:rPr>
        <w:t>违约责任</w:t>
      </w:r>
      <w:bookmarkEnd w:id="55"/>
      <w:bookmarkEnd w:id="56"/>
      <w:bookmarkEnd w:id="57"/>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2、甲方应按本合同第八条规定的金额和时间向乙方支付合同款项，每逾期支付一天，应承</w:t>
      </w:r>
      <w:proofErr w:type="gramStart"/>
      <w:r>
        <w:rPr>
          <w:rFonts w:cs="楷体" w:hint="eastAsia"/>
          <w:sz w:val="24"/>
          <w:szCs w:val="24"/>
          <w:lang w:eastAsia="zh-CN"/>
        </w:rPr>
        <w:t>担支付</w:t>
      </w:r>
      <w:proofErr w:type="gramEnd"/>
      <w:r>
        <w:rPr>
          <w:rFonts w:cs="楷体" w:hint="eastAsia"/>
          <w:sz w:val="24"/>
          <w:szCs w:val="24"/>
          <w:lang w:eastAsia="zh-CN"/>
        </w:rPr>
        <w:t>金额千分之二/天的逾期违约金。逾期超过30天以上时，乙方有权暂停履行下阶段工作，并书面通知甲方。</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4、合同生效后，乙方要求终止或解除合同，应双倍返还预付款，并赔偿由此给甲方造成的全部损失，赔偿限额为甲方已支付给乙方的金额。</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lastRenderedPageBreak/>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6、项目团队成员：由甲方组织的阶段成果讨论或评审会时，参与该阶段成果研究的乙方相关专业人员必参加，否则，罚款5000元/次，在支付合同款时直接扣除。</w:t>
      </w:r>
    </w:p>
    <w:p w:rsidR="007914AE" w:rsidRDefault="007914AE" w:rsidP="007914AE">
      <w:pPr>
        <w:spacing w:line="360" w:lineRule="auto"/>
        <w:ind w:firstLineChars="200" w:firstLine="482"/>
        <w:outlineLvl w:val="0"/>
        <w:rPr>
          <w:rFonts w:cs="楷体"/>
          <w:sz w:val="24"/>
          <w:szCs w:val="24"/>
          <w:lang w:eastAsia="zh-CN"/>
        </w:rPr>
      </w:pPr>
      <w:bookmarkStart w:id="58" w:name="_Toc480221208"/>
      <w:bookmarkStart w:id="59" w:name="_Toc419105638"/>
      <w:bookmarkStart w:id="60" w:name="_Toc419133030"/>
      <w:r>
        <w:rPr>
          <w:rFonts w:cs="楷体" w:hint="eastAsia"/>
          <w:b/>
          <w:sz w:val="24"/>
          <w:szCs w:val="24"/>
          <w:lang w:eastAsia="zh-CN"/>
        </w:rPr>
        <w:t xml:space="preserve">第十二条  </w:t>
      </w:r>
      <w:r>
        <w:rPr>
          <w:rFonts w:cs="楷体" w:hint="eastAsia"/>
          <w:sz w:val="24"/>
          <w:szCs w:val="24"/>
          <w:lang w:eastAsia="zh-CN"/>
        </w:rPr>
        <w:t>其他</w:t>
      </w:r>
      <w:bookmarkEnd w:id="58"/>
      <w:bookmarkEnd w:id="59"/>
      <w:bookmarkEnd w:id="60"/>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1、本合同第四条规定甲方要求乙方交付的研究成果资料及文件份数超过规定的份数，另外支付工本费。</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2、如有需要，甲方委托乙方承担本合同内容之外的工作服务，另行支付费用。</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3、由于不可抗力因素致使合同无法履行时，双方应及时协商解决。</w:t>
      </w:r>
    </w:p>
    <w:p w:rsidR="007914AE" w:rsidRDefault="007914AE" w:rsidP="0060592D">
      <w:pPr>
        <w:spacing w:line="360" w:lineRule="auto"/>
        <w:ind w:firstLineChars="200" w:firstLine="480"/>
        <w:jc w:val="both"/>
        <w:rPr>
          <w:rFonts w:cs="楷体"/>
          <w:sz w:val="24"/>
          <w:szCs w:val="24"/>
          <w:lang w:eastAsia="zh-CN"/>
        </w:rPr>
      </w:pPr>
      <w:r>
        <w:rPr>
          <w:rFonts w:cs="楷体" w:hint="eastAsia"/>
          <w:sz w:val="24"/>
          <w:szCs w:val="24"/>
          <w:lang w:eastAsia="zh-CN"/>
        </w:rPr>
        <w:t>4、本合同在履行过程中发生的争议，由双方当事人协商解决，协商不成的，按下列第（2）种方式解决：</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（1）提交重庆仲裁委员会仲裁：</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（2）依法向合同签订地人民法院起诉。</w:t>
      </w:r>
    </w:p>
    <w:p w:rsidR="007914AE" w:rsidRDefault="007914AE" w:rsidP="007914AE">
      <w:pPr>
        <w:autoSpaceDE w:val="0"/>
        <w:autoSpaceDN w:val="0"/>
        <w:adjustRightInd w:val="0"/>
        <w:snapToGrid w:val="0"/>
        <w:spacing w:line="360" w:lineRule="auto"/>
        <w:ind w:firstLine="480"/>
        <w:rPr>
          <w:rFonts w:cs="楷体"/>
          <w:sz w:val="24"/>
          <w:szCs w:val="24"/>
        </w:rPr>
      </w:pPr>
      <w:r>
        <w:rPr>
          <w:rFonts w:cs="楷体" w:hint="eastAsia"/>
          <w:sz w:val="24"/>
          <w:szCs w:val="24"/>
        </w:rPr>
        <w:t>5、本合同一式</w:t>
      </w:r>
      <w:r>
        <w:rPr>
          <w:rFonts w:cs="楷体" w:hint="eastAsia"/>
          <w:sz w:val="24"/>
          <w:szCs w:val="24"/>
          <w:u w:val="single"/>
        </w:rPr>
        <w:t>10</w:t>
      </w:r>
      <w:r>
        <w:rPr>
          <w:rFonts w:cs="楷体" w:hint="eastAsia"/>
          <w:sz w:val="24"/>
          <w:szCs w:val="24"/>
        </w:rPr>
        <w:t>份，甲方持</w:t>
      </w:r>
      <w:r>
        <w:rPr>
          <w:rFonts w:cs="楷体" w:hint="eastAsia"/>
          <w:sz w:val="24"/>
          <w:szCs w:val="24"/>
          <w:u w:val="single"/>
        </w:rPr>
        <w:t xml:space="preserve"> 6 </w:t>
      </w:r>
      <w:proofErr w:type="spellStart"/>
      <w:r>
        <w:rPr>
          <w:rFonts w:cs="楷体" w:hint="eastAsia"/>
          <w:sz w:val="24"/>
          <w:szCs w:val="24"/>
        </w:rPr>
        <w:t>份，乙方持</w:t>
      </w:r>
      <w:proofErr w:type="spellEnd"/>
      <w:r>
        <w:rPr>
          <w:rFonts w:cs="楷体" w:hint="eastAsia"/>
          <w:sz w:val="24"/>
          <w:szCs w:val="24"/>
          <w:u w:val="single"/>
        </w:rPr>
        <w:t xml:space="preserve"> 4 </w:t>
      </w:r>
      <w:r>
        <w:rPr>
          <w:rFonts w:cs="楷体" w:hint="eastAsia"/>
          <w:sz w:val="24"/>
          <w:szCs w:val="24"/>
        </w:rPr>
        <w:t>份。</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6、本合同经双方签章后生效。</w:t>
      </w:r>
    </w:p>
    <w:p w:rsidR="007914AE" w:rsidRDefault="007914AE" w:rsidP="007914AE">
      <w:pPr>
        <w:spacing w:line="360" w:lineRule="auto"/>
        <w:ind w:firstLineChars="200" w:firstLine="480"/>
        <w:rPr>
          <w:rFonts w:cs="楷体"/>
          <w:sz w:val="24"/>
          <w:szCs w:val="24"/>
          <w:lang w:eastAsia="zh-CN"/>
        </w:rPr>
      </w:pPr>
      <w:r>
        <w:rPr>
          <w:rFonts w:cs="楷体" w:hint="eastAsia"/>
          <w:sz w:val="24"/>
          <w:szCs w:val="24"/>
          <w:lang w:eastAsia="zh-CN"/>
        </w:rPr>
        <w:t>7、本合同未尽事宜，双方可签订补充协议，有关协议及双方认可的来往电报、传真、电子邮件、函件、会议纪要等，均为本合同组成部分，与本合同具有同等法律效力。</w:t>
      </w:r>
    </w:p>
    <w:p w:rsidR="007914AE" w:rsidRDefault="007914AE" w:rsidP="007914AE">
      <w:pPr>
        <w:spacing w:line="360" w:lineRule="auto"/>
        <w:ind w:firstLineChars="200" w:firstLine="480"/>
        <w:rPr>
          <w:rFonts w:cs="楷体"/>
          <w:sz w:val="24"/>
          <w:szCs w:val="24"/>
        </w:rPr>
      </w:pPr>
      <w:r>
        <w:rPr>
          <w:rFonts w:cs="楷体" w:hint="eastAsia"/>
          <w:sz w:val="24"/>
          <w:szCs w:val="24"/>
        </w:rPr>
        <w:t>9、其他约定事项：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844"/>
      </w:tblGrid>
      <w:tr w:rsidR="007914AE" w:rsidTr="007914AE">
        <w:trPr>
          <w:trHeight w:val="4054"/>
          <w:jc w:val="center"/>
        </w:trPr>
        <w:tc>
          <w:tcPr>
            <w:tcW w:w="8844" w:type="dxa"/>
            <w:tcBorders>
              <w:top w:val="single" w:sz="4" w:space="0" w:color="auto"/>
              <w:bottom w:val="single" w:sz="4" w:space="0" w:color="auto"/>
            </w:tcBorders>
          </w:tcPr>
          <w:p w:rsidR="007914AE" w:rsidRDefault="007914AE" w:rsidP="007914AE">
            <w:pPr>
              <w:tabs>
                <w:tab w:val="left" w:pos="6219"/>
              </w:tabs>
              <w:autoSpaceDE w:val="0"/>
              <w:autoSpaceDN w:val="0"/>
              <w:adjustRightInd w:val="0"/>
              <w:snapToGrid w:val="0"/>
              <w:spacing w:line="360" w:lineRule="auto"/>
              <w:rPr>
                <w:rFonts w:cs="楷体"/>
                <w:bCs/>
                <w:sz w:val="24"/>
                <w:szCs w:val="24"/>
                <w:lang w:eastAsia="zh-CN"/>
              </w:rPr>
            </w:pPr>
          </w:p>
          <w:p w:rsidR="007914AE" w:rsidRDefault="007914AE" w:rsidP="007914AE">
            <w:pPr>
              <w:tabs>
                <w:tab w:val="left" w:pos="6219"/>
              </w:tabs>
              <w:autoSpaceDE w:val="0"/>
              <w:autoSpaceDN w:val="0"/>
              <w:adjustRightInd w:val="0"/>
              <w:snapToGrid w:val="0"/>
              <w:spacing w:line="360" w:lineRule="auto"/>
              <w:rPr>
                <w:rFonts w:cs="楷体"/>
                <w:sz w:val="24"/>
                <w:szCs w:val="24"/>
                <w:lang w:eastAsia="zh-CN"/>
              </w:rPr>
            </w:pPr>
            <w:r>
              <w:rPr>
                <w:rFonts w:cs="楷体" w:hint="eastAsia"/>
                <w:bCs/>
                <w:sz w:val="24"/>
                <w:szCs w:val="24"/>
                <w:lang w:eastAsia="zh-CN"/>
              </w:rPr>
              <w:t>甲方：</w:t>
            </w:r>
            <w:r>
              <w:rPr>
                <w:rFonts w:cs="楷体" w:hint="eastAsia"/>
                <w:sz w:val="24"/>
                <w:szCs w:val="24"/>
                <w:lang w:eastAsia="zh-CN"/>
              </w:rPr>
              <w:t xml:space="preserve"> 重庆航运建设发展（集团）有限公司</w:t>
            </w:r>
          </w:p>
          <w:p w:rsidR="007914AE" w:rsidRDefault="007914AE" w:rsidP="007914AE">
            <w:pPr>
              <w:tabs>
                <w:tab w:val="left" w:pos="-108"/>
              </w:tabs>
              <w:spacing w:line="700" w:lineRule="exact"/>
              <w:rPr>
                <w:rFonts w:cs="楷体"/>
                <w:bCs/>
                <w:sz w:val="24"/>
                <w:szCs w:val="24"/>
                <w:lang w:eastAsia="zh-CN"/>
              </w:rPr>
            </w:pPr>
            <w:r>
              <w:rPr>
                <w:rFonts w:cs="楷体" w:hint="eastAsia"/>
                <w:bCs/>
                <w:sz w:val="24"/>
                <w:szCs w:val="24"/>
                <w:lang w:eastAsia="zh-CN"/>
              </w:rPr>
              <w:t>地址：重庆市北部新区星光大道76号天王星B座</w:t>
            </w:r>
            <w:r>
              <w:rPr>
                <w:rFonts w:cs="楷体"/>
                <w:bCs/>
                <w:sz w:val="24"/>
                <w:szCs w:val="24"/>
                <w:lang w:eastAsia="zh-CN"/>
              </w:rPr>
              <w:t>16</w:t>
            </w:r>
            <w:r>
              <w:rPr>
                <w:rFonts w:cs="楷体" w:hint="eastAsia"/>
                <w:bCs/>
                <w:sz w:val="24"/>
                <w:szCs w:val="24"/>
                <w:lang w:eastAsia="zh-CN"/>
              </w:rPr>
              <w:t xml:space="preserve">楼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电话：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负责人（签字）：  </w:t>
            </w:r>
          </w:p>
          <w:p w:rsidR="007914AE" w:rsidRDefault="007914AE" w:rsidP="007914AE">
            <w:pPr>
              <w:spacing w:line="700" w:lineRule="exact"/>
              <w:ind w:left="91" w:hangingChars="38" w:hanging="91"/>
              <w:rPr>
                <w:rFonts w:cs="楷体"/>
                <w:bCs/>
                <w:sz w:val="24"/>
                <w:szCs w:val="24"/>
                <w:lang w:eastAsia="zh-CN"/>
              </w:rPr>
            </w:pPr>
          </w:p>
          <w:p w:rsidR="007914AE" w:rsidRDefault="007914AE" w:rsidP="007914AE">
            <w:pPr>
              <w:spacing w:line="700" w:lineRule="exact"/>
              <w:rPr>
                <w:rFonts w:cs="楷体"/>
                <w:bCs/>
                <w:sz w:val="24"/>
                <w:szCs w:val="24"/>
                <w:lang w:eastAsia="zh-CN"/>
              </w:rPr>
            </w:pPr>
            <w:r>
              <w:rPr>
                <w:rFonts w:cs="楷体" w:hint="eastAsia"/>
                <w:bCs/>
                <w:sz w:val="24"/>
                <w:szCs w:val="24"/>
                <w:lang w:eastAsia="zh-CN"/>
              </w:rPr>
              <w:t>联系部门：       联系人：           年   月   日</w:t>
            </w:r>
          </w:p>
        </w:tc>
      </w:tr>
      <w:tr w:rsidR="007914AE" w:rsidTr="007914AE">
        <w:trPr>
          <w:trHeight w:val="5180"/>
          <w:jc w:val="center"/>
        </w:trPr>
        <w:tc>
          <w:tcPr>
            <w:tcW w:w="8844" w:type="dxa"/>
            <w:tcBorders>
              <w:top w:val="single" w:sz="4" w:space="0" w:color="auto"/>
              <w:bottom w:val="single" w:sz="4" w:space="0" w:color="auto"/>
            </w:tcBorders>
          </w:tcPr>
          <w:p w:rsidR="007914AE" w:rsidRDefault="007914AE" w:rsidP="007914AE">
            <w:pPr>
              <w:tabs>
                <w:tab w:val="left" w:pos="-108"/>
              </w:tabs>
              <w:spacing w:line="700" w:lineRule="exact"/>
              <w:rPr>
                <w:rFonts w:cs="楷体"/>
                <w:bCs/>
                <w:sz w:val="24"/>
                <w:szCs w:val="24"/>
                <w:lang w:eastAsia="zh-CN"/>
              </w:rPr>
            </w:pPr>
            <w:r>
              <w:rPr>
                <w:rFonts w:cs="楷体" w:hint="eastAsia"/>
                <w:bCs/>
                <w:sz w:val="24"/>
                <w:szCs w:val="24"/>
                <w:lang w:eastAsia="zh-CN"/>
              </w:rPr>
              <w:t xml:space="preserve">乙方： </w:t>
            </w:r>
          </w:p>
          <w:p w:rsidR="007914AE" w:rsidRDefault="007914AE" w:rsidP="007914AE">
            <w:pPr>
              <w:spacing w:line="700" w:lineRule="exact"/>
              <w:ind w:left="91" w:hangingChars="38" w:hanging="91"/>
              <w:rPr>
                <w:rFonts w:cs="楷体"/>
                <w:b/>
                <w:sz w:val="24"/>
                <w:szCs w:val="24"/>
                <w:lang w:eastAsia="zh-CN"/>
              </w:rPr>
            </w:pPr>
            <w:r>
              <w:rPr>
                <w:rFonts w:cs="楷体" w:hint="eastAsia"/>
                <w:bCs/>
                <w:sz w:val="24"/>
                <w:szCs w:val="24"/>
                <w:lang w:eastAsia="zh-CN"/>
              </w:rPr>
              <w:t>地址：</w:t>
            </w:r>
            <w:r>
              <w:rPr>
                <w:rFonts w:cs="楷体" w:hint="eastAsia"/>
                <w:b/>
                <w:sz w:val="24"/>
                <w:szCs w:val="24"/>
                <w:lang w:eastAsia="zh-CN"/>
              </w:rPr>
              <w:t xml:space="preserve">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开户银行：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帐  号：</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纳税人识别号：</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负责人（签字）：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         </w:t>
            </w:r>
          </w:p>
          <w:p w:rsidR="007914AE" w:rsidRDefault="007914AE" w:rsidP="007914AE">
            <w:pPr>
              <w:spacing w:line="700" w:lineRule="exact"/>
              <w:ind w:left="91" w:hangingChars="38" w:hanging="91"/>
              <w:rPr>
                <w:rFonts w:cs="楷体"/>
                <w:bCs/>
                <w:sz w:val="24"/>
                <w:szCs w:val="24"/>
                <w:lang w:eastAsia="zh-CN"/>
              </w:rPr>
            </w:pPr>
            <w:r>
              <w:rPr>
                <w:rFonts w:cs="楷体" w:hint="eastAsia"/>
                <w:bCs/>
                <w:sz w:val="24"/>
                <w:szCs w:val="24"/>
                <w:lang w:eastAsia="zh-CN"/>
              </w:rPr>
              <w:t xml:space="preserve">联系人：        </w:t>
            </w:r>
            <w:r>
              <w:rPr>
                <w:rFonts w:cs="楷体"/>
                <w:bCs/>
                <w:sz w:val="24"/>
                <w:szCs w:val="24"/>
                <w:lang w:eastAsia="zh-CN"/>
              </w:rPr>
              <w:t xml:space="preserve">   </w:t>
            </w:r>
            <w:r>
              <w:rPr>
                <w:rFonts w:cs="楷体" w:hint="eastAsia"/>
                <w:bCs/>
                <w:sz w:val="24"/>
                <w:szCs w:val="24"/>
                <w:lang w:eastAsia="zh-CN"/>
              </w:rPr>
              <w:t xml:space="preserve">  联系电话：      年   月   日 </w:t>
            </w:r>
          </w:p>
        </w:tc>
      </w:tr>
    </w:tbl>
    <w:p w:rsidR="007914AE" w:rsidRDefault="007914AE" w:rsidP="007914AE">
      <w:pPr>
        <w:rPr>
          <w:sz w:val="24"/>
          <w:szCs w:val="24"/>
          <w:lang w:eastAsia="zh-CN"/>
        </w:rPr>
      </w:pPr>
    </w:p>
    <w:p w:rsidR="007914AE" w:rsidRDefault="007914AE" w:rsidP="007914AE">
      <w:pPr>
        <w:rPr>
          <w:sz w:val="28"/>
          <w:szCs w:val="28"/>
        </w:rPr>
      </w:pPr>
      <w:r>
        <w:rPr>
          <w:lang w:eastAsia="zh-CN"/>
        </w:rPr>
        <w:br w:type="page"/>
      </w:r>
      <w:proofErr w:type="spellStart"/>
      <w:r>
        <w:rPr>
          <w:rFonts w:hint="eastAsia"/>
          <w:sz w:val="28"/>
          <w:szCs w:val="28"/>
        </w:rPr>
        <w:lastRenderedPageBreak/>
        <w:t>合同附件：廉政合同</w:t>
      </w:r>
      <w:proofErr w:type="spellEnd"/>
    </w:p>
    <w:p w:rsidR="007914AE" w:rsidRDefault="007914AE" w:rsidP="007914AE">
      <w:pPr>
        <w:pStyle w:val="16"/>
        <w:spacing w:before="240" w:afterLines="50" w:after="120"/>
        <w:rPr>
          <w:rFonts w:ascii="宋体" w:eastAsia="宋体"/>
          <w:b/>
          <w:bCs w:val="0"/>
          <w:sz w:val="48"/>
          <w:szCs w:val="48"/>
        </w:rPr>
      </w:pPr>
      <w:r>
        <w:rPr>
          <w:rFonts w:ascii="宋体" w:eastAsia="宋体" w:hint="eastAsia"/>
          <w:b/>
          <w:bCs w:val="0"/>
          <w:sz w:val="48"/>
          <w:szCs w:val="48"/>
        </w:rPr>
        <w:t>廉 政 合 同</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根据有关工程建设、廉政建设的规定，为做好工程建设中的党风廉政建设，保证工程建设高效优质，保证建设资金的安全和有效使用以及投资效益，建设工程的项目法人</w:t>
      </w:r>
      <w:r>
        <w:rPr>
          <w:rFonts w:cs="楷体_GB2312" w:hint="eastAsia"/>
          <w:sz w:val="24"/>
          <w:u w:val="single"/>
          <w:lang w:val="zh-CN" w:eastAsia="zh-CN"/>
        </w:rPr>
        <w:t>重庆航运建设发展（集团）有限公司</w:t>
      </w:r>
      <w:r>
        <w:rPr>
          <w:rFonts w:cs="楷体_GB2312" w:hint="eastAsia"/>
          <w:sz w:val="24"/>
          <w:lang w:val="zh-CN" w:eastAsia="zh-CN"/>
        </w:rPr>
        <w:t>（以下简称“</w:t>
      </w:r>
      <w:r w:rsidR="00A5472C">
        <w:rPr>
          <w:rFonts w:cs="楷体_GB2312" w:hint="eastAsia"/>
          <w:sz w:val="24"/>
          <w:lang w:val="zh-CN" w:eastAsia="zh-CN"/>
        </w:rPr>
        <w:t>甲方</w:t>
      </w:r>
      <w:r>
        <w:rPr>
          <w:rFonts w:cs="楷体_GB2312" w:hint="eastAsia"/>
          <w:sz w:val="24"/>
          <w:lang w:val="zh-CN" w:eastAsia="zh-CN"/>
        </w:rPr>
        <w:t>”）与</w:t>
      </w:r>
      <w:r>
        <w:rPr>
          <w:rFonts w:cs="楷体_GB2312" w:hint="eastAsia"/>
          <w:sz w:val="24"/>
          <w:u w:val="single"/>
          <w:lang w:val="zh-CN" w:eastAsia="zh-CN"/>
        </w:rPr>
        <w:t xml:space="preserve"> </w:t>
      </w:r>
      <w:r>
        <w:rPr>
          <w:rFonts w:cs="楷体_GB2312"/>
          <w:sz w:val="24"/>
          <w:u w:val="single"/>
          <w:lang w:val="zh-CN" w:eastAsia="zh-CN"/>
        </w:rPr>
        <w:t xml:space="preserve">              </w:t>
      </w:r>
      <w:r>
        <w:rPr>
          <w:rFonts w:cs="楷体_GB2312" w:hint="eastAsia"/>
          <w:sz w:val="24"/>
          <w:lang w:val="zh-CN" w:eastAsia="zh-CN"/>
        </w:rPr>
        <w:t>（以下简称“</w:t>
      </w:r>
      <w:r w:rsidR="00A5472C">
        <w:rPr>
          <w:rFonts w:cs="楷体_GB2312" w:hint="eastAsia"/>
          <w:sz w:val="24"/>
          <w:lang w:val="zh-CN" w:eastAsia="zh-CN"/>
        </w:rPr>
        <w:t>乙方</w:t>
      </w:r>
      <w:r>
        <w:rPr>
          <w:rFonts w:cs="楷体_GB2312" w:hint="eastAsia"/>
          <w:sz w:val="24"/>
          <w:lang w:val="zh-CN" w:eastAsia="zh-CN"/>
        </w:rPr>
        <w:t>”），特订立如下合同：</w:t>
      </w:r>
    </w:p>
    <w:p w:rsidR="007914AE" w:rsidRDefault="007914AE" w:rsidP="007914AE">
      <w:pPr>
        <w:snapToGrid w:val="0"/>
        <w:spacing w:line="360" w:lineRule="auto"/>
        <w:ind w:firstLineChars="141" w:firstLine="338"/>
        <w:rPr>
          <w:rFonts w:cs="楷体_GB2312"/>
          <w:sz w:val="24"/>
          <w:lang w:val="zh-CN" w:eastAsia="zh-CN"/>
        </w:rPr>
      </w:pPr>
      <w:r>
        <w:rPr>
          <w:rFonts w:cs="楷体_GB2312" w:hint="eastAsia"/>
          <w:sz w:val="24"/>
          <w:lang w:val="zh-CN" w:eastAsia="zh-CN"/>
        </w:rPr>
        <w:t>1、双方的权利和义务</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（1）严格遵守党的政策规定和国家有关法律法规及行业部门的有关规定。</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（2）严格执行重庆航运建设发展（集团）有限公司</w:t>
      </w:r>
      <w:r>
        <w:rPr>
          <w:rFonts w:cs="楷体_GB2312" w:hint="eastAsia"/>
          <w:sz w:val="24"/>
          <w:u w:val="single"/>
          <w:lang w:val="zh-CN" w:eastAsia="zh-CN"/>
        </w:rPr>
        <w:t xml:space="preserve"> </w:t>
      </w:r>
      <w:r w:rsidR="00212853" w:rsidRPr="00CC2995">
        <w:rPr>
          <w:rFonts w:cs="楷体" w:hint="eastAsia"/>
          <w:b/>
          <w:sz w:val="24"/>
          <w:szCs w:val="24"/>
          <w:u w:val="single"/>
          <w:lang w:eastAsia="zh-CN"/>
        </w:rPr>
        <w:t>重庆航运建设发展（集团）有限公司下属港口生产管理系统集约化建设方案研究</w:t>
      </w:r>
      <w:r>
        <w:rPr>
          <w:rFonts w:cs="楷体_GB2312" w:hint="eastAsia"/>
          <w:sz w:val="24"/>
          <w:lang w:val="zh-CN" w:eastAsia="zh-CN"/>
        </w:rPr>
        <w:t>的合同文件，自觉按合同办事。</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（3）双方的业务活动坚持公开、公正、诚信、透明的原则（法律认定的商业秘密和合同文件另有规定除外），不得损害国家和集体利益，违反工程建设管理规章制度。</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（4）建立健全廉政制度，开展廉政教育，设立廉政告示牌，公布举报电话，监督并认真查处违法违纪行为。</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（5）发现对方在业务活动中有违反廉政规定的行为，有及时提醒对方纠正的权利和义务。</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（6）发现对方严重违反本合同义务条款的行为，有向其上级有关部门举报、建议给</w:t>
      </w:r>
      <w:proofErr w:type="gramStart"/>
      <w:r>
        <w:rPr>
          <w:rFonts w:cs="楷体_GB2312" w:hint="eastAsia"/>
          <w:sz w:val="24"/>
          <w:lang w:val="zh-CN" w:eastAsia="zh-CN"/>
        </w:rPr>
        <w:t>予处理</w:t>
      </w:r>
      <w:proofErr w:type="gramEnd"/>
      <w:r>
        <w:rPr>
          <w:rFonts w:cs="楷体_GB2312" w:hint="eastAsia"/>
          <w:sz w:val="24"/>
          <w:lang w:val="zh-CN" w:eastAsia="zh-CN"/>
        </w:rPr>
        <w:t>并要求告知处理结果的权利。</w:t>
      </w:r>
    </w:p>
    <w:p w:rsidR="007914AE" w:rsidRDefault="007914AE" w:rsidP="007914AE">
      <w:pPr>
        <w:snapToGrid w:val="0"/>
        <w:spacing w:line="360" w:lineRule="auto"/>
        <w:ind w:firstLineChars="141" w:firstLine="338"/>
        <w:rPr>
          <w:rFonts w:cs="楷体_GB2312"/>
          <w:sz w:val="24"/>
          <w:lang w:val="zh-CN" w:eastAsia="zh-CN"/>
        </w:rPr>
      </w:pPr>
      <w:r>
        <w:rPr>
          <w:rFonts w:cs="楷体_GB2312" w:hint="eastAsia"/>
          <w:sz w:val="24"/>
          <w:lang w:val="zh-CN" w:eastAsia="zh-CN"/>
        </w:rPr>
        <w:t>2、</w:t>
      </w:r>
      <w:r w:rsidR="00A5472C">
        <w:rPr>
          <w:rFonts w:cs="楷体_GB2312" w:hint="eastAsia"/>
          <w:sz w:val="24"/>
          <w:lang w:val="zh-CN" w:eastAsia="zh-CN"/>
        </w:rPr>
        <w:t>甲方</w:t>
      </w:r>
      <w:r>
        <w:rPr>
          <w:rFonts w:cs="楷体_GB2312" w:hint="eastAsia"/>
          <w:sz w:val="24"/>
          <w:lang w:val="zh-CN" w:eastAsia="zh-CN"/>
        </w:rPr>
        <w:t>的义务</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（1）</w:t>
      </w:r>
      <w:r w:rsidR="00A5472C">
        <w:rPr>
          <w:rFonts w:cs="楷体_GB2312" w:hint="eastAsia"/>
          <w:sz w:val="24"/>
          <w:lang w:val="zh-CN" w:eastAsia="zh-CN"/>
        </w:rPr>
        <w:t>甲方</w:t>
      </w:r>
      <w:r>
        <w:rPr>
          <w:rFonts w:cs="楷体_GB2312" w:hint="eastAsia"/>
          <w:sz w:val="24"/>
          <w:lang w:val="zh-CN" w:eastAsia="zh-CN"/>
        </w:rPr>
        <w:t>及其工作人员不得索要或接受</w:t>
      </w:r>
      <w:r w:rsidR="00A5472C">
        <w:rPr>
          <w:rFonts w:cs="楷体_GB2312" w:hint="eastAsia"/>
          <w:sz w:val="24"/>
          <w:lang w:val="zh-CN" w:eastAsia="zh-CN"/>
        </w:rPr>
        <w:t>乙方</w:t>
      </w:r>
      <w:r>
        <w:rPr>
          <w:rFonts w:cs="楷体_GB2312" w:hint="eastAsia"/>
          <w:sz w:val="24"/>
          <w:lang w:val="zh-CN" w:eastAsia="zh-CN"/>
        </w:rPr>
        <w:t>的礼金、有价证券和贵重物品，不得在</w:t>
      </w:r>
      <w:r w:rsidR="00A5472C">
        <w:rPr>
          <w:rFonts w:cs="楷体_GB2312" w:hint="eastAsia"/>
          <w:sz w:val="24"/>
          <w:lang w:val="zh-CN" w:eastAsia="zh-CN"/>
        </w:rPr>
        <w:t>乙方</w:t>
      </w:r>
      <w:r>
        <w:rPr>
          <w:rFonts w:cs="楷体_GB2312" w:hint="eastAsia"/>
          <w:sz w:val="24"/>
          <w:lang w:val="zh-CN" w:eastAsia="zh-CN"/>
        </w:rPr>
        <w:t>报销任何应由</w:t>
      </w:r>
      <w:r w:rsidR="00A5472C">
        <w:rPr>
          <w:rFonts w:cs="楷体_GB2312" w:hint="eastAsia"/>
          <w:sz w:val="24"/>
          <w:lang w:val="zh-CN" w:eastAsia="zh-CN"/>
        </w:rPr>
        <w:t>甲方</w:t>
      </w:r>
      <w:r>
        <w:rPr>
          <w:rFonts w:cs="楷体_GB2312" w:hint="eastAsia"/>
          <w:sz w:val="24"/>
          <w:lang w:val="zh-CN" w:eastAsia="zh-CN"/>
        </w:rPr>
        <w:t>或</w:t>
      </w:r>
      <w:r w:rsidR="00A5472C">
        <w:rPr>
          <w:rFonts w:cs="楷体_GB2312" w:hint="eastAsia"/>
          <w:sz w:val="24"/>
          <w:lang w:val="zh-CN" w:eastAsia="zh-CN"/>
        </w:rPr>
        <w:t>甲方</w:t>
      </w:r>
      <w:r>
        <w:rPr>
          <w:rFonts w:cs="楷体_GB2312" w:hint="eastAsia"/>
          <w:sz w:val="24"/>
          <w:lang w:val="zh-CN" w:eastAsia="zh-CN"/>
        </w:rPr>
        <w:t>工作人员个人支付的费用等。</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（2）</w:t>
      </w:r>
      <w:r w:rsidR="00A5472C">
        <w:rPr>
          <w:rFonts w:cs="楷体_GB2312" w:hint="eastAsia"/>
          <w:sz w:val="24"/>
          <w:lang w:val="zh-CN" w:eastAsia="zh-CN"/>
        </w:rPr>
        <w:t>甲方</w:t>
      </w:r>
      <w:r>
        <w:rPr>
          <w:rFonts w:cs="楷体_GB2312" w:hint="eastAsia"/>
          <w:sz w:val="24"/>
          <w:lang w:val="zh-CN" w:eastAsia="zh-CN"/>
        </w:rPr>
        <w:t>工作人员不得参加</w:t>
      </w:r>
      <w:r w:rsidR="00A5472C">
        <w:rPr>
          <w:rFonts w:cs="楷体_GB2312" w:hint="eastAsia"/>
          <w:sz w:val="24"/>
          <w:lang w:val="zh-CN" w:eastAsia="zh-CN"/>
        </w:rPr>
        <w:t>乙方</w:t>
      </w:r>
      <w:r>
        <w:rPr>
          <w:rFonts w:cs="楷体_GB2312" w:hint="eastAsia"/>
          <w:sz w:val="24"/>
          <w:lang w:val="zh-CN" w:eastAsia="zh-CN"/>
        </w:rPr>
        <w:t>安排的超标准宴请和娱乐活动；不得接受</w:t>
      </w:r>
      <w:r w:rsidR="00A5472C">
        <w:rPr>
          <w:rFonts w:cs="楷体_GB2312" w:hint="eastAsia"/>
          <w:sz w:val="24"/>
          <w:lang w:val="zh-CN" w:eastAsia="zh-CN"/>
        </w:rPr>
        <w:t>乙方</w:t>
      </w:r>
      <w:r>
        <w:rPr>
          <w:rFonts w:cs="楷体_GB2312" w:hint="eastAsia"/>
          <w:sz w:val="24"/>
          <w:lang w:val="zh-CN" w:eastAsia="zh-CN"/>
        </w:rPr>
        <w:t>提供的通讯工具、交通工具和高档办公用品等。</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（3）</w:t>
      </w:r>
      <w:r w:rsidR="00A5472C">
        <w:rPr>
          <w:rFonts w:cs="楷体_GB2312" w:hint="eastAsia"/>
          <w:sz w:val="24"/>
          <w:lang w:val="zh-CN" w:eastAsia="zh-CN"/>
        </w:rPr>
        <w:t>甲方</w:t>
      </w:r>
      <w:r>
        <w:rPr>
          <w:rFonts w:cs="楷体_GB2312" w:hint="eastAsia"/>
          <w:sz w:val="24"/>
          <w:lang w:val="zh-CN" w:eastAsia="zh-CN"/>
        </w:rPr>
        <w:t>及其工作人员不得要求或者接受</w:t>
      </w:r>
      <w:r w:rsidR="00A5472C">
        <w:rPr>
          <w:rFonts w:cs="楷体_GB2312" w:hint="eastAsia"/>
          <w:sz w:val="24"/>
          <w:lang w:val="zh-CN" w:eastAsia="zh-CN"/>
        </w:rPr>
        <w:t>乙方</w:t>
      </w:r>
      <w:r>
        <w:rPr>
          <w:rFonts w:cs="楷体_GB2312" w:hint="eastAsia"/>
          <w:sz w:val="24"/>
          <w:lang w:val="zh-CN" w:eastAsia="zh-CN"/>
        </w:rPr>
        <w:t>为其住房装修、婚丧嫁娶活动、配偶子女的工作安排以及出国出境、旅游等提供方便等。</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（4）</w:t>
      </w:r>
      <w:r w:rsidR="00A5472C">
        <w:rPr>
          <w:rFonts w:cs="楷体_GB2312" w:hint="eastAsia"/>
          <w:sz w:val="24"/>
          <w:lang w:val="zh-CN" w:eastAsia="zh-CN"/>
        </w:rPr>
        <w:t>甲方</w:t>
      </w:r>
      <w:r>
        <w:rPr>
          <w:rFonts w:cs="楷体_GB2312" w:hint="eastAsia"/>
          <w:sz w:val="24"/>
          <w:lang w:val="zh-CN" w:eastAsia="zh-CN"/>
        </w:rPr>
        <w:t>工作人员及其配偶、子女不得从事与</w:t>
      </w:r>
      <w:r w:rsidR="00A5472C">
        <w:rPr>
          <w:rFonts w:cs="楷体_GB2312" w:hint="eastAsia"/>
          <w:sz w:val="24"/>
          <w:lang w:val="zh-CN" w:eastAsia="zh-CN"/>
        </w:rPr>
        <w:t>甲方</w:t>
      </w:r>
      <w:r>
        <w:rPr>
          <w:rFonts w:cs="楷体_GB2312" w:hint="eastAsia"/>
          <w:sz w:val="24"/>
          <w:lang w:val="zh-CN" w:eastAsia="zh-CN"/>
        </w:rPr>
        <w:t>工程有关的材料设备供应、工程分包、劳务等经济活动。</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lastRenderedPageBreak/>
        <w:t>（5）</w:t>
      </w:r>
      <w:r w:rsidR="00A5472C">
        <w:rPr>
          <w:rFonts w:cs="楷体_GB2312" w:hint="eastAsia"/>
          <w:sz w:val="24"/>
          <w:lang w:val="zh-CN" w:eastAsia="zh-CN"/>
        </w:rPr>
        <w:t>甲方</w:t>
      </w:r>
      <w:r>
        <w:rPr>
          <w:rFonts w:cs="楷体_GB2312" w:hint="eastAsia"/>
          <w:sz w:val="24"/>
          <w:lang w:val="zh-CN" w:eastAsia="zh-CN"/>
        </w:rPr>
        <w:t>及其工作人员不得以任何理由向</w:t>
      </w:r>
      <w:r w:rsidR="00A5472C">
        <w:rPr>
          <w:rFonts w:cs="楷体_GB2312" w:hint="eastAsia"/>
          <w:sz w:val="24"/>
          <w:lang w:val="zh-CN" w:eastAsia="zh-CN"/>
        </w:rPr>
        <w:t>乙方</w:t>
      </w:r>
      <w:r>
        <w:rPr>
          <w:rFonts w:cs="楷体_GB2312" w:hint="eastAsia"/>
          <w:sz w:val="24"/>
          <w:lang w:val="zh-CN" w:eastAsia="zh-CN"/>
        </w:rPr>
        <w:t>推荐分包单位或推销材料，不得要求</w:t>
      </w:r>
      <w:r w:rsidR="00A5472C">
        <w:rPr>
          <w:rFonts w:cs="楷体_GB2312" w:hint="eastAsia"/>
          <w:sz w:val="24"/>
          <w:lang w:val="zh-CN" w:eastAsia="zh-CN"/>
        </w:rPr>
        <w:t>乙方</w:t>
      </w:r>
      <w:r>
        <w:rPr>
          <w:rFonts w:cs="楷体_GB2312" w:hint="eastAsia"/>
          <w:sz w:val="24"/>
          <w:lang w:val="zh-CN" w:eastAsia="zh-CN"/>
        </w:rPr>
        <w:t>购买合同规定外的材料和设备。</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（6）</w:t>
      </w:r>
      <w:r w:rsidR="00A5472C">
        <w:rPr>
          <w:rFonts w:cs="楷体_GB2312" w:hint="eastAsia"/>
          <w:sz w:val="24"/>
          <w:lang w:val="zh-CN" w:eastAsia="zh-CN"/>
        </w:rPr>
        <w:t>甲方</w:t>
      </w:r>
      <w:r>
        <w:rPr>
          <w:rFonts w:cs="楷体_GB2312" w:hint="eastAsia"/>
          <w:sz w:val="24"/>
          <w:lang w:val="zh-CN" w:eastAsia="zh-CN"/>
        </w:rPr>
        <w:t>工作人员要秉公办事，不准营私舞弊，不准利用职权从事各种个人有偿中介活动和安排个人施工队伍。</w:t>
      </w:r>
    </w:p>
    <w:p w:rsidR="007914AE" w:rsidRDefault="007914AE" w:rsidP="007914AE">
      <w:pPr>
        <w:snapToGrid w:val="0"/>
        <w:spacing w:line="360" w:lineRule="auto"/>
        <w:ind w:firstLineChars="141" w:firstLine="338"/>
        <w:rPr>
          <w:rFonts w:cs="楷体_GB2312"/>
          <w:sz w:val="24"/>
          <w:lang w:val="zh-CN" w:eastAsia="zh-CN"/>
        </w:rPr>
      </w:pPr>
      <w:r>
        <w:rPr>
          <w:rFonts w:cs="楷体_GB2312" w:hint="eastAsia"/>
          <w:sz w:val="24"/>
          <w:lang w:val="zh-CN" w:eastAsia="zh-CN"/>
        </w:rPr>
        <w:t>3、</w:t>
      </w:r>
      <w:r w:rsidR="00A5472C">
        <w:rPr>
          <w:rFonts w:cs="楷体_GB2312" w:hint="eastAsia"/>
          <w:sz w:val="24"/>
          <w:lang w:val="zh-CN" w:eastAsia="zh-CN"/>
        </w:rPr>
        <w:t>乙方</w:t>
      </w:r>
      <w:r>
        <w:rPr>
          <w:rFonts w:cs="楷体_GB2312" w:hint="eastAsia"/>
          <w:sz w:val="24"/>
          <w:lang w:val="zh-CN" w:eastAsia="zh-CN"/>
        </w:rPr>
        <w:t>义务</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（1）</w:t>
      </w:r>
      <w:r w:rsidR="00A5472C">
        <w:rPr>
          <w:rFonts w:cs="楷体_GB2312" w:hint="eastAsia"/>
          <w:sz w:val="24"/>
          <w:lang w:val="zh-CN" w:eastAsia="zh-CN"/>
        </w:rPr>
        <w:t>乙方</w:t>
      </w:r>
      <w:r>
        <w:rPr>
          <w:rFonts w:cs="楷体_GB2312" w:hint="eastAsia"/>
          <w:sz w:val="24"/>
          <w:lang w:val="zh-CN" w:eastAsia="zh-CN"/>
        </w:rPr>
        <w:t>不得以任何理由向</w:t>
      </w:r>
      <w:r w:rsidR="00A5472C">
        <w:rPr>
          <w:rFonts w:cs="楷体_GB2312" w:hint="eastAsia"/>
          <w:sz w:val="24"/>
          <w:lang w:val="zh-CN" w:eastAsia="zh-CN"/>
        </w:rPr>
        <w:t>甲方</w:t>
      </w:r>
      <w:r>
        <w:rPr>
          <w:rFonts w:cs="楷体_GB2312" w:hint="eastAsia"/>
          <w:sz w:val="24"/>
          <w:lang w:val="zh-CN" w:eastAsia="zh-CN"/>
        </w:rPr>
        <w:t>及其工作人员行贿或馈赠礼金、有价证券、贵重礼品。</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（2）</w:t>
      </w:r>
      <w:r w:rsidR="00A5472C">
        <w:rPr>
          <w:rFonts w:cs="楷体_GB2312" w:hint="eastAsia"/>
          <w:sz w:val="24"/>
          <w:lang w:val="zh-CN" w:eastAsia="zh-CN"/>
        </w:rPr>
        <w:t>乙方</w:t>
      </w:r>
      <w:r>
        <w:rPr>
          <w:rFonts w:cs="楷体_GB2312" w:hint="eastAsia"/>
          <w:sz w:val="24"/>
          <w:lang w:val="zh-CN" w:eastAsia="zh-CN"/>
        </w:rPr>
        <w:t>不得以任何名义为</w:t>
      </w:r>
      <w:r w:rsidR="00A5472C">
        <w:rPr>
          <w:rFonts w:cs="楷体_GB2312" w:hint="eastAsia"/>
          <w:sz w:val="24"/>
          <w:lang w:val="zh-CN" w:eastAsia="zh-CN"/>
        </w:rPr>
        <w:t>甲方</w:t>
      </w:r>
      <w:r>
        <w:rPr>
          <w:rFonts w:cs="楷体_GB2312" w:hint="eastAsia"/>
          <w:sz w:val="24"/>
          <w:lang w:val="zh-CN" w:eastAsia="zh-CN"/>
        </w:rPr>
        <w:t>及其工作人员报销应由</w:t>
      </w:r>
      <w:r w:rsidR="00A5472C">
        <w:rPr>
          <w:rFonts w:cs="楷体_GB2312" w:hint="eastAsia"/>
          <w:sz w:val="24"/>
          <w:lang w:val="zh-CN" w:eastAsia="zh-CN"/>
        </w:rPr>
        <w:t>甲方</w:t>
      </w:r>
      <w:r>
        <w:rPr>
          <w:rFonts w:cs="楷体_GB2312" w:hint="eastAsia"/>
          <w:sz w:val="24"/>
          <w:lang w:val="zh-CN" w:eastAsia="zh-CN"/>
        </w:rPr>
        <w:t>单位或个人支付的任何费用。</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（3）</w:t>
      </w:r>
      <w:r w:rsidR="00A5472C">
        <w:rPr>
          <w:rFonts w:cs="楷体_GB2312" w:hint="eastAsia"/>
          <w:sz w:val="24"/>
          <w:lang w:val="zh-CN" w:eastAsia="zh-CN"/>
        </w:rPr>
        <w:t>乙方</w:t>
      </w:r>
      <w:r>
        <w:rPr>
          <w:rFonts w:cs="楷体_GB2312" w:hint="eastAsia"/>
          <w:sz w:val="24"/>
          <w:lang w:val="zh-CN" w:eastAsia="zh-CN"/>
        </w:rPr>
        <w:t>不得以任何理由安排</w:t>
      </w:r>
      <w:r w:rsidR="00A5472C">
        <w:rPr>
          <w:rFonts w:cs="楷体_GB2312" w:hint="eastAsia"/>
          <w:sz w:val="24"/>
          <w:lang w:val="zh-CN" w:eastAsia="zh-CN"/>
        </w:rPr>
        <w:t>甲方</w:t>
      </w:r>
      <w:r>
        <w:rPr>
          <w:rFonts w:cs="楷体_GB2312" w:hint="eastAsia"/>
          <w:sz w:val="24"/>
          <w:lang w:val="zh-CN" w:eastAsia="zh-CN"/>
        </w:rPr>
        <w:t>工作人员参加超标准宴请及娱乐活动。</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（4）</w:t>
      </w:r>
      <w:r w:rsidR="00A5472C">
        <w:rPr>
          <w:rFonts w:cs="楷体_GB2312" w:hint="eastAsia"/>
          <w:sz w:val="24"/>
          <w:lang w:val="zh-CN" w:eastAsia="zh-CN"/>
        </w:rPr>
        <w:t>乙方</w:t>
      </w:r>
      <w:r>
        <w:rPr>
          <w:rFonts w:cs="楷体_GB2312" w:hint="eastAsia"/>
          <w:sz w:val="24"/>
          <w:lang w:val="zh-CN" w:eastAsia="zh-CN"/>
        </w:rPr>
        <w:t>不得为</w:t>
      </w:r>
      <w:r w:rsidR="00A5472C">
        <w:rPr>
          <w:rFonts w:cs="楷体_GB2312" w:hint="eastAsia"/>
          <w:sz w:val="24"/>
          <w:lang w:val="zh-CN" w:eastAsia="zh-CN"/>
        </w:rPr>
        <w:t>甲方</w:t>
      </w:r>
      <w:r>
        <w:rPr>
          <w:rFonts w:cs="楷体_GB2312" w:hint="eastAsia"/>
          <w:sz w:val="24"/>
          <w:lang w:val="zh-CN" w:eastAsia="zh-CN"/>
        </w:rPr>
        <w:t>单位和个人购置或提供通讯工具、交通工具和高档办公用品等。</w:t>
      </w:r>
    </w:p>
    <w:p w:rsidR="007914AE" w:rsidRDefault="007914AE" w:rsidP="007914AE">
      <w:pPr>
        <w:snapToGrid w:val="0"/>
        <w:spacing w:line="360" w:lineRule="auto"/>
        <w:ind w:firstLineChars="141" w:firstLine="338"/>
        <w:rPr>
          <w:rFonts w:cs="楷体_GB2312"/>
          <w:sz w:val="24"/>
          <w:lang w:val="zh-CN" w:eastAsia="zh-CN"/>
        </w:rPr>
      </w:pPr>
      <w:r>
        <w:rPr>
          <w:rFonts w:cs="楷体_GB2312" w:hint="eastAsia"/>
          <w:sz w:val="24"/>
          <w:lang w:val="zh-CN" w:eastAsia="zh-CN"/>
        </w:rPr>
        <w:t>4、违约责任</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（1）</w:t>
      </w:r>
      <w:r w:rsidR="00A5472C">
        <w:rPr>
          <w:rFonts w:cs="楷体_GB2312" w:hint="eastAsia"/>
          <w:sz w:val="24"/>
          <w:lang w:val="zh-CN" w:eastAsia="zh-CN"/>
        </w:rPr>
        <w:t>甲方</w:t>
      </w:r>
      <w:r>
        <w:rPr>
          <w:rFonts w:cs="楷体_GB2312" w:hint="eastAsia"/>
          <w:sz w:val="24"/>
          <w:lang w:val="zh-CN" w:eastAsia="zh-CN"/>
        </w:rPr>
        <w:t>及其工作人员违反本合同第一、二条，按管理权限，依据有关规定给予党纪、政纪或组织处理；涉嫌犯罪的，移交司法机关追究刑事责任；给</w:t>
      </w:r>
      <w:r w:rsidR="00A5472C">
        <w:rPr>
          <w:rFonts w:cs="楷体_GB2312" w:hint="eastAsia"/>
          <w:sz w:val="24"/>
          <w:lang w:val="zh-CN" w:eastAsia="zh-CN"/>
        </w:rPr>
        <w:t>乙方</w:t>
      </w:r>
      <w:r>
        <w:rPr>
          <w:rFonts w:cs="楷体_GB2312" w:hint="eastAsia"/>
          <w:sz w:val="24"/>
          <w:lang w:val="zh-CN" w:eastAsia="zh-CN"/>
        </w:rPr>
        <w:t>单位造成经济损失的，应予以赔偿。</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（2）</w:t>
      </w:r>
      <w:r w:rsidR="00A5472C">
        <w:rPr>
          <w:rFonts w:cs="楷体_GB2312" w:hint="eastAsia"/>
          <w:sz w:val="24"/>
          <w:lang w:val="zh-CN" w:eastAsia="zh-CN"/>
        </w:rPr>
        <w:t>乙方</w:t>
      </w:r>
      <w:r>
        <w:rPr>
          <w:rFonts w:cs="楷体_GB2312" w:hint="eastAsia"/>
          <w:sz w:val="24"/>
          <w:lang w:val="zh-CN" w:eastAsia="zh-CN"/>
        </w:rPr>
        <w:t>及其工作人员违反本合同第一、三条，按管理权限，依据有关规定给予党纪、政纪或组织处理；给</w:t>
      </w:r>
      <w:r w:rsidR="00A5472C">
        <w:rPr>
          <w:rFonts w:cs="楷体_GB2312" w:hint="eastAsia"/>
          <w:sz w:val="24"/>
          <w:lang w:val="zh-CN" w:eastAsia="zh-CN"/>
        </w:rPr>
        <w:t>甲方</w:t>
      </w:r>
      <w:r>
        <w:rPr>
          <w:rFonts w:cs="楷体_GB2312" w:hint="eastAsia"/>
          <w:sz w:val="24"/>
          <w:lang w:val="zh-CN" w:eastAsia="zh-CN"/>
        </w:rPr>
        <w:t>单位造成经济损失的，应予以赔偿；情节严重的，</w:t>
      </w:r>
      <w:r w:rsidR="00A5472C">
        <w:rPr>
          <w:rFonts w:cs="楷体_GB2312" w:hint="eastAsia"/>
          <w:sz w:val="24"/>
          <w:lang w:val="zh-CN" w:eastAsia="zh-CN"/>
        </w:rPr>
        <w:t>甲方</w:t>
      </w:r>
      <w:r>
        <w:rPr>
          <w:rFonts w:cs="楷体_GB2312" w:hint="eastAsia"/>
          <w:sz w:val="24"/>
          <w:lang w:val="zh-CN" w:eastAsia="zh-CN"/>
        </w:rPr>
        <w:t>建议交通主管部门给予</w:t>
      </w:r>
      <w:r w:rsidR="00A5472C">
        <w:rPr>
          <w:rFonts w:cs="楷体_GB2312" w:hint="eastAsia"/>
          <w:sz w:val="24"/>
          <w:lang w:val="zh-CN" w:eastAsia="zh-CN"/>
        </w:rPr>
        <w:t>乙方</w:t>
      </w:r>
      <w:r>
        <w:rPr>
          <w:rFonts w:cs="楷体_GB2312" w:hint="eastAsia"/>
          <w:sz w:val="24"/>
          <w:lang w:val="zh-CN" w:eastAsia="zh-CN"/>
        </w:rPr>
        <w:t>一至三年内不得进入其交通建设市场的处罚。</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5、双方约定：本合同由双方或双方上级单位的纪检监察机关负责监督执行。由</w:t>
      </w:r>
      <w:r w:rsidR="00A5472C">
        <w:rPr>
          <w:rFonts w:cs="楷体_GB2312" w:hint="eastAsia"/>
          <w:sz w:val="24"/>
          <w:lang w:val="zh-CN" w:eastAsia="zh-CN"/>
        </w:rPr>
        <w:t>甲方</w:t>
      </w:r>
      <w:r>
        <w:rPr>
          <w:rFonts w:cs="楷体_GB2312" w:hint="eastAsia"/>
          <w:sz w:val="24"/>
          <w:lang w:val="zh-CN" w:eastAsia="zh-CN"/>
        </w:rPr>
        <w:t>或</w:t>
      </w:r>
      <w:r w:rsidR="00A5472C">
        <w:rPr>
          <w:rFonts w:cs="楷体_GB2312" w:hint="eastAsia"/>
          <w:sz w:val="24"/>
          <w:lang w:val="zh-CN" w:eastAsia="zh-CN"/>
        </w:rPr>
        <w:t>甲方</w:t>
      </w:r>
      <w:r>
        <w:rPr>
          <w:rFonts w:cs="楷体_GB2312" w:hint="eastAsia"/>
          <w:sz w:val="24"/>
          <w:lang w:val="zh-CN" w:eastAsia="zh-CN"/>
        </w:rPr>
        <w:t>上级单位的纪检监察机关约请</w:t>
      </w:r>
      <w:r w:rsidR="00A5472C">
        <w:rPr>
          <w:rFonts w:cs="楷体_GB2312" w:hint="eastAsia"/>
          <w:sz w:val="24"/>
          <w:lang w:val="zh-CN" w:eastAsia="zh-CN"/>
        </w:rPr>
        <w:t>乙方</w:t>
      </w:r>
      <w:r>
        <w:rPr>
          <w:rFonts w:cs="楷体_GB2312" w:hint="eastAsia"/>
          <w:sz w:val="24"/>
          <w:lang w:val="zh-CN" w:eastAsia="zh-CN"/>
        </w:rPr>
        <w:t>或</w:t>
      </w:r>
      <w:r w:rsidR="00A5472C">
        <w:rPr>
          <w:rFonts w:cs="楷体_GB2312" w:hint="eastAsia"/>
          <w:sz w:val="24"/>
          <w:lang w:val="zh-CN" w:eastAsia="zh-CN"/>
        </w:rPr>
        <w:t>乙方</w:t>
      </w:r>
      <w:r>
        <w:rPr>
          <w:rFonts w:cs="楷体_GB2312" w:hint="eastAsia"/>
          <w:sz w:val="24"/>
          <w:lang w:val="zh-CN" w:eastAsia="zh-CN"/>
        </w:rPr>
        <w:t>上级单位纪检监察机关对本合同执行情况进行检查，提出在本合同规定范围内的裁定意见。</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6、本合同有效期为甲乙双方签署之日起至该工程项目完成后止。</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7、本合同作为</w:t>
      </w:r>
      <w:r w:rsidR="00563B04" w:rsidRPr="00CC2995">
        <w:rPr>
          <w:rFonts w:cs="楷体" w:hint="eastAsia"/>
          <w:b/>
          <w:sz w:val="24"/>
          <w:szCs w:val="24"/>
          <w:u w:val="single"/>
          <w:lang w:eastAsia="zh-CN"/>
        </w:rPr>
        <w:t>重庆航运建设发展（集团）有限公司下属港口生产管理系统集约化建设方案研究</w:t>
      </w:r>
      <w:r>
        <w:rPr>
          <w:rFonts w:cs="楷体_GB2312" w:hint="eastAsia"/>
          <w:sz w:val="24"/>
          <w:lang w:val="zh-CN" w:eastAsia="zh-CN"/>
        </w:rPr>
        <w:t>合同的附件，与合同具有同等的法律效力，经合同双方签署立即生效。</w:t>
      </w:r>
    </w:p>
    <w:p w:rsidR="007914AE" w:rsidRDefault="007914AE" w:rsidP="007914AE">
      <w:pPr>
        <w:autoSpaceDE w:val="0"/>
        <w:autoSpaceDN w:val="0"/>
        <w:adjustRightInd w:val="0"/>
        <w:snapToGrid w:val="0"/>
        <w:spacing w:line="360" w:lineRule="auto"/>
        <w:ind w:firstLine="480"/>
        <w:rPr>
          <w:rFonts w:cs="楷体_GB2312"/>
          <w:sz w:val="24"/>
          <w:lang w:val="zh-CN" w:eastAsia="zh-CN"/>
        </w:rPr>
      </w:pPr>
      <w:r>
        <w:rPr>
          <w:rFonts w:cs="楷体_GB2312" w:hint="eastAsia"/>
          <w:sz w:val="24"/>
          <w:lang w:val="zh-CN" w:eastAsia="zh-CN"/>
        </w:rPr>
        <w:t>8、</w:t>
      </w:r>
      <w:r>
        <w:rPr>
          <w:rFonts w:cs="楷体" w:hint="eastAsia"/>
          <w:sz w:val="24"/>
          <w:szCs w:val="24"/>
          <w:lang w:eastAsia="zh-CN"/>
        </w:rPr>
        <w:t>本合同一式</w:t>
      </w:r>
      <w:r>
        <w:rPr>
          <w:rFonts w:cs="楷体" w:hint="eastAsia"/>
          <w:sz w:val="24"/>
          <w:szCs w:val="24"/>
          <w:u w:val="single"/>
          <w:lang w:eastAsia="zh-CN"/>
        </w:rPr>
        <w:t>10</w:t>
      </w:r>
      <w:r>
        <w:rPr>
          <w:rFonts w:cs="楷体" w:hint="eastAsia"/>
          <w:sz w:val="24"/>
          <w:szCs w:val="24"/>
          <w:lang w:eastAsia="zh-CN"/>
        </w:rPr>
        <w:t>份，甲方持</w:t>
      </w:r>
      <w:r>
        <w:rPr>
          <w:rFonts w:cs="楷体" w:hint="eastAsia"/>
          <w:sz w:val="24"/>
          <w:szCs w:val="24"/>
          <w:u w:val="single"/>
          <w:lang w:eastAsia="zh-CN"/>
        </w:rPr>
        <w:t xml:space="preserve"> 6 </w:t>
      </w:r>
      <w:r>
        <w:rPr>
          <w:rFonts w:cs="楷体" w:hint="eastAsia"/>
          <w:sz w:val="24"/>
          <w:szCs w:val="24"/>
          <w:lang w:eastAsia="zh-CN"/>
        </w:rPr>
        <w:t>份，乙方持</w:t>
      </w:r>
      <w:r>
        <w:rPr>
          <w:rFonts w:cs="楷体" w:hint="eastAsia"/>
          <w:sz w:val="24"/>
          <w:szCs w:val="24"/>
          <w:u w:val="single"/>
          <w:lang w:eastAsia="zh-CN"/>
        </w:rPr>
        <w:t xml:space="preserve"> 4 </w:t>
      </w:r>
      <w:r>
        <w:rPr>
          <w:rFonts w:cs="楷体" w:hint="eastAsia"/>
          <w:sz w:val="24"/>
          <w:szCs w:val="24"/>
          <w:lang w:eastAsia="zh-CN"/>
        </w:rPr>
        <w:t>份。</w:t>
      </w:r>
    </w:p>
    <w:p w:rsidR="007914AE" w:rsidRDefault="007914AE" w:rsidP="007914AE">
      <w:pPr>
        <w:autoSpaceDE w:val="0"/>
        <w:autoSpaceDN w:val="0"/>
        <w:adjustRightInd w:val="0"/>
        <w:snapToGrid w:val="0"/>
        <w:spacing w:line="360" w:lineRule="auto"/>
        <w:rPr>
          <w:rFonts w:cs="楷体_GB2312"/>
          <w:sz w:val="24"/>
          <w:lang w:val="zh-CN" w:eastAsia="zh-CN"/>
        </w:rPr>
      </w:pPr>
    </w:p>
    <w:p w:rsidR="007914AE" w:rsidRDefault="007914AE" w:rsidP="007914AE">
      <w:pPr>
        <w:autoSpaceDE w:val="0"/>
        <w:autoSpaceDN w:val="0"/>
        <w:adjustRightInd w:val="0"/>
        <w:snapToGrid w:val="0"/>
        <w:spacing w:line="360" w:lineRule="auto"/>
        <w:rPr>
          <w:rFonts w:cs="楷体_GB2312"/>
          <w:sz w:val="24"/>
          <w:lang w:val="zh-CN" w:eastAsia="zh-CN"/>
        </w:rPr>
      </w:pPr>
    </w:p>
    <w:p w:rsidR="007914AE" w:rsidRDefault="00AD3B19"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lastRenderedPageBreak/>
        <w:t>甲</w:t>
      </w:r>
      <w:r w:rsidR="007914AE">
        <w:rPr>
          <w:rFonts w:cs="楷体_GB2312" w:hint="eastAsia"/>
          <w:sz w:val="24"/>
          <w:lang w:val="zh-CN" w:eastAsia="zh-CN"/>
        </w:rPr>
        <w:t>方：</w:t>
      </w:r>
      <w:r w:rsidR="007914AE">
        <w:rPr>
          <w:rFonts w:cs="楷体_GB2312" w:hint="eastAsia"/>
          <w:sz w:val="24"/>
          <w:u w:val="single"/>
          <w:lang w:val="zh-CN" w:eastAsia="zh-CN"/>
        </w:rPr>
        <w:t>重庆航运建设发展（集团）有限公司</w:t>
      </w:r>
      <w:r w:rsidR="007914AE">
        <w:rPr>
          <w:rFonts w:cs="楷体_GB2312" w:hint="eastAsia"/>
          <w:sz w:val="24"/>
          <w:lang w:val="zh-CN" w:eastAsia="zh-CN"/>
        </w:rPr>
        <w:t xml:space="preserve">  </w:t>
      </w:r>
      <w:r w:rsidR="007914AE">
        <w:rPr>
          <w:rFonts w:cs="楷体_GB2312" w:hint="eastAsia"/>
          <w:sz w:val="24"/>
          <w:lang w:eastAsia="zh-CN"/>
        </w:rPr>
        <w:t xml:space="preserve"> </w:t>
      </w:r>
      <w:r>
        <w:rPr>
          <w:rFonts w:cs="楷体_GB2312" w:hint="eastAsia"/>
          <w:sz w:val="24"/>
          <w:lang w:val="zh-CN" w:eastAsia="zh-CN"/>
        </w:rPr>
        <w:t>乙</w:t>
      </w:r>
      <w:r w:rsidR="007914AE">
        <w:rPr>
          <w:rFonts w:cs="楷体_GB2312" w:hint="eastAsia"/>
          <w:sz w:val="24"/>
          <w:lang w:val="zh-CN" w:eastAsia="zh-CN"/>
        </w:rPr>
        <w:t>方：</w:t>
      </w:r>
      <w:r w:rsidR="007914AE">
        <w:rPr>
          <w:rFonts w:cs="楷体_GB2312" w:hint="eastAsia"/>
          <w:sz w:val="24"/>
          <w:u w:val="single"/>
          <w:lang w:val="zh-CN" w:eastAsia="zh-CN"/>
        </w:rPr>
        <w:t xml:space="preserve"> </w:t>
      </w:r>
      <w:r w:rsidR="007914AE">
        <w:rPr>
          <w:rFonts w:cs="楷体_GB2312"/>
          <w:sz w:val="24"/>
          <w:u w:val="single"/>
          <w:lang w:val="zh-CN" w:eastAsia="zh-CN"/>
        </w:rPr>
        <w:t xml:space="preserve">                     </w:t>
      </w:r>
    </w:p>
    <w:p w:rsidR="007914AE" w:rsidRDefault="007914AE" w:rsidP="007914AE">
      <w:pPr>
        <w:autoSpaceDE w:val="0"/>
        <w:autoSpaceDN w:val="0"/>
        <w:adjustRightInd w:val="0"/>
        <w:snapToGrid w:val="0"/>
        <w:spacing w:line="360" w:lineRule="auto"/>
        <w:rPr>
          <w:rFonts w:cs="楷体_GB2312"/>
          <w:sz w:val="24"/>
          <w:lang w:val="zh-CN" w:eastAsia="zh-CN"/>
        </w:rPr>
      </w:pP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 xml:space="preserve">法定代表人：                  </w:t>
      </w:r>
      <w:r>
        <w:rPr>
          <w:rFonts w:cs="楷体_GB2312" w:hint="eastAsia"/>
          <w:sz w:val="24"/>
          <w:lang w:eastAsia="zh-CN"/>
        </w:rPr>
        <w:t xml:space="preserve">    </w:t>
      </w:r>
      <w:r>
        <w:rPr>
          <w:rFonts w:cs="楷体_GB2312" w:hint="eastAsia"/>
          <w:sz w:val="24"/>
          <w:lang w:val="zh-CN" w:eastAsia="zh-CN"/>
        </w:rPr>
        <w:t>法定代表人：</w:t>
      </w: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或其授权的代理人：</w:t>
      </w:r>
      <w:r>
        <w:rPr>
          <w:rFonts w:cs="楷体_GB2312" w:hint="eastAsia"/>
          <w:sz w:val="24"/>
          <w:lang w:val="zh-CN" w:eastAsia="zh-CN"/>
        </w:rPr>
        <w:tab/>
        <w:t xml:space="preserve">            </w:t>
      </w:r>
      <w:r>
        <w:rPr>
          <w:rFonts w:cs="楷体_GB2312" w:hint="eastAsia"/>
          <w:sz w:val="24"/>
          <w:lang w:eastAsia="zh-CN"/>
        </w:rPr>
        <w:t xml:space="preserve"> </w:t>
      </w:r>
      <w:r>
        <w:rPr>
          <w:rFonts w:cs="楷体_GB2312" w:hint="eastAsia"/>
          <w:sz w:val="24"/>
          <w:lang w:val="zh-CN" w:eastAsia="zh-CN"/>
        </w:rPr>
        <w:t>或其授权的代理人</w:t>
      </w: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 xml:space="preserve">职务：           </w:t>
      </w:r>
      <w:r>
        <w:rPr>
          <w:rFonts w:cs="楷体_GB2312" w:hint="eastAsia"/>
          <w:sz w:val="24"/>
          <w:lang w:eastAsia="zh-CN"/>
        </w:rPr>
        <w:t xml:space="preserve">                 </w:t>
      </w:r>
      <w:r>
        <w:rPr>
          <w:rFonts w:cs="楷体_GB2312" w:hint="eastAsia"/>
          <w:sz w:val="24"/>
          <w:lang w:val="zh-CN" w:eastAsia="zh-CN"/>
        </w:rPr>
        <w:t>职务：</w:t>
      </w: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 xml:space="preserve">姓名：                      </w:t>
      </w:r>
      <w:r>
        <w:rPr>
          <w:rFonts w:cs="楷体_GB2312" w:hint="eastAsia"/>
          <w:sz w:val="24"/>
          <w:lang w:eastAsia="zh-CN"/>
        </w:rPr>
        <w:t xml:space="preserve">      </w:t>
      </w:r>
      <w:r>
        <w:rPr>
          <w:rFonts w:cs="楷体_GB2312" w:hint="eastAsia"/>
          <w:sz w:val="24"/>
          <w:lang w:val="zh-CN" w:eastAsia="zh-CN"/>
        </w:rPr>
        <w:t>姓名：</w:t>
      </w: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 xml:space="preserve">签字：                      </w:t>
      </w:r>
      <w:r>
        <w:rPr>
          <w:rFonts w:cs="楷体_GB2312" w:hint="eastAsia"/>
          <w:sz w:val="24"/>
          <w:lang w:eastAsia="zh-CN"/>
        </w:rPr>
        <w:t xml:space="preserve">      </w:t>
      </w:r>
      <w:r>
        <w:rPr>
          <w:rFonts w:cs="楷体_GB2312" w:hint="eastAsia"/>
          <w:sz w:val="24"/>
          <w:lang w:val="zh-CN" w:eastAsia="zh-CN"/>
        </w:rPr>
        <w:t>签字：</w:t>
      </w:r>
    </w:p>
    <w:p w:rsidR="007914AE" w:rsidRDefault="007914AE" w:rsidP="007914AE">
      <w:pPr>
        <w:autoSpaceDE w:val="0"/>
        <w:autoSpaceDN w:val="0"/>
        <w:adjustRightInd w:val="0"/>
        <w:snapToGrid w:val="0"/>
        <w:spacing w:line="360" w:lineRule="auto"/>
        <w:ind w:left="4800" w:hangingChars="2000" w:hanging="4800"/>
        <w:rPr>
          <w:rFonts w:cs="楷体"/>
          <w:bCs/>
          <w:sz w:val="24"/>
          <w:szCs w:val="24"/>
          <w:lang w:eastAsia="zh-CN"/>
        </w:rPr>
      </w:pPr>
      <w:r>
        <w:rPr>
          <w:rFonts w:cs="楷体_GB2312" w:hint="eastAsia"/>
          <w:sz w:val="24"/>
          <w:lang w:val="zh-CN" w:eastAsia="zh-CN"/>
        </w:rPr>
        <w:t>地址：重庆市</w:t>
      </w:r>
      <w:r>
        <w:rPr>
          <w:rFonts w:cs="楷体_GB2312" w:hint="eastAsia"/>
          <w:sz w:val="24"/>
          <w:lang w:eastAsia="zh-CN"/>
        </w:rPr>
        <w:t>北部</w:t>
      </w:r>
      <w:r>
        <w:rPr>
          <w:rFonts w:cs="楷体_GB2312" w:hint="eastAsia"/>
          <w:sz w:val="24"/>
          <w:lang w:val="zh-CN" w:eastAsia="zh-CN"/>
        </w:rPr>
        <w:t>新区星光大道</w:t>
      </w:r>
      <w:r>
        <w:rPr>
          <w:rFonts w:cs="楷体_GB2312" w:hint="eastAsia"/>
          <w:sz w:val="24"/>
          <w:lang w:eastAsia="zh-CN"/>
        </w:rPr>
        <w:t xml:space="preserve">      </w:t>
      </w:r>
      <w:r>
        <w:rPr>
          <w:rFonts w:cs="楷体_GB2312" w:hint="eastAsia"/>
          <w:sz w:val="24"/>
          <w:lang w:val="zh-CN" w:eastAsia="zh-CN"/>
        </w:rPr>
        <w:t>地址：</w:t>
      </w:r>
    </w:p>
    <w:p w:rsidR="007914AE" w:rsidRDefault="007914AE" w:rsidP="007914AE">
      <w:pPr>
        <w:autoSpaceDE w:val="0"/>
        <w:autoSpaceDN w:val="0"/>
        <w:adjustRightInd w:val="0"/>
        <w:snapToGrid w:val="0"/>
        <w:spacing w:line="360" w:lineRule="auto"/>
        <w:ind w:leftChars="210" w:left="4528" w:hangingChars="1694" w:hanging="4066"/>
        <w:rPr>
          <w:rFonts w:cs="楷体_GB2312"/>
          <w:sz w:val="24"/>
          <w:lang w:val="zh-CN" w:eastAsia="zh-CN"/>
        </w:rPr>
      </w:pPr>
      <w:r>
        <w:rPr>
          <w:rFonts w:cs="楷体_GB2312" w:hint="eastAsia"/>
          <w:sz w:val="24"/>
          <w:lang w:eastAsia="zh-CN"/>
        </w:rPr>
        <w:t>76号天王星B座</w:t>
      </w:r>
      <w:r>
        <w:rPr>
          <w:rFonts w:cs="楷体_GB2312"/>
          <w:sz w:val="24"/>
          <w:lang w:eastAsia="zh-CN"/>
        </w:rPr>
        <w:t>16</w:t>
      </w:r>
      <w:r>
        <w:rPr>
          <w:rFonts w:cs="楷体_GB2312" w:hint="eastAsia"/>
          <w:sz w:val="24"/>
          <w:lang w:eastAsia="zh-CN"/>
        </w:rPr>
        <w:t>楼</w:t>
      </w:r>
      <w:r>
        <w:rPr>
          <w:rFonts w:cs="楷体_GB2312" w:hint="eastAsia"/>
          <w:sz w:val="24"/>
          <w:lang w:val="zh-CN" w:eastAsia="zh-CN"/>
        </w:rPr>
        <w:t xml:space="preserve">     </w:t>
      </w:r>
      <w:r>
        <w:rPr>
          <w:rFonts w:cs="楷体_GB2312" w:hint="eastAsia"/>
          <w:sz w:val="24"/>
          <w:lang w:eastAsia="zh-CN"/>
        </w:rPr>
        <w:t xml:space="preserve">            </w:t>
      </w:r>
    </w:p>
    <w:p w:rsidR="007914AE" w:rsidRDefault="007914AE" w:rsidP="007914AE">
      <w:pPr>
        <w:autoSpaceDE w:val="0"/>
        <w:autoSpaceDN w:val="0"/>
        <w:adjustRightInd w:val="0"/>
        <w:snapToGrid w:val="0"/>
        <w:spacing w:line="360" w:lineRule="auto"/>
        <w:rPr>
          <w:rFonts w:cs="楷体_GB2312"/>
          <w:sz w:val="24"/>
          <w:lang w:eastAsia="zh-CN"/>
        </w:rPr>
      </w:pPr>
      <w:r>
        <w:rPr>
          <w:rFonts w:cs="楷体_GB2312" w:hint="eastAsia"/>
          <w:sz w:val="24"/>
          <w:lang w:val="zh-CN" w:eastAsia="zh-CN"/>
        </w:rPr>
        <w:t>电话：</w:t>
      </w:r>
      <w:r w:rsidR="00AD3B19" w:rsidRPr="00AD3B19">
        <w:rPr>
          <w:rFonts w:cs="楷体_GB2312" w:hint="eastAsia"/>
          <w:sz w:val="24"/>
          <w:lang w:eastAsia="zh-CN"/>
        </w:rPr>
        <w:t>023-89076673</w:t>
      </w:r>
      <w:r>
        <w:rPr>
          <w:rFonts w:cs="楷体_GB2312" w:hint="eastAsia"/>
          <w:sz w:val="24"/>
          <w:lang w:val="zh-CN" w:eastAsia="zh-CN"/>
        </w:rPr>
        <w:t xml:space="preserve">           </w:t>
      </w:r>
      <w:r>
        <w:rPr>
          <w:rFonts w:cs="楷体_GB2312" w:hint="eastAsia"/>
          <w:sz w:val="24"/>
          <w:lang w:eastAsia="zh-CN"/>
        </w:rPr>
        <w:t xml:space="preserve"> </w:t>
      </w:r>
      <w:r>
        <w:rPr>
          <w:rFonts w:cs="楷体_GB2312" w:hint="eastAsia"/>
          <w:sz w:val="24"/>
          <w:lang w:val="zh-CN" w:eastAsia="zh-CN"/>
        </w:rPr>
        <w:t xml:space="preserve"> </w:t>
      </w:r>
      <w:r>
        <w:rPr>
          <w:rFonts w:cs="楷体_GB2312" w:hint="eastAsia"/>
          <w:sz w:val="24"/>
          <w:lang w:eastAsia="zh-CN"/>
        </w:rPr>
        <w:t xml:space="preserve"> </w:t>
      </w:r>
      <w:r>
        <w:rPr>
          <w:rFonts w:cs="楷体_GB2312" w:hint="eastAsia"/>
          <w:sz w:val="24"/>
          <w:lang w:val="zh-CN" w:eastAsia="zh-CN"/>
        </w:rPr>
        <w:t xml:space="preserve">  电话：</w:t>
      </w:r>
    </w:p>
    <w:p w:rsidR="007914AE" w:rsidRDefault="007914AE" w:rsidP="007914AE">
      <w:pPr>
        <w:autoSpaceDE w:val="0"/>
        <w:autoSpaceDN w:val="0"/>
        <w:adjustRightInd w:val="0"/>
        <w:snapToGrid w:val="0"/>
        <w:spacing w:line="360" w:lineRule="auto"/>
        <w:rPr>
          <w:rFonts w:cs="楷体_GB2312"/>
          <w:sz w:val="24"/>
          <w:lang w:val="zh-CN" w:eastAsia="zh-CN"/>
        </w:rPr>
      </w:pPr>
      <w:r>
        <w:rPr>
          <w:rFonts w:cs="楷体_GB2312" w:hint="eastAsia"/>
          <w:sz w:val="24"/>
          <w:lang w:val="zh-CN" w:eastAsia="zh-CN"/>
        </w:rPr>
        <w:t xml:space="preserve">日期：                       </w:t>
      </w:r>
      <w:r>
        <w:rPr>
          <w:rFonts w:cs="楷体_GB2312" w:hint="eastAsia"/>
          <w:sz w:val="24"/>
          <w:lang w:eastAsia="zh-CN"/>
        </w:rPr>
        <w:t xml:space="preserve">    </w:t>
      </w:r>
      <w:r>
        <w:rPr>
          <w:rFonts w:cs="楷体_GB2312" w:hint="eastAsia"/>
          <w:sz w:val="24"/>
          <w:lang w:val="zh-CN" w:eastAsia="zh-CN"/>
        </w:rPr>
        <w:t xml:space="preserve"> 日期：</w:t>
      </w:r>
    </w:p>
    <w:p w:rsidR="007914AE" w:rsidRDefault="007914AE" w:rsidP="007914AE">
      <w:pPr>
        <w:rPr>
          <w:lang w:eastAsia="zh-CN"/>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p w:rsidR="007914AE" w:rsidRDefault="007914AE" w:rsidP="007914AE">
      <w:pPr>
        <w:pStyle w:val="afff4"/>
        <w:spacing w:beforeLines="100" w:before="240" w:afterLines="0" w:after="240"/>
        <w:rPr>
          <w:rFonts w:ascii="宋体" w:eastAsia="宋体" w:hAnsi="宋体"/>
          <w:b/>
          <w:color w:val="auto"/>
          <w:sz w:val="32"/>
          <w:szCs w:val="32"/>
        </w:rPr>
      </w:pPr>
    </w:p>
    <w:sectPr w:rsidR="007914AE">
      <w:headerReference w:type="default" r:id="rId9"/>
      <w:footerReference w:type="default" r:id="rId10"/>
      <w:pgSz w:w="11907" w:h="16840"/>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78" w:rsidRDefault="00F00878">
      <w:r>
        <w:separator/>
      </w:r>
    </w:p>
  </w:endnote>
  <w:endnote w:type="continuationSeparator" w:id="0">
    <w:p w:rsidR="00F00878" w:rsidRDefault="00F0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25126"/>
    </w:sdtPr>
    <w:sdtEndPr/>
    <w:sdtContent>
      <w:p w:rsidR="007914AE" w:rsidRDefault="007914AE">
        <w:pPr>
          <w:pStyle w:val="ad"/>
          <w:jc w:val="center"/>
        </w:pPr>
        <w:r>
          <w:rPr>
            <w:lang w:eastAsia="en-US"/>
          </w:rPr>
          <w:fldChar w:fldCharType="begin"/>
        </w:r>
        <w:r>
          <w:instrText>PAGE   \* MERGEFORMAT</w:instrText>
        </w:r>
        <w:r>
          <w:rPr>
            <w:lang w:eastAsia="en-US"/>
          </w:rPr>
          <w:fldChar w:fldCharType="separate"/>
        </w:r>
        <w:r w:rsidR="00563B04" w:rsidRPr="00563B04">
          <w:rPr>
            <w:noProof/>
            <w:lang w:val="zh-CN"/>
          </w:rPr>
          <w:t>33</w:t>
        </w:r>
        <w:r>
          <w:rPr>
            <w:lang w:val="zh-CN"/>
          </w:rPr>
          <w:fldChar w:fldCharType="end"/>
        </w:r>
      </w:p>
    </w:sdtContent>
  </w:sdt>
  <w:p w:rsidR="007914AE" w:rsidRDefault="007914AE">
    <w:pPr>
      <w:pStyle w:val="a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AE" w:rsidRDefault="007914AE">
    <w:pPr>
      <w:pStyle w:val="ad"/>
      <w:jc w:val="center"/>
    </w:pPr>
  </w:p>
  <w:p w:rsidR="007914AE" w:rsidRDefault="007914A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AE" w:rsidRDefault="007914AE">
    <w:pPr>
      <w:pStyle w:val="a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78" w:rsidRDefault="00F00878">
      <w:r>
        <w:separator/>
      </w:r>
    </w:p>
  </w:footnote>
  <w:footnote w:type="continuationSeparator" w:id="0">
    <w:p w:rsidR="00F00878" w:rsidRDefault="00F0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AE" w:rsidRDefault="007914A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MWQ1MjcxMzAxOTc4YjE2MDg3YWQxOGE1YjVkYTAifQ=="/>
  </w:docVars>
  <w:rsids>
    <w:rsidRoot w:val="00F03D31"/>
    <w:rsid w:val="000038E9"/>
    <w:rsid w:val="0001532A"/>
    <w:rsid w:val="00015663"/>
    <w:rsid w:val="0001753D"/>
    <w:rsid w:val="0002442F"/>
    <w:rsid w:val="000251A1"/>
    <w:rsid w:val="000331F9"/>
    <w:rsid w:val="00057F05"/>
    <w:rsid w:val="00062D78"/>
    <w:rsid w:val="00074C1E"/>
    <w:rsid w:val="000767C9"/>
    <w:rsid w:val="000808EC"/>
    <w:rsid w:val="00084DCF"/>
    <w:rsid w:val="00085E4F"/>
    <w:rsid w:val="00087E0E"/>
    <w:rsid w:val="00097E36"/>
    <w:rsid w:val="000A428E"/>
    <w:rsid w:val="000A7FFC"/>
    <w:rsid w:val="000C7211"/>
    <w:rsid w:val="000C79E0"/>
    <w:rsid w:val="000E6BC3"/>
    <w:rsid w:val="000F05FC"/>
    <w:rsid w:val="000F20F1"/>
    <w:rsid w:val="000F469F"/>
    <w:rsid w:val="0012189F"/>
    <w:rsid w:val="00127C24"/>
    <w:rsid w:val="00130137"/>
    <w:rsid w:val="00132B89"/>
    <w:rsid w:val="001341CD"/>
    <w:rsid w:val="00136F65"/>
    <w:rsid w:val="00137FB3"/>
    <w:rsid w:val="00140B5B"/>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12853"/>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048E"/>
    <w:rsid w:val="002F0DC7"/>
    <w:rsid w:val="002F11A2"/>
    <w:rsid w:val="002F1A1D"/>
    <w:rsid w:val="0030195D"/>
    <w:rsid w:val="003318FF"/>
    <w:rsid w:val="0034255A"/>
    <w:rsid w:val="003427C5"/>
    <w:rsid w:val="00347BB9"/>
    <w:rsid w:val="003534CE"/>
    <w:rsid w:val="00363759"/>
    <w:rsid w:val="00372CBF"/>
    <w:rsid w:val="00372FB5"/>
    <w:rsid w:val="00373ACB"/>
    <w:rsid w:val="00386752"/>
    <w:rsid w:val="00392DB3"/>
    <w:rsid w:val="003B53AF"/>
    <w:rsid w:val="003B77A9"/>
    <w:rsid w:val="003D31A3"/>
    <w:rsid w:val="003D654C"/>
    <w:rsid w:val="003D6A6E"/>
    <w:rsid w:val="003F25E7"/>
    <w:rsid w:val="003F6525"/>
    <w:rsid w:val="00433D93"/>
    <w:rsid w:val="004366EC"/>
    <w:rsid w:val="004368D7"/>
    <w:rsid w:val="0044139A"/>
    <w:rsid w:val="004459DC"/>
    <w:rsid w:val="00476F96"/>
    <w:rsid w:val="004813B0"/>
    <w:rsid w:val="00483837"/>
    <w:rsid w:val="00487786"/>
    <w:rsid w:val="00492232"/>
    <w:rsid w:val="004A39FE"/>
    <w:rsid w:val="004B5725"/>
    <w:rsid w:val="004C2A3A"/>
    <w:rsid w:val="004C31A4"/>
    <w:rsid w:val="004C7BEC"/>
    <w:rsid w:val="004E164E"/>
    <w:rsid w:val="004E25DC"/>
    <w:rsid w:val="004E2FC4"/>
    <w:rsid w:val="004E3153"/>
    <w:rsid w:val="004E71E2"/>
    <w:rsid w:val="004F395A"/>
    <w:rsid w:val="004F68AB"/>
    <w:rsid w:val="00513F9E"/>
    <w:rsid w:val="00523EEB"/>
    <w:rsid w:val="00526A92"/>
    <w:rsid w:val="00531FD1"/>
    <w:rsid w:val="00545BBA"/>
    <w:rsid w:val="00546B57"/>
    <w:rsid w:val="00563B04"/>
    <w:rsid w:val="0058579A"/>
    <w:rsid w:val="005873AF"/>
    <w:rsid w:val="005878A4"/>
    <w:rsid w:val="00596085"/>
    <w:rsid w:val="005A0121"/>
    <w:rsid w:val="005B2B62"/>
    <w:rsid w:val="005B4095"/>
    <w:rsid w:val="005C6550"/>
    <w:rsid w:val="005D039E"/>
    <w:rsid w:val="005D0779"/>
    <w:rsid w:val="005D3925"/>
    <w:rsid w:val="005E15B3"/>
    <w:rsid w:val="005E5FA2"/>
    <w:rsid w:val="005E734D"/>
    <w:rsid w:val="00604187"/>
    <w:rsid w:val="0060592D"/>
    <w:rsid w:val="006110D8"/>
    <w:rsid w:val="00615DD5"/>
    <w:rsid w:val="00622221"/>
    <w:rsid w:val="00624BAD"/>
    <w:rsid w:val="00644687"/>
    <w:rsid w:val="006470B5"/>
    <w:rsid w:val="00647BA4"/>
    <w:rsid w:val="0065345B"/>
    <w:rsid w:val="00662411"/>
    <w:rsid w:val="00697D25"/>
    <w:rsid w:val="006B46F6"/>
    <w:rsid w:val="006B571F"/>
    <w:rsid w:val="006F44D9"/>
    <w:rsid w:val="00716ACB"/>
    <w:rsid w:val="0072494D"/>
    <w:rsid w:val="007301BE"/>
    <w:rsid w:val="0073083F"/>
    <w:rsid w:val="00731204"/>
    <w:rsid w:val="007325AB"/>
    <w:rsid w:val="00734609"/>
    <w:rsid w:val="007358DE"/>
    <w:rsid w:val="007401F3"/>
    <w:rsid w:val="007416FD"/>
    <w:rsid w:val="00743D8B"/>
    <w:rsid w:val="00747904"/>
    <w:rsid w:val="007510DD"/>
    <w:rsid w:val="00756A35"/>
    <w:rsid w:val="007604A1"/>
    <w:rsid w:val="00760D07"/>
    <w:rsid w:val="00770194"/>
    <w:rsid w:val="00773D41"/>
    <w:rsid w:val="007824B9"/>
    <w:rsid w:val="007914AE"/>
    <w:rsid w:val="007A55C4"/>
    <w:rsid w:val="007B06B2"/>
    <w:rsid w:val="007C40C3"/>
    <w:rsid w:val="007C56A4"/>
    <w:rsid w:val="007D138A"/>
    <w:rsid w:val="00827C85"/>
    <w:rsid w:val="008408C8"/>
    <w:rsid w:val="00843356"/>
    <w:rsid w:val="00846809"/>
    <w:rsid w:val="008529C1"/>
    <w:rsid w:val="00854BAB"/>
    <w:rsid w:val="00856E8C"/>
    <w:rsid w:val="00861B0F"/>
    <w:rsid w:val="00862D4D"/>
    <w:rsid w:val="00872AB6"/>
    <w:rsid w:val="00896834"/>
    <w:rsid w:val="008A2159"/>
    <w:rsid w:val="008A6142"/>
    <w:rsid w:val="008B3D33"/>
    <w:rsid w:val="008C1A29"/>
    <w:rsid w:val="008C1C42"/>
    <w:rsid w:val="008C7765"/>
    <w:rsid w:val="008C7D4F"/>
    <w:rsid w:val="008D4F54"/>
    <w:rsid w:val="008E2B03"/>
    <w:rsid w:val="008E359D"/>
    <w:rsid w:val="008E503E"/>
    <w:rsid w:val="008E5B75"/>
    <w:rsid w:val="008F5999"/>
    <w:rsid w:val="00912721"/>
    <w:rsid w:val="0091691B"/>
    <w:rsid w:val="00917CA6"/>
    <w:rsid w:val="0092565C"/>
    <w:rsid w:val="0093439C"/>
    <w:rsid w:val="00964B91"/>
    <w:rsid w:val="00972AA1"/>
    <w:rsid w:val="009768C4"/>
    <w:rsid w:val="009821E2"/>
    <w:rsid w:val="009907B9"/>
    <w:rsid w:val="00996613"/>
    <w:rsid w:val="009A34EB"/>
    <w:rsid w:val="009B1EE5"/>
    <w:rsid w:val="009B2376"/>
    <w:rsid w:val="009C11BB"/>
    <w:rsid w:val="009C1DD9"/>
    <w:rsid w:val="009C523E"/>
    <w:rsid w:val="009D1FF4"/>
    <w:rsid w:val="009D6466"/>
    <w:rsid w:val="009E5716"/>
    <w:rsid w:val="00A02CDB"/>
    <w:rsid w:val="00A16B71"/>
    <w:rsid w:val="00A302F4"/>
    <w:rsid w:val="00A3706B"/>
    <w:rsid w:val="00A5472C"/>
    <w:rsid w:val="00A6325C"/>
    <w:rsid w:val="00A668FA"/>
    <w:rsid w:val="00A71465"/>
    <w:rsid w:val="00A773D4"/>
    <w:rsid w:val="00A82299"/>
    <w:rsid w:val="00A92441"/>
    <w:rsid w:val="00AA1269"/>
    <w:rsid w:val="00AA21B2"/>
    <w:rsid w:val="00AB4BB5"/>
    <w:rsid w:val="00AC2A8E"/>
    <w:rsid w:val="00AC514C"/>
    <w:rsid w:val="00AD3B19"/>
    <w:rsid w:val="00AD51EF"/>
    <w:rsid w:val="00AD73C0"/>
    <w:rsid w:val="00AF1A2B"/>
    <w:rsid w:val="00AF4185"/>
    <w:rsid w:val="00B00751"/>
    <w:rsid w:val="00B20391"/>
    <w:rsid w:val="00B22334"/>
    <w:rsid w:val="00B23735"/>
    <w:rsid w:val="00B30B69"/>
    <w:rsid w:val="00B36D50"/>
    <w:rsid w:val="00B451B3"/>
    <w:rsid w:val="00B47CE9"/>
    <w:rsid w:val="00B51A19"/>
    <w:rsid w:val="00B774B5"/>
    <w:rsid w:val="00B77B59"/>
    <w:rsid w:val="00B8709F"/>
    <w:rsid w:val="00B93011"/>
    <w:rsid w:val="00B9557A"/>
    <w:rsid w:val="00BA192C"/>
    <w:rsid w:val="00BA45EF"/>
    <w:rsid w:val="00BC1405"/>
    <w:rsid w:val="00BC69E2"/>
    <w:rsid w:val="00BF5A16"/>
    <w:rsid w:val="00C01152"/>
    <w:rsid w:val="00C23423"/>
    <w:rsid w:val="00C2706D"/>
    <w:rsid w:val="00C36243"/>
    <w:rsid w:val="00C4631C"/>
    <w:rsid w:val="00C473BB"/>
    <w:rsid w:val="00C51604"/>
    <w:rsid w:val="00C575E6"/>
    <w:rsid w:val="00C667E9"/>
    <w:rsid w:val="00C806ED"/>
    <w:rsid w:val="00C901FF"/>
    <w:rsid w:val="00C92D4B"/>
    <w:rsid w:val="00C952A5"/>
    <w:rsid w:val="00CA79C5"/>
    <w:rsid w:val="00CB7A77"/>
    <w:rsid w:val="00CC2029"/>
    <w:rsid w:val="00CC2995"/>
    <w:rsid w:val="00CC489D"/>
    <w:rsid w:val="00CD4332"/>
    <w:rsid w:val="00D126A0"/>
    <w:rsid w:val="00D14688"/>
    <w:rsid w:val="00D2269B"/>
    <w:rsid w:val="00D23513"/>
    <w:rsid w:val="00D2657A"/>
    <w:rsid w:val="00D3272C"/>
    <w:rsid w:val="00D35C9D"/>
    <w:rsid w:val="00D375DD"/>
    <w:rsid w:val="00D504EC"/>
    <w:rsid w:val="00D513B3"/>
    <w:rsid w:val="00D527D1"/>
    <w:rsid w:val="00D5570D"/>
    <w:rsid w:val="00D6574A"/>
    <w:rsid w:val="00D83269"/>
    <w:rsid w:val="00D875B3"/>
    <w:rsid w:val="00D95673"/>
    <w:rsid w:val="00DA1B22"/>
    <w:rsid w:val="00DB2961"/>
    <w:rsid w:val="00DB5738"/>
    <w:rsid w:val="00DB75D4"/>
    <w:rsid w:val="00DE0187"/>
    <w:rsid w:val="00DF10E5"/>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0878"/>
    <w:rsid w:val="00F03D31"/>
    <w:rsid w:val="00F05D71"/>
    <w:rsid w:val="00F22EFA"/>
    <w:rsid w:val="00F45028"/>
    <w:rsid w:val="00F54B39"/>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275653"/>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7F4E7B"/>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E745ED"/>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5C785D"/>
    <w:rsid w:val="3EC066EC"/>
    <w:rsid w:val="3ED20001"/>
    <w:rsid w:val="3EE322BE"/>
    <w:rsid w:val="3EED6A2E"/>
    <w:rsid w:val="3EF25A32"/>
    <w:rsid w:val="401F4A31"/>
    <w:rsid w:val="40201E32"/>
    <w:rsid w:val="408814E1"/>
    <w:rsid w:val="418D49B0"/>
    <w:rsid w:val="41DC2462"/>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0408E7"/>
    <w:rsid w:val="53366EE7"/>
    <w:rsid w:val="53DC50DF"/>
    <w:rsid w:val="54271112"/>
    <w:rsid w:val="54523A5C"/>
    <w:rsid w:val="552503C0"/>
    <w:rsid w:val="555C3065"/>
    <w:rsid w:val="55987088"/>
    <w:rsid w:val="559B316A"/>
    <w:rsid w:val="55BB257F"/>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116111"/>
    <w:rsid w:val="60895210"/>
    <w:rsid w:val="60DC0379"/>
    <w:rsid w:val="60F91A9B"/>
    <w:rsid w:val="61033B4B"/>
    <w:rsid w:val="615C160D"/>
    <w:rsid w:val="61681DAA"/>
    <w:rsid w:val="61D04E9A"/>
    <w:rsid w:val="62137647"/>
    <w:rsid w:val="63495BC1"/>
    <w:rsid w:val="64761A1E"/>
    <w:rsid w:val="65585085"/>
    <w:rsid w:val="67015D83"/>
    <w:rsid w:val="6755430C"/>
    <w:rsid w:val="676C3643"/>
    <w:rsid w:val="67B30A70"/>
    <w:rsid w:val="68466749"/>
    <w:rsid w:val="68562C5D"/>
    <w:rsid w:val="68762F5B"/>
    <w:rsid w:val="689313CC"/>
    <w:rsid w:val="69E81028"/>
    <w:rsid w:val="6C9E4FDC"/>
    <w:rsid w:val="6D541C74"/>
    <w:rsid w:val="6D8C1329"/>
    <w:rsid w:val="6DAD722E"/>
    <w:rsid w:val="6DE06576"/>
    <w:rsid w:val="6ED924EF"/>
    <w:rsid w:val="700B0D28"/>
    <w:rsid w:val="70656815"/>
    <w:rsid w:val="70833368"/>
    <w:rsid w:val="709655A9"/>
    <w:rsid w:val="70D83866"/>
    <w:rsid w:val="710D7515"/>
    <w:rsid w:val="7139605B"/>
    <w:rsid w:val="71B25E42"/>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BA736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69F93-1AFE-4887-8DFA-87B73A91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宋体" w:hAnsi="宋体" w:cs="宋体"/>
      <w:sz w:val="22"/>
      <w:szCs w:val="22"/>
      <w:lang w:eastAsia="en-US"/>
    </w:rPr>
  </w:style>
  <w:style w:type="paragraph" w:styleId="1">
    <w:name w:val="heading 1"/>
    <w:basedOn w:val="a"/>
    <w:next w:val="a"/>
    <w:link w:val="1Char1"/>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pPr>
      <w:ind w:left="237" w:right="113"/>
      <w:outlineLvl w:val="2"/>
    </w:pPr>
    <w:rPr>
      <w:sz w:val="28"/>
      <w:szCs w:val="28"/>
    </w:rPr>
  </w:style>
  <w:style w:type="paragraph" w:styleId="4">
    <w:name w:val="heading 4"/>
    <w:basedOn w:val="a"/>
    <w:next w:val="a"/>
    <w:link w:val="4Char1"/>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qFormat/>
    <w:rPr>
      <w:rFonts w:ascii="Microsoft JhengHei" w:eastAsia="Microsoft JhengHei" w:hAnsi="Microsoft JhengHei" w:cs="Microsoft JhengHei"/>
      <w:b/>
      <w:bCs/>
      <w:kern w:val="0"/>
      <w:sz w:val="44"/>
      <w:szCs w:val="44"/>
      <w:lang w:eastAsia="en-US"/>
    </w:rPr>
  </w:style>
  <w:style w:type="character" w:customStyle="1" w:styleId="2Char1">
    <w:name w:val="标题 2 Char1"/>
    <w:basedOn w:val="a0"/>
    <w:link w:val="2"/>
    <w:uiPriority w:val="99"/>
    <w:qFormat/>
    <w:rPr>
      <w:rFonts w:ascii="Microsoft JhengHei" w:eastAsia="Microsoft JhengHei" w:hAnsi="Microsoft JhengHei" w:cs="Microsoft JhengHei"/>
      <w:b/>
      <w:bCs/>
      <w:kern w:val="0"/>
      <w:sz w:val="32"/>
      <w:szCs w:val="32"/>
      <w:lang w:eastAsia="en-US"/>
    </w:rPr>
  </w:style>
  <w:style w:type="character" w:customStyle="1" w:styleId="3Char1">
    <w:name w:val="标题 3 Char1"/>
    <w:basedOn w:val="a0"/>
    <w:link w:val="3"/>
    <w:qFormat/>
    <w:rPr>
      <w:rFonts w:ascii="宋体" w:eastAsia="宋体" w:hAnsi="宋体" w:cs="宋体"/>
      <w:kern w:val="0"/>
      <w:sz w:val="28"/>
      <w:szCs w:val="28"/>
      <w:lang w:eastAsia="en-US"/>
    </w:rPr>
  </w:style>
  <w:style w:type="character" w:customStyle="1" w:styleId="4Char1">
    <w:name w:val="标题 4 Char1"/>
    <w:basedOn w:val="a0"/>
    <w:link w:val="4"/>
    <w:qFormat/>
    <w:rPr>
      <w:rFonts w:ascii="Times New Roman" w:eastAsia="Times New Roman" w:hAnsi="Times New Roman" w:cs="Times New Roman"/>
      <w:b/>
      <w:bCs/>
      <w:kern w:val="0"/>
      <w:szCs w:val="21"/>
      <w:lang w:eastAsia="en-US"/>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qFormat/>
    <w:rPr>
      <w:rFonts w:ascii="Times New Roman" w:eastAsia="宋体" w:hAnsi="Times New Roman"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paragraph" w:styleId="70">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4">
    <w:name w:val="caption"/>
    <w:basedOn w:val="a"/>
    <w:next w:val="a"/>
    <w:qFormat/>
    <w:pPr>
      <w:jc w:val="both"/>
    </w:pPr>
    <w:rPr>
      <w:rFonts w:ascii="Arial" w:eastAsia="黑体" w:hAnsi="Arial" w:cs="Arial"/>
      <w:kern w:val="2"/>
      <w:sz w:val="20"/>
      <w:szCs w:val="20"/>
      <w:lang w:eastAsia="zh-CN"/>
    </w:rPr>
  </w:style>
  <w:style w:type="paragraph" w:styleId="a5">
    <w:name w:val="Document Map"/>
    <w:basedOn w:val="a"/>
    <w:link w:val="Char"/>
    <w:qFormat/>
    <w:pPr>
      <w:shd w:val="clear" w:color="auto" w:fill="000080"/>
      <w:jc w:val="both"/>
    </w:pPr>
    <w:rPr>
      <w:rFonts w:asciiTheme="minorHAnsi" w:hAnsiTheme="minorHAnsi" w:cstheme="minorBidi"/>
      <w:kern w:val="2"/>
      <w:sz w:val="21"/>
      <w:szCs w:val="24"/>
      <w:lang w:eastAsia="zh-CN"/>
    </w:rPr>
  </w:style>
  <w:style w:type="character" w:customStyle="1" w:styleId="Char">
    <w:name w:val="文档结构图 Char"/>
    <w:link w:val="a5"/>
    <w:qFormat/>
    <w:rPr>
      <w:rFonts w:eastAsia="宋体"/>
      <w:szCs w:val="24"/>
      <w:shd w:val="clear" w:color="auto" w:fill="000080"/>
    </w:rPr>
  </w:style>
  <w:style w:type="paragraph" w:styleId="a6">
    <w:name w:val="annotation text"/>
    <w:basedOn w:val="a"/>
    <w:link w:val="Char0"/>
    <w:qFormat/>
    <w:rPr>
      <w:rFonts w:asciiTheme="minorHAnsi" w:hAnsiTheme="minorHAnsi" w:cstheme="minorBidi"/>
      <w:kern w:val="2"/>
      <w:sz w:val="21"/>
      <w:szCs w:val="24"/>
      <w:lang w:eastAsia="zh-CN"/>
    </w:rPr>
  </w:style>
  <w:style w:type="character" w:customStyle="1" w:styleId="Char0">
    <w:name w:val="批注文字 Char"/>
    <w:link w:val="a6"/>
    <w:qFormat/>
    <w:rPr>
      <w:rFonts w:eastAsia="宋体"/>
      <w:szCs w:val="24"/>
    </w:rPr>
  </w:style>
  <w:style w:type="paragraph" w:styleId="30">
    <w:name w:val="Body Text 3"/>
    <w:basedOn w:val="a"/>
    <w:link w:val="3Char"/>
    <w:qFormat/>
    <w:pPr>
      <w:jc w:val="both"/>
    </w:pPr>
    <w:rPr>
      <w:rFonts w:eastAsiaTheme="minorEastAsia" w:hAnsiTheme="minorHAnsi" w:cstheme="minorBidi"/>
      <w:kern w:val="2"/>
      <w:sz w:val="24"/>
      <w:lang w:eastAsia="zh-CN"/>
    </w:rPr>
  </w:style>
  <w:style w:type="character" w:customStyle="1" w:styleId="3Char">
    <w:name w:val="正文文本 3 Char"/>
    <w:link w:val="30"/>
    <w:qFormat/>
    <w:rPr>
      <w:rFonts w:ascii="宋体"/>
      <w:sz w:val="24"/>
    </w:rPr>
  </w:style>
  <w:style w:type="paragraph" w:styleId="a7">
    <w:name w:val="Body Text"/>
    <w:basedOn w:val="a"/>
    <w:link w:val="Char1"/>
    <w:uiPriority w:val="99"/>
    <w:qFormat/>
    <w:rPr>
      <w:sz w:val="21"/>
      <w:szCs w:val="21"/>
    </w:rPr>
  </w:style>
  <w:style w:type="character" w:customStyle="1" w:styleId="Char1">
    <w:name w:val="正文文本 Char1"/>
    <w:basedOn w:val="a0"/>
    <w:link w:val="a7"/>
    <w:uiPriority w:val="1"/>
    <w:qFormat/>
    <w:rPr>
      <w:rFonts w:ascii="宋体" w:eastAsia="宋体" w:hAnsi="宋体" w:cs="宋体"/>
      <w:kern w:val="0"/>
      <w:szCs w:val="21"/>
      <w:lang w:eastAsia="en-US"/>
    </w:rPr>
  </w:style>
  <w:style w:type="paragraph" w:styleId="a8">
    <w:name w:val="Body Text Indent"/>
    <w:basedOn w:val="a"/>
    <w:link w:val="Char2"/>
    <w:qFormat/>
    <w:pPr>
      <w:spacing w:after="120"/>
      <w:ind w:leftChars="200" w:left="420"/>
      <w:jc w:val="both"/>
    </w:pPr>
    <w:rPr>
      <w:rFonts w:asciiTheme="minorHAnsi" w:hAnsiTheme="minorHAnsi" w:cstheme="minorBidi"/>
      <w:kern w:val="2"/>
      <w:sz w:val="21"/>
      <w:szCs w:val="24"/>
      <w:lang w:eastAsia="zh-CN"/>
    </w:rPr>
  </w:style>
  <w:style w:type="character" w:customStyle="1" w:styleId="Char2">
    <w:name w:val="正文文本缩进 Char"/>
    <w:link w:val="a8"/>
    <w:qFormat/>
    <w:rPr>
      <w:rFonts w:eastAsia="宋体"/>
      <w:szCs w:val="24"/>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pPr>
      <w:spacing w:line="272" w:lineRule="exact"/>
      <w:ind w:left="940"/>
    </w:pPr>
    <w:rPr>
      <w:sz w:val="21"/>
      <w:szCs w:val="21"/>
    </w:rPr>
  </w:style>
  <w:style w:type="paragraph" w:styleId="a9">
    <w:name w:val="Plain Text"/>
    <w:basedOn w:val="a"/>
    <w:link w:val="Char20"/>
    <w:qFormat/>
    <w:pPr>
      <w:jc w:val="both"/>
    </w:pPr>
    <w:rPr>
      <w:rFonts w:hAnsi="Courier New" w:cstheme="minorBidi"/>
      <w:kern w:val="2"/>
      <w:sz w:val="21"/>
      <w:szCs w:val="21"/>
      <w:lang w:eastAsia="zh-CN"/>
    </w:rPr>
  </w:style>
  <w:style w:type="character" w:customStyle="1" w:styleId="Char20">
    <w:name w:val="纯文本 Char2"/>
    <w:link w:val="a9"/>
    <w:qFormat/>
    <w:rPr>
      <w:rFonts w:ascii="宋体" w:eastAsia="宋体" w:hAnsi="Courier New"/>
      <w:szCs w:val="21"/>
    </w:rPr>
  </w:style>
  <w:style w:type="paragraph" w:styleId="80">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10"/>
    <w:unhideWhenUsed/>
    <w:qFormat/>
    <w:pPr>
      <w:ind w:leftChars="2500" w:left="100"/>
    </w:pPr>
  </w:style>
  <w:style w:type="character" w:customStyle="1" w:styleId="Char10">
    <w:name w:val="日期 Char1"/>
    <w:basedOn w:val="a0"/>
    <w:link w:val="aa"/>
    <w:qFormat/>
    <w:rPr>
      <w:rFonts w:ascii="宋体" w:eastAsia="宋体" w:hAnsi="宋体" w:cs="宋体"/>
      <w:kern w:val="0"/>
      <w:sz w:val="22"/>
      <w:lang w:eastAsia="en-US"/>
    </w:rPr>
  </w:style>
  <w:style w:type="paragraph" w:styleId="20">
    <w:name w:val="Body Text Indent 2"/>
    <w:basedOn w:val="a"/>
    <w:link w:val="2Char"/>
    <w:qFormat/>
    <w:pPr>
      <w:spacing w:after="120" w:line="480" w:lineRule="auto"/>
      <w:ind w:leftChars="200" w:left="420"/>
      <w:jc w:val="both"/>
    </w:pPr>
    <w:rPr>
      <w:rFonts w:asciiTheme="minorHAnsi" w:hAnsiTheme="minorHAnsi" w:cstheme="minorBidi"/>
      <w:kern w:val="2"/>
      <w:sz w:val="21"/>
      <w:szCs w:val="24"/>
      <w:lang w:eastAsia="zh-CN"/>
    </w:rPr>
  </w:style>
  <w:style w:type="character" w:customStyle="1" w:styleId="2Char">
    <w:name w:val="正文文本缩进 2 Char"/>
    <w:link w:val="20"/>
    <w:qFormat/>
    <w:rPr>
      <w:rFonts w:eastAsia="宋体"/>
      <w:szCs w:val="24"/>
    </w:rPr>
  </w:style>
  <w:style w:type="paragraph" w:styleId="ab">
    <w:name w:val="endnote text"/>
    <w:basedOn w:val="a"/>
    <w:link w:val="Char3"/>
    <w:qFormat/>
    <w:pPr>
      <w:snapToGrid w:val="0"/>
    </w:pPr>
    <w:rPr>
      <w:rFonts w:asciiTheme="minorHAnsi" w:hAnsiTheme="minorHAnsi" w:cstheme="minorBidi"/>
      <w:kern w:val="2"/>
      <w:sz w:val="21"/>
      <w:szCs w:val="24"/>
      <w:lang w:eastAsia="zh-CN"/>
    </w:rPr>
  </w:style>
  <w:style w:type="character" w:customStyle="1" w:styleId="Char3">
    <w:name w:val="尾注文本 Char"/>
    <w:link w:val="ab"/>
    <w:qFormat/>
    <w:rPr>
      <w:rFonts w:eastAsia="宋体"/>
      <w:szCs w:val="24"/>
    </w:rPr>
  </w:style>
  <w:style w:type="paragraph" w:styleId="ac">
    <w:name w:val="Balloon Text"/>
    <w:basedOn w:val="a"/>
    <w:link w:val="Char11"/>
    <w:unhideWhenUsed/>
    <w:qFormat/>
    <w:rPr>
      <w:sz w:val="18"/>
      <w:szCs w:val="18"/>
    </w:rPr>
  </w:style>
  <w:style w:type="character" w:customStyle="1" w:styleId="Char11">
    <w:name w:val="批注框文本 Char1"/>
    <w:basedOn w:val="a0"/>
    <w:link w:val="ac"/>
    <w:semiHidden/>
    <w:qFormat/>
    <w:rPr>
      <w:rFonts w:ascii="宋体" w:eastAsia="宋体" w:hAnsi="宋体" w:cs="宋体"/>
      <w:kern w:val="0"/>
      <w:sz w:val="18"/>
      <w:szCs w:val="18"/>
      <w:lang w:eastAsia="en-US"/>
    </w:rPr>
  </w:style>
  <w:style w:type="paragraph" w:styleId="ad">
    <w:name w:val="footer"/>
    <w:basedOn w:val="a"/>
    <w:link w:val="Char21"/>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21">
    <w:name w:val="页脚 Char2"/>
    <w:link w:val="ad"/>
    <w:uiPriority w:val="99"/>
    <w:qFormat/>
    <w:rPr>
      <w:sz w:val="18"/>
      <w:szCs w:val="18"/>
    </w:rPr>
  </w:style>
  <w:style w:type="paragraph" w:styleId="ae">
    <w:name w:val="header"/>
    <w:basedOn w:val="a"/>
    <w:link w:val="Char22"/>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22">
    <w:name w:val="页眉 Char2"/>
    <w:link w:val="ae"/>
    <w:uiPriority w:val="99"/>
    <w:qFormat/>
    <w:rPr>
      <w:sz w:val="18"/>
      <w:szCs w:val="18"/>
    </w:rPr>
  </w:style>
  <w:style w:type="paragraph" w:styleId="10">
    <w:name w:val="toc 1"/>
    <w:basedOn w:val="a"/>
    <w:next w:val="a"/>
    <w:uiPriority w:val="39"/>
    <w:qFormat/>
    <w:pPr>
      <w:spacing w:line="272" w:lineRule="exact"/>
      <w:ind w:left="100"/>
    </w:pPr>
    <w:rPr>
      <w:sz w:val="21"/>
      <w:szCs w:val="21"/>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4"/>
    <w:qFormat/>
    <w:pPr>
      <w:widowControl/>
      <w:jc w:val="center"/>
    </w:pPr>
    <w:rPr>
      <w:rFonts w:asciiTheme="minorHAnsi" w:eastAsiaTheme="minorEastAsia" w:hAnsiTheme="minorHAnsi" w:cstheme="minorBidi"/>
      <w:kern w:val="2"/>
      <w:sz w:val="21"/>
      <w:szCs w:val="24"/>
      <w:u w:val="single"/>
      <w:lang w:eastAsia="zh-CN"/>
    </w:rPr>
  </w:style>
  <w:style w:type="character" w:customStyle="1" w:styleId="Char4">
    <w:name w:val="副标题 Char"/>
    <w:link w:val="af"/>
    <w:qFormat/>
    <w:rPr>
      <w:szCs w:val="24"/>
      <w:u w:val="single"/>
    </w:rPr>
  </w:style>
  <w:style w:type="paragraph" w:styleId="af0">
    <w:name w:val="footnote text"/>
    <w:basedOn w:val="a"/>
    <w:link w:val="Char5"/>
    <w:qFormat/>
    <w:pPr>
      <w:snapToGrid w:val="0"/>
    </w:pPr>
    <w:rPr>
      <w:rFonts w:asciiTheme="minorHAnsi" w:hAnsiTheme="minorHAnsi" w:cstheme="minorBidi"/>
      <w:kern w:val="2"/>
      <w:sz w:val="18"/>
      <w:szCs w:val="18"/>
      <w:lang w:eastAsia="zh-CN"/>
    </w:rPr>
  </w:style>
  <w:style w:type="character" w:customStyle="1" w:styleId="Char5">
    <w:name w:val="脚注文本 Char"/>
    <w:link w:val="af0"/>
    <w:qFormat/>
    <w:rPr>
      <w:rFonts w:eastAsia="宋体"/>
      <w:sz w:val="18"/>
      <w:szCs w:val="18"/>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pPr>
      <w:spacing w:after="120"/>
      <w:ind w:leftChars="200" w:left="420"/>
      <w:jc w:val="both"/>
    </w:pPr>
    <w:rPr>
      <w:rFonts w:asciiTheme="minorHAnsi" w:hAnsiTheme="minorHAnsi" w:cstheme="minorBidi"/>
      <w:kern w:val="2"/>
      <w:sz w:val="16"/>
      <w:szCs w:val="16"/>
      <w:lang w:eastAsia="zh-CN"/>
    </w:rPr>
  </w:style>
  <w:style w:type="character" w:customStyle="1" w:styleId="3Char0">
    <w:name w:val="正文文本缩进 3 Char"/>
    <w:link w:val="32"/>
    <w:qFormat/>
    <w:rPr>
      <w:rFonts w:eastAsia="宋体"/>
      <w:sz w:val="16"/>
      <w:szCs w:val="16"/>
    </w:rPr>
  </w:style>
  <w:style w:type="paragraph" w:styleId="21">
    <w:name w:val="toc 2"/>
    <w:basedOn w:val="a"/>
    <w:next w:val="a"/>
    <w:uiPriority w:val="39"/>
    <w:qFormat/>
    <w:pPr>
      <w:spacing w:line="272" w:lineRule="exact"/>
      <w:ind w:left="520"/>
    </w:pPr>
    <w:rPr>
      <w:sz w:val="21"/>
      <w:szCs w:val="21"/>
    </w:rPr>
  </w:style>
  <w:style w:type="paragraph" w:styleId="90">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pPr>
      <w:spacing w:after="120" w:line="480" w:lineRule="auto"/>
    </w:pPr>
  </w:style>
  <w:style w:type="character" w:customStyle="1" w:styleId="2Char0">
    <w:name w:val="正文文本 2 Char"/>
    <w:basedOn w:val="a0"/>
    <w:link w:val="22"/>
    <w:uiPriority w:val="99"/>
    <w:semiHidden/>
    <w:qFormat/>
    <w:rPr>
      <w:rFonts w:ascii="宋体" w:eastAsia="宋体" w:hAnsi="宋体" w:cs="宋体"/>
      <w:kern w:val="0"/>
      <w:sz w:val="22"/>
      <w:lang w:eastAsia="en-US"/>
    </w:rPr>
  </w:style>
  <w:style w:type="paragraph" w:styleId="af1">
    <w:name w:val="Normal (Web)"/>
    <w:basedOn w:val="a"/>
    <w:qFormat/>
    <w:pPr>
      <w:widowControl/>
      <w:spacing w:before="100" w:beforeAutospacing="1" w:after="100" w:afterAutospacing="1"/>
    </w:pPr>
    <w:rPr>
      <w:sz w:val="24"/>
      <w:szCs w:val="24"/>
      <w:lang w:eastAsia="zh-CN"/>
    </w:rPr>
  </w:style>
  <w:style w:type="paragraph" w:styleId="11">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customStyle="1" w:styleId="Char6">
    <w:name w:val="标题 Char"/>
    <w:link w:val="af2"/>
    <w:qFormat/>
    <w:rPr>
      <w:rFonts w:ascii="Arial" w:eastAsia="宋体" w:hAnsi="Arial"/>
      <w:b/>
      <w:sz w:val="32"/>
    </w:rPr>
  </w:style>
  <w:style w:type="paragraph" w:styleId="af3">
    <w:name w:val="annotation subject"/>
    <w:basedOn w:val="a6"/>
    <w:next w:val="a6"/>
    <w:link w:val="Char12"/>
    <w:unhideWhenUsed/>
    <w:qFormat/>
    <w:rPr>
      <w:rFonts w:ascii="宋体" w:hAnsi="宋体" w:cs="宋体"/>
      <w:b/>
      <w:bCs/>
    </w:rPr>
  </w:style>
  <w:style w:type="character" w:customStyle="1" w:styleId="Char12">
    <w:name w:val="批注主题 Char1"/>
    <w:basedOn w:val="Char0"/>
    <w:link w:val="af3"/>
    <w:qFormat/>
    <w:rPr>
      <w:rFonts w:ascii="宋体" w:eastAsia="宋体" w:hAnsi="宋体" w:cs="宋体"/>
      <w:b/>
      <w:bCs/>
      <w:szCs w:val="24"/>
    </w:rPr>
  </w:style>
  <w:style w:type="paragraph" w:styleId="af4">
    <w:name w:val="Body Text First Indent"/>
    <w:basedOn w:val="a7"/>
    <w:link w:val="Char7"/>
    <w:qFormat/>
    <w:pPr>
      <w:spacing w:after="120"/>
      <w:ind w:firstLineChars="100" w:firstLine="420"/>
      <w:jc w:val="both"/>
    </w:pPr>
    <w:rPr>
      <w:rFonts w:asciiTheme="minorHAnsi" w:hAnsiTheme="minorHAnsi" w:cstheme="minorBidi"/>
      <w:kern w:val="2"/>
      <w:szCs w:val="24"/>
      <w:lang w:eastAsia="zh-CN"/>
    </w:rPr>
  </w:style>
  <w:style w:type="character" w:customStyle="1" w:styleId="Char7">
    <w:name w:val="正文首行缩进 Char"/>
    <w:link w:val="af4"/>
    <w:qFormat/>
    <w:rPr>
      <w:rFonts w:eastAsia="宋体"/>
      <w:szCs w:val="24"/>
    </w:rPr>
  </w:style>
  <w:style w:type="paragraph" w:styleId="23">
    <w:name w:val="Body Text First Indent 2"/>
    <w:basedOn w:val="a8"/>
    <w:uiPriority w:val="99"/>
    <w:unhideWhenUsed/>
    <w:qFormat/>
    <w:pPr>
      <w:ind w:firstLine="420"/>
    </w:pPr>
  </w:style>
  <w:style w:type="table" w:styleId="af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Hyperlink"/>
    <w:basedOn w:val="a0"/>
    <w:uiPriority w:val="99"/>
    <w:unhideWhenUsed/>
    <w:qFormat/>
    <w:rPr>
      <w:color w:val="0563C1" w:themeColor="hyperlink"/>
      <w:u w:val="single"/>
    </w:rPr>
  </w:style>
  <w:style w:type="character" w:styleId="afb">
    <w:name w:val="annotation reference"/>
    <w:qFormat/>
    <w:rPr>
      <w:sz w:val="21"/>
      <w:szCs w:val="21"/>
    </w:rPr>
  </w:style>
  <w:style w:type="character" w:styleId="afc">
    <w:name w:val="footnote reference"/>
    <w:qFormat/>
    <w:rPr>
      <w:vertAlign w:val="superscript"/>
    </w:rPr>
  </w:style>
  <w:style w:type="character" w:customStyle="1" w:styleId="Char8">
    <w:name w:val="正文文本 Char"/>
    <w:basedOn w:val="a0"/>
    <w:qFormat/>
    <w:rPr>
      <w:rFonts w:ascii="宋体" w:eastAsia="宋体" w:hAnsi="宋体" w:cs="宋体"/>
      <w:kern w:val="0"/>
      <w:sz w:val="22"/>
      <w:lang w:eastAsia="en-US"/>
    </w:rPr>
  </w:style>
  <w:style w:type="character" w:customStyle="1" w:styleId="Char9">
    <w:name w:val="页脚 Char"/>
    <w:basedOn w:val="a0"/>
    <w:uiPriority w:val="99"/>
    <w:qFormat/>
    <w:rPr>
      <w:rFonts w:ascii="宋体" w:eastAsia="宋体" w:hAnsi="宋体" w:cs="宋体"/>
      <w:kern w:val="0"/>
      <w:sz w:val="18"/>
      <w:szCs w:val="18"/>
      <w:lang w:eastAsia="en-US"/>
    </w:rPr>
  </w:style>
  <w:style w:type="character" w:customStyle="1" w:styleId="2Char2">
    <w:name w:val="标题 2 Char"/>
    <w:basedOn w:val="a0"/>
    <w:qFormat/>
    <w:rPr>
      <w:rFonts w:asciiTheme="majorHAnsi" w:eastAsiaTheme="majorEastAsia" w:hAnsiTheme="majorHAnsi" w:cstheme="majorBid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hAnsi="Calibri"/>
      <w:kern w:val="2"/>
      <w:sz w:val="21"/>
    </w:rPr>
  </w:style>
  <w:style w:type="character" w:customStyle="1" w:styleId="1Char">
    <w:name w:val="标题 1 Char"/>
    <w:basedOn w:val="a0"/>
    <w:qFormat/>
    <w:rPr>
      <w:rFonts w:ascii="宋体" w:eastAsia="宋体" w:hAnsi="宋体" w:cs="宋体"/>
      <w:b/>
      <w:bCs/>
      <w:kern w:val="44"/>
      <w:sz w:val="44"/>
      <w:szCs w:val="44"/>
      <w:lang w:eastAsia="en-US"/>
    </w:rPr>
  </w:style>
  <w:style w:type="character" w:customStyle="1" w:styleId="3Char2">
    <w:name w:val="标题 3 Char"/>
    <w:basedOn w:val="a0"/>
    <w:qFormat/>
    <w:rPr>
      <w:rFonts w:ascii="宋体" w:eastAsia="宋体" w:hAnsi="宋体" w:cs="宋体"/>
      <w:b/>
      <w:bCs/>
      <w:kern w:val="0"/>
      <w:sz w:val="32"/>
      <w:szCs w:val="32"/>
      <w:lang w:eastAsia="en-US"/>
    </w:rPr>
  </w:style>
  <w:style w:type="character" w:customStyle="1" w:styleId="4Char">
    <w:name w:val="标题 4 Char"/>
    <w:basedOn w:val="a0"/>
    <w:qFormat/>
    <w:rPr>
      <w:rFonts w:asciiTheme="majorHAnsi" w:eastAsiaTheme="majorEastAsia" w:hAnsiTheme="majorHAnsi" w:cstheme="majorBidi"/>
      <w:b/>
      <w:bCs/>
      <w:kern w:val="0"/>
      <w:sz w:val="28"/>
      <w:szCs w:val="28"/>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style>
  <w:style w:type="paragraph" w:customStyle="1" w:styleId="TableParagraph">
    <w:name w:val="Table Paragraph"/>
    <w:basedOn w:val="a"/>
    <w:uiPriority w:val="1"/>
    <w:qFormat/>
  </w:style>
  <w:style w:type="character" w:customStyle="1" w:styleId="Chara">
    <w:name w:val="页眉 Char"/>
    <w:basedOn w:val="a0"/>
    <w:qFormat/>
    <w:rPr>
      <w:rFonts w:ascii="宋体" w:eastAsia="宋体" w:hAnsi="宋体" w:cs="宋体"/>
      <w:kern w:val="0"/>
      <w:sz w:val="18"/>
      <w:szCs w:val="18"/>
      <w:lang w:eastAsia="en-US"/>
    </w:rPr>
  </w:style>
  <w:style w:type="character" w:customStyle="1" w:styleId="Char13">
    <w:name w:val="页脚 Char1"/>
    <w:basedOn w:val="a0"/>
    <w:uiPriority w:val="99"/>
    <w:semiHidden/>
    <w:qFormat/>
    <w:rPr>
      <w:rFonts w:ascii="宋体" w:eastAsia="宋体" w:hAnsi="宋体" w:cs="宋体"/>
      <w:sz w:val="18"/>
      <w:szCs w:val="18"/>
    </w:rPr>
  </w:style>
  <w:style w:type="character" w:customStyle="1" w:styleId="Char14">
    <w:name w:val="页眉 Char1"/>
    <w:basedOn w:val="a0"/>
    <w:uiPriority w:val="99"/>
    <w:semiHidden/>
    <w:qFormat/>
    <w:rPr>
      <w:rFonts w:ascii="宋体" w:eastAsia="宋体" w:hAnsi="宋体" w:cs="宋体"/>
      <w:sz w:val="18"/>
      <w:szCs w:val="18"/>
    </w:rPr>
  </w:style>
  <w:style w:type="character" w:customStyle="1" w:styleId="Charb">
    <w:name w:val="批注框文本 Char"/>
    <w:basedOn w:val="a0"/>
    <w:qFormat/>
    <w:rPr>
      <w:rFonts w:ascii="宋体" w:eastAsia="宋体" w:hAnsi="宋体" w:cs="宋体"/>
      <w:kern w:val="0"/>
      <w:sz w:val="18"/>
      <w:szCs w:val="18"/>
      <w:lang w:eastAsia="en-US"/>
    </w:rPr>
  </w:style>
  <w:style w:type="paragraph" w:customStyle="1" w:styleId="TOC1">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Char15">
    <w:name w:val="批注文字 Char1"/>
    <w:basedOn w:val="a0"/>
    <w:uiPriority w:val="99"/>
    <w:semiHidden/>
    <w:qFormat/>
    <w:rPr>
      <w:rFonts w:ascii="宋体" w:eastAsia="宋体" w:hAnsi="宋体" w:cs="宋体"/>
      <w:kern w:val="0"/>
      <w:sz w:val="22"/>
      <w:lang w:eastAsia="en-US"/>
    </w:rPr>
  </w:style>
  <w:style w:type="character" w:customStyle="1" w:styleId="Charc">
    <w:name w:val="纯文本 Char"/>
    <w:basedOn w:val="a0"/>
    <w:qFormat/>
    <w:rPr>
      <w:rFonts w:ascii="宋体" w:eastAsia="宋体" w:hAnsi="Courier New" w:cs="Courier New"/>
      <w:kern w:val="0"/>
      <w:szCs w:val="21"/>
      <w:lang w:eastAsia="en-US"/>
    </w:rPr>
  </w:style>
  <w:style w:type="character" w:customStyle="1" w:styleId="Char16">
    <w:name w:val="纯文本 Char1"/>
    <w:basedOn w:val="a0"/>
    <w:uiPriority w:val="99"/>
    <w:semiHidden/>
    <w:qFormat/>
    <w:rPr>
      <w:rFonts w:ascii="宋体" w:eastAsia="宋体" w:hAnsi="Courier New" w:cs="Courier New"/>
      <w:sz w:val="21"/>
      <w:szCs w:val="21"/>
    </w:rPr>
  </w:style>
  <w:style w:type="paragraph" w:customStyle="1" w:styleId="afd">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0"/>
    <w:qFormat/>
    <w:rPr>
      <w:rFonts w:ascii="宋体" w:eastAsia="宋体" w:hAnsi="宋体" w:cs="宋体"/>
      <w:kern w:val="0"/>
      <w:sz w:val="22"/>
      <w:lang w:eastAsia="en-US"/>
    </w:rPr>
  </w:style>
  <w:style w:type="character" w:customStyle="1" w:styleId="Chare">
    <w:name w:val="批注主题 Char"/>
    <w:basedOn w:val="Char15"/>
    <w:qFormat/>
    <w:rPr>
      <w:rFonts w:ascii="宋体" w:eastAsia="宋体" w:hAnsi="宋体" w:cs="宋体"/>
      <w:b/>
      <w:bCs/>
      <w:kern w:val="0"/>
      <w:sz w:val="22"/>
      <w:lang w:eastAsia="en-US"/>
    </w:rPr>
  </w:style>
  <w:style w:type="character" w:customStyle="1" w:styleId="apple-converted-space">
    <w:name w:val="apple-converted-space"/>
    <w:basedOn w:val="a0"/>
    <w:qFormat/>
  </w:style>
  <w:style w:type="character" w:customStyle="1" w:styleId="5Char0">
    <w:name w:val="5号正文 Char"/>
    <w:link w:val="51"/>
    <w:qFormat/>
    <w:rPr>
      <w:rFonts w:ascii="楷体_GB2312" w:eastAsia="楷体_GB2312" w:hAnsi="宋体"/>
      <w:snapToGrid w:val="0"/>
      <w:sz w:val="24"/>
      <w:szCs w:val="28"/>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10">
    <w:name w:val="正文文本 3 Char1"/>
    <w:basedOn w:val="a0"/>
    <w:uiPriority w:val="99"/>
    <w:semiHidden/>
    <w:qFormat/>
    <w:rPr>
      <w:rFonts w:ascii="宋体" w:eastAsia="宋体" w:hAnsi="宋体" w:cs="宋体"/>
      <w:kern w:val="0"/>
      <w:sz w:val="16"/>
      <w:szCs w:val="16"/>
      <w:lang w:eastAsia="en-US"/>
    </w:rPr>
  </w:style>
  <w:style w:type="character" w:customStyle="1" w:styleId="33">
    <w:name w:val="正文文本 3 字符"/>
    <w:basedOn w:val="a0"/>
    <w:qFormat/>
    <w:rPr>
      <w:rFonts w:ascii="宋体" w:eastAsia="宋体" w:hAnsi="宋体" w:cs="宋体"/>
      <w:sz w:val="16"/>
      <w:szCs w:val="16"/>
    </w:rPr>
  </w:style>
  <w:style w:type="character" w:customStyle="1" w:styleId="Char17">
    <w:name w:val="正文文本缩进 Char1"/>
    <w:basedOn w:val="a0"/>
    <w:uiPriority w:val="99"/>
    <w:semiHidden/>
    <w:qFormat/>
    <w:rPr>
      <w:rFonts w:ascii="宋体" w:eastAsia="宋体" w:hAnsi="宋体" w:cs="宋体"/>
      <w:kern w:val="0"/>
      <w:sz w:val="22"/>
      <w:lang w:eastAsia="en-US"/>
    </w:rPr>
  </w:style>
  <w:style w:type="character" w:customStyle="1" w:styleId="aff">
    <w:name w:val="正文文本缩进 字符"/>
    <w:basedOn w:val="a0"/>
    <w:uiPriority w:val="99"/>
    <w:semiHidden/>
    <w:qFormat/>
    <w:rPr>
      <w:rFonts w:ascii="宋体" w:eastAsia="宋体" w:hAnsi="宋体" w:cs="宋体"/>
    </w:rPr>
  </w:style>
  <w:style w:type="paragraph" w:customStyle="1" w:styleId="16">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Pr>
      <w:rFonts w:ascii="宋体" w:eastAsia="宋体" w:hAnsi="宋体" w:cs="宋体"/>
      <w:b/>
      <w:bCs/>
      <w:sz w:val="28"/>
      <w:szCs w:val="28"/>
    </w:rPr>
  </w:style>
  <w:style w:type="character" w:customStyle="1" w:styleId="61">
    <w:name w:val="标题 6 字符"/>
    <w:basedOn w:val="a0"/>
    <w:uiPriority w:val="9"/>
    <w:semiHidden/>
    <w:qFormat/>
    <w:rPr>
      <w:rFonts w:asciiTheme="majorHAnsi" w:eastAsiaTheme="majorEastAsia" w:hAnsiTheme="majorHAnsi" w:cstheme="majorBidi"/>
      <w:b/>
      <w:bCs/>
      <w:sz w:val="24"/>
      <w:szCs w:val="24"/>
    </w:rPr>
  </w:style>
  <w:style w:type="character" w:customStyle="1" w:styleId="71">
    <w:name w:val="标题 7 字符"/>
    <w:basedOn w:val="a0"/>
    <w:uiPriority w:val="9"/>
    <w:semiHidden/>
    <w:qFormat/>
    <w:rPr>
      <w:rFonts w:ascii="宋体" w:eastAsia="宋体" w:hAnsi="宋体" w:cs="宋体"/>
      <w:b/>
      <w:bCs/>
      <w:sz w:val="24"/>
      <w:szCs w:val="24"/>
    </w:rPr>
  </w:style>
  <w:style w:type="character" w:customStyle="1" w:styleId="81">
    <w:name w:val="标题 8 字符"/>
    <w:basedOn w:val="a0"/>
    <w:uiPriority w:val="9"/>
    <w:semiHidden/>
    <w:qFormat/>
    <w:rPr>
      <w:rFonts w:asciiTheme="majorHAnsi" w:eastAsiaTheme="majorEastAsia" w:hAnsiTheme="majorHAnsi" w:cstheme="majorBidi"/>
      <w:sz w:val="24"/>
      <w:szCs w:val="24"/>
    </w:rPr>
  </w:style>
  <w:style w:type="character" w:customStyle="1" w:styleId="91">
    <w:name w:val="标题 9 字符"/>
    <w:basedOn w:val="a0"/>
    <w:uiPriority w:val="9"/>
    <w:semiHidden/>
    <w:qFormat/>
    <w:rPr>
      <w:rFonts w:asciiTheme="majorHAnsi" w:eastAsiaTheme="majorEastAsia" w:hAnsiTheme="majorHAnsi" w:cstheme="majorBidi"/>
      <w:sz w:val="21"/>
      <w:szCs w:val="21"/>
    </w:rPr>
  </w:style>
  <w:style w:type="character" w:customStyle="1" w:styleId="Charf">
    <w:name w:val="招标节 Char"/>
    <w:link w:val="aff0"/>
    <w:qFormat/>
    <w:rPr>
      <w:rFonts w:ascii="宋体" w:eastAsia="宋体" w:hAnsi="宋体"/>
      <w:b/>
      <w:sz w:val="28"/>
      <w:szCs w:val="28"/>
    </w:rPr>
  </w:style>
  <w:style w:type="paragraph" w:customStyle="1" w:styleId="aff0">
    <w:name w:val="招标节"/>
    <w:basedOn w:val="a"/>
    <w:next w:val="a"/>
    <w:link w:val="Charf"/>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Char18">
    <w:name w:val="尾注文本 Char1"/>
    <w:basedOn w:val="a0"/>
    <w:uiPriority w:val="99"/>
    <w:semiHidden/>
    <w:qFormat/>
    <w:rPr>
      <w:rFonts w:ascii="宋体" w:eastAsia="宋体" w:hAnsi="宋体" w:cs="宋体"/>
      <w:kern w:val="0"/>
      <w:sz w:val="22"/>
      <w:lang w:eastAsia="en-US"/>
    </w:rPr>
  </w:style>
  <w:style w:type="character" w:customStyle="1" w:styleId="Char19">
    <w:name w:val="正文首行缩进 Char1"/>
    <w:basedOn w:val="Char1"/>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Char1a">
    <w:name w:val="脚注文本 Char1"/>
    <w:basedOn w:val="a0"/>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Char1b">
    <w:name w:val="文档结构图 Char1"/>
    <w:basedOn w:val="a0"/>
    <w:uiPriority w:val="99"/>
    <w:semiHidden/>
    <w:qFormat/>
    <w:rPr>
      <w:rFonts w:ascii="Microsoft YaHei UI" w:eastAsia="Microsoft YaHei UI" w:hAnsi="宋体" w:cs="宋体"/>
      <w:kern w:val="0"/>
      <w:sz w:val="18"/>
      <w:szCs w:val="18"/>
      <w:lang w:eastAsia="en-US"/>
    </w:rPr>
  </w:style>
  <w:style w:type="character" w:customStyle="1" w:styleId="2Char10">
    <w:name w:val="正文文本缩进 2 Char1"/>
    <w:basedOn w:val="a0"/>
    <w:uiPriority w:val="99"/>
    <w:semiHidden/>
    <w:qFormat/>
    <w:rPr>
      <w:rFonts w:ascii="宋体" w:eastAsia="宋体" w:hAnsi="宋体" w:cs="宋体"/>
      <w:kern w:val="0"/>
      <w:sz w:val="22"/>
      <w:lang w:eastAsia="en-US"/>
    </w:rPr>
  </w:style>
  <w:style w:type="character" w:customStyle="1" w:styleId="3Char11">
    <w:name w:val="正文文本缩进 3 Char1"/>
    <w:basedOn w:val="a0"/>
    <w:uiPriority w:val="99"/>
    <w:semiHidden/>
    <w:qFormat/>
    <w:rPr>
      <w:rFonts w:ascii="宋体" w:eastAsia="宋体" w:hAnsi="宋体" w:cs="宋体"/>
      <w:kern w:val="0"/>
      <w:sz w:val="16"/>
      <w:szCs w:val="16"/>
      <w:lang w:eastAsia="en-US"/>
    </w:rPr>
  </w:style>
  <w:style w:type="character" w:customStyle="1" w:styleId="Char1c">
    <w:name w:val="标题 Char1"/>
    <w:basedOn w:val="a0"/>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Pr>
      <w:rFonts w:ascii="宋体" w:eastAsia="宋体" w:hAnsi="宋体" w:cs="宋体"/>
      <w:sz w:val="16"/>
      <w:szCs w:val="16"/>
    </w:rPr>
  </w:style>
  <w:style w:type="character" w:customStyle="1" w:styleId="24">
    <w:name w:val="正文文本缩进 2 字符"/>
    <w:basedOn w:val="a0"/>
    <w:uiPriority w:val="99"/>
    <w:semiHidden/>
    <w:qFormat/>
    <w:rPr>
      <w:rFonts w:ascii="宋体" w:eastAsia="宋体" w:hAnsi="宋体" w:cs="宋体"/>
    </w:rPr>
  </w:style>
  <w:style w:type="character" w:customStyle="1" w:styleId="aff1">
    <w:name w:val="脚注文本 字符"/>
    <w:basedOn w:val="a0"/>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Pr>
      <w:rFonts w:ascii="宋体" w:eastAsia="宋体" w:hAnsi="宋体" w:cs="宋体"/>
      <w:kern w:val="0"/>
      <w:sz w:val="21"/>
      <w:szCs w:val="21"/>
      <w:lang w:eastAsia="en-US"/>
    </w:rPr>
  </w:style>
  <w:style w:type="character" w:customStyle="1" w:styleId="aff4">
    <w:name w:val="尾注文本 字符"/>
    <w:basedOn w:val="a0"/>
    <w:uiPriority w:val="99"/>
    <w:semiHidden/>
    <w:qFormat/>
    <w:rPr>
      <w:rFonts w:ascii="宋体" w:eastAsia="宋体" w:hAnsi="宋体" w:cs="宋体"/>
    </w:rPr>
  </w:style>
  <w:style w:type="character" w:customStyle="1" w:styleId="aff5">
    <w:name w:val="文档结构图 字符"/>
    <w:basedOn w:val="a0"/>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0"/>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7">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pPr>
      <w:tabs>
        <w:tab w:val="left" w:pos="360"/>
      </w:tabs>
      <w:spacing w:before="240" w:after="240"/>
    </w:pPr>
    <w:rPr>
      <w:rFonts w:eastAsia="黑体"/>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5"/>
    <w:qFormat/>
    <w:rPr>
      <w:rFonts w:ascii="Tahoma" w:hAnsi="Tahoma"/>
      <w:sz w:val="24"/>
    </w:rPr>
  </w:style>
  <w:style w:type="paragraph" w:customStyle="1" w:styleId="25">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4">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pPr>
      <w:jc w:val="both"/>
    </w:pPr>
    <w:rPr>
      <w:rFonts w:ascii="Times New Roman" w:hAnsi="Times New Roman" w:cs="Times New Roman"/>
      <w:kern w:val="2"/>
      <w:sz w:val="21"/>
      <w:szCs w:val="24"/>
      <w:lang w:eastAsia="zh-CN"/>
    </w:rPr>
  </w:style>
  <w:style w:type="paragraph" w:customStyle="1" w:styleId="affa">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pPr>
      <w:widowControl/>
      <w:jc w:val="center"/>
    </w:pPr>
    <w:rPr>
      <w:rFonts w:hAnsi="Times New Roman" w:cs="Times New Roman"/>
      <w:b/>
      <w:sz w:val="36"/>
      <w:szCs w:val="20"/>
      <w:lang w:eastAsia="zh-CN"/>
    </w:rPr>
  </w:style>
  <w:style w:type="paragraph" w:customStyle="1" w:styleId="affc">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f1">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6">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Pr>
      <w:rFonts w:ascii="宋体" w:hAnsi="宋体" w:cs="宋体"/>
      <w:sz w:val="32"/>
      <w:szCs w:val="32"/>
      <w:shd w:val="clear" w:color="auto" w:fill="FFFFFF"/>
    </w:rPr>
  </w:style>
  <w:style w:type="paragraph" w:customStyle="1" w:styleId="28">
    <w:name w:val="标题 #2"/>
    <w:basedOn w:val="a"/>
    <w:link w:val="27"/>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f2">
    <w:name w:val="招标正文 Char"/>
    <w:link w:val="affe"/>
    <w:qFormat/>
    <w:rPr>
      <w:rFonts w:eastAsia="宋体"/>
      <w:szCs w:val="18"/>
    </w:rPr>
  </w:style>
  <w:style w:type="paragraph" w:customStyle="1" w:styleId="affe">
    <w:name w:val="招标正文"/>
    <w:basedOn w:val="a"/>
    <w:link w:val="Charf2"/>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1d">
    <w:name w:val="副标题 Char1"/>
    <w:basedOn w:val="a0"/>
    <w:uiPriority w:val="11"/>
    <w:qFormat/>
    <w:rPr>
      <w:rFonts w:asciiTheme="majorHAnsi" w:eastAsia="宋体" w:hAnsiTheme="majorHAnsi" w:cstheme="majorBidi"/>
      <w:b/>
      <w:bCs/>
      <w:kern w:val="28"/>
      <w:sz w:val="32"/>
      <w:szCs w:val="32"/>
      <w:lang w:eastAsia="en-US"/>
    </w:rPr>
  </w:style>
  <w:style w:type="paragraph" w:customStyle="1" w:styleId="afff">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0">
    <w:name w:val="表格标题_"/>
    <w:link w:val="afff1"/>
    <w:qFormat/>
    <w:rPr>
      <w:rFonts w:eastAsia="黑体"/>
      <w:color w:val="FF0000"/>
      <w:sz w:val="24"/>
    </w:rPr>
  </w:style>
  <w:style w:type="paragraph" w:customStyle="1" w:styleId="afff1">
    <w:name w:val="表格标题"/>
    <w:basedOn w:val="a"/>
    <w:link w:val="afff0"/>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pPr>
      <w:spacing w:before="60" w:after="60" w:line="240" w:lineRule="atLeast"/>
      <w:jc w:val="center"/>
    </w:pPr>
    <w:rPr>
      <w:rFonts w:ascii="黑体" w:eastAsia="黑体" w:hAnsi="Times New Roman" w:cs="Times New Roman"/>
      <w:kern w:val="2"/>
      <w:sz w:val="21"/>
      <w:szCs w:val="28"/>
    </w:rPr>
  </w:style>
  <w:style w:type="character" w:customStyle="1" w:styleId="docpro">
    <w:name w:val="docpro"/>
    <w:basedOn w:val="a0"/>
    <w:qFormat/>
  </w:style>
  <w:style w:type="paragraph" w:customStyle="1" w:styleId="afff2">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列出段落1"/>
    <w:basedOn w:val="a"/>
    <w:qFormat/>
    <w:rPr>
      <w:rFonts w:ascii="Calibri" w:hAnsi="Calibri" w:cs="Calibri"/>
    </w:rPr>
  </w:style>
  <w:style w:type="paragraph" w:styleId="afff3">
    <w:name w:val="List Paragraph"/>
    <w:basedOn w:val="a"/>
    <w:uiPriority w:val="99"/>
    <w:rsid w:val="009B1EE5"/>
    <w:pPr>
      <w:ind w:firstLineChars="200" w:firstLine="420"/>
    </w:pPr>
  </w:style>
  <w:style w:type="paragraph" w:customStyle="1" w:styleId="afff4">
    <w:name w:val="题目"/>
    <w:basedOn w:val="a"/>
    <w:qFormat/>
    <w:rsid w:val="007914AE"/>
    <w:pPr>
      <w:spacing w:beforeLines="200" w:before="624" w:afterLines="100" w:after="312"/>
      <w:jc w:val="center"/>
    </w:pPr>
    <w:rPr>
      <w:rFonts w:ascii="黑体" w:eastAsia="黑体" w:hAnsi="Calibri" w:cs="Times New Roman"/>
      <w:color w:val="C00000"/>
      <w:kern w:val="2"/>
      <w:sz w:val="28"/>
      <w:szCs w:val="28"/>
      <w:lang w:eastAsia="zh-CN"/>
    </w:rPr>
  </w:style>
  <w:style w:type="character" w:styleId="afff5">
    <w:name w:val="Emphasis"/>
    <w:basedOn w:val="a0"/>
    <w:uiPriority w:val="20"/>
    <w:qFormat/>
    <w:rsid w:val="004F6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C1C9-538A-40A8-92A0-BDC9A527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20</Pages>
  <Words>1589</Words>
  <Characters>9061</Characters>
  <Application>Microsoft Office Word</Application>
  <DocSecurity>0</DocSecurity>
  <Lines>75</Lines>
  <Paragraphs>21</Paragraphs>
  <ScaleCrop>false</ScaleCrop>
  <Company>China</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HP</cp:lastModifiedBy>
  <cp:revision>25</cp:revision>
  <cp:lastPrinted>2022-05-23T02:37:00Z</cp:lastPrinted>
  <dcterms:created xsi:type="dcterms:W3CDTF">2024-02-02T09:35:00Z</dcterms:created>
  <dcterms:modified xsi:type="dcterms:W3CDTF">2024-02-18T07:23:00Z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578F0AE3227B48AEBE139C0B29486633</vt:lpwstr>
  </property>
</Properties>
</file>