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auto"/>
          <w:sz w:val="44"/>
          <w:szCs w:val="44"/>
          <w:highlight w:val="none"/>
          <w:lang w:val="en-US" w:eastAsia="zh-CN"/>
        </w:rPr>
      </w:pPr>
      <w:r>
        <w:rPr>
          <w:rFonts w:hint="eastAsia"/>
          <w:b/>
          <w:bCs/>
          <w:color w:val="auto"/>
          <w:sz w:val="44"/>
          <w:szCs w:val="44"/>
          <w:highlight w:val="none"/>
          <w:lang w:val="en-US" w:eastAsia="zh-CN"/>
        </w:rPr>
        <w:t xml:space="preserve"> 重庆渝邻高速公路有限公司</w:t>
      </w:r>
    </w:p>
    <w:p>
      <w:pPr>
        <w:jc w:val="center"/>
        <w:rPr>
          <w:rFonts w:hint="eastAsia"/>
          <w:b/>
          <w:bCs/>
          <w:color w:val="auto"/>
          <w:sz w:val="44"/>
          <w:szCs w:val="44"/>
          <w:highlight w:val="none"/>
          <w:lang w:val="en-US" w:eastAsia="zh-CN"/>
        </w:rPr>
      </w:pPr>
      <w:r>
        <w:rPr>
          <w:rFonts w:hint="eastAsia"/>
          <w:b/>
          <w:bCs/>
          <w:color w:val="auto"/>
          <w:sz w:val="44"/>
          <w:szCs w:val="44"/>
          <w:highlight w:val="none"/>
          <w:lang w:val="en-US" w:eastAsia="zh-CN"/>
        </w:rPr>
        <w:t>大型普通客车定点维修服务</w:t>
      </w:r>
    </w:p>
    <w:p>
      <w:pPr>
        <w:jc w:val="center"/>
        <w:rPr>
          <w:rFonts w:hint="eastAsia"/>
          <w:b/>
          <w:bCs/>
          <w:color w:val="auto"/>
          <w:sz w:val="32"/>
          <w:szCs w:val="32"/>
          <w:highlight w:val="none"/>
        </w:rPr>
      </w:pPr>
    </w:p>
    <w:p>
      <w:pPr>
        <w:rPr>
          <w:color w:val="auto"/>
          <w:sz w:val="84"/>
          <w:szCs w:val="84"/>
          <w:highlight w:val="none"/>
        </w:rPr>
      </w:pPr>
    </w:p>
    <w:p>
      <w:pPr>
        <w:rPr>
          <w:rFonts w:hint="eastAsia"/>
          <w:color w:val="auto"/>
          <w:sz w:val="84"/>
          <w:szCs w:val="84"/>
          <w:highlight w:val="none"/>
        </w:rPr>
      </w:pPr>
    </w:p>
    <w:p>
      <w:pPr>
        <w:rPr>
          <w:rFonts w:hint="eastAsia"/>
          <w:color w:val="auto"/>
          <w:sz w:val="84"/>
          <w:szCs w:val="84"/>
          <w:highlight w:val="none"/>
        </w:rPr>
      </w:pPr>
    </w:p>
    <w:p>
      <w:pPr>
        <w:jc w:val="center"/>
        <w:rPr>
          <w:rFonts w:hint="eastAsia"/>
          <w:b/>
          <w:bCs/>
          <w:color w:val="auto"/>
          <w:sz w:val="84"/>
          <w:szCs w:val="84"/>
          <w:highlight w:val="none"/>
        </w:rPr>
      </w:pPr>
      <w:r>
        <w:rPr>
          <w:rFonts w:hint="eastAsia"/>
          <w:b/>
          <w:bCs/>
          <w:color w:val="auto"/>
          <w:sz w:val="84"/>
          <w:szCs w:val="84"/>
          <w:highlight w:val="none"/>
          <w:lang w:eastAsia="zh-CN"/>
        </w:rPr>
        <w:t>竞争</w:t>
      </w:r>
      <w:r>
        <w:rPr>
          <w:rFonts w:hint="eastAsia"/>
          <w:b/>
          <w:bCs/>
          <w:color w:val="auto"/>
          <w:sz w:val="84"/>
          <w:szCs w:val="84"/>
          <w:highlight w:val="none"/>
          <w:lang w:val="en-US" w:eastAsia="zh-CN"/>
        </w:rPr>
        <w:t>性</w:t>
      </w:r>
      <w:r>
        <w:rPr>
          <w:rFonts w:hint="eastAsia"/>
          <w:b/>
          <w:bCs/>
          <w:color w:val="auto"/>
          <w:sz w:val="84"/>
          <w:szCs w:val="84"/>
          <w:highlight w:val="none"/>
          <w:lang w:eastAsia="zh-CN"/>
        </w:rPr>
        <w:t>比选</w:t>
      </w:r>
      <w:r>
        <w:rPr>
          <w:rFonts w:hint="eastAsia"/>
          <w:b/>
          <w:bCs/>
          <w:color w:val="auto"/>
          <w:sz w:val="84"/>
          <w:szCs w:val="84"/>
          <w:highlight w:val="none"/>
        </w:rPr>
        <w:t>文件</w:t>
      </w:r>
    </w:p>
    <w:p>
      <w:pPr>
        <w:adjustRightInd w:val="0"/>
        <w:spacing w:before="312" w:beforeLines="100" w:line="315" w:lineRule="atLeast"/>
        <w:jc w:val="center"/>
        <w:textAlignment w:val="baseline"/>
        <w:rPr>
          <w:color w:val="auto"/>
          <w:spacing w:val="20"/>
          <w:kern w:val="0"/>
          <w:sz w:val="32"/>
          <w:szCs w:val="30"/>
          <w:highlight w:val="none"/>
        </w:rPr>
      </w:pPr>
    </w:p>
    <w:p>
      <w:pPr>
        <w:adjustRightInd w:val="0"/>
        <w:spacing w:line="315" w:lineRule="atLeast"/>
        <w:jc w:val="left"/>
        <w:textAlignment w:val="baseline"/>
        <w:rPr>
          <w:rFonts w:hint="eastAsia"/>
          <w:color w:val="auto"/>
          <w:kern w:val="0"/>
          <w:sz w:val="28"/>
          <w:szCs w:val="20"/>
          <w:highlight w:val="none"/>
        </w:rPr>
      </w:pPr>
    </w:p>
    <w:p>
      <w:pPr>
        <w:adjustRightInd w:val="0"/>
        <w:spacing w:line="315" w:lineRule="atLeast"/>
        <w:jc w:val="left"/>
        <w:textAlignment w:val="baseline"/>
        <w:rPr>
          <w:color w:val="auto"/>
          <w:kern w:val="0"/>
          <w:sz w:val="28"/>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color w:val="auto"/>
          <w:kern w:val="0"/>
          <w:sz w:val="24"/>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pStyle w:val="2"/>
        <w:rPr>
          <w:rFonts w:hint="eastAsia"/>
          <w:b/>
          <w:color w:val="auto"/>
          <w:szCs w:val="20"/>
          <w:highlight w:val="none"/>
        </w:rPr>
      </w:pPr>
    </w:p>
    <w:p>
      <w:pPr>
        <w:pStyle w:val="2"/>
        <w:rPr>
          <w:rFonts w:hint="eastAsia"/>
          <w:b/>
          <w:color w:val="auto"/>
          <w:szCs w:val="20"/>
          <w:highlight w:val="none"/>
        </w:rPr>
      </w:pPr>
    </w:p>
    <w:p>
      <w:pPr>
        <w:pStyle w:val="2"/>
        <w:rPr>
          <w:rFonts w:hint="eastAsia"/>
          <w:b/>
          <w:color w:val="auto"/>
          <w:szCs w:val="20"/>
          <w:highlight w:val="none"/>
        </w:rPr>
      </w:pPr>
    </w:p>
    <w:p>
      <w:pPr>
        <w:pStyle w:val="2"/>
        <w:rPr>
          <w:rFonts w:hint="eastAsia"/>
          <w:b/>
          <w:color w:val="auto"/>
          <w:szCs w:val="20"/>
          <w:highlight w:val="none"/>
        </w:rPr>
      </w:pPr>
    </w:p>
    <w:p>
      <w:pPr>
        <w:pStyle w:val="2"/>
        <w:rPr>
          <w:rFonts w:hint="eastAsia"/>
          <w:b/>
          <w:color w:val="auto"/>
          <w:szCs w:val="20"/>
          <w:highlight w:val="none"/>
        </w:rPr>
      </w:pPr>
    </w:p>
    <w:p>
      <w:pPr>
        <w:pStyle w:val="2"/>
        <w:rPr>
          <w:rFonts w:hint="eastAsia"/>
          <w:b/>
          <w:color w:val="auto"/>
          <w:szCs w:val="20"/>
          <w:highlight w:val="none"/>
        </w:rPr>
      </w:pPr>
    </w:p>
    <w:p>
      <w:pPr>
        <w:pStyle w:val="2"/>
        <w:rPr>
          <w:rFonts w:hint="eastAsia"/>
          <w:b/>
          <w:color w:val="auto"/>
          <w:szCs w:val="20"/>
          <w:highlight w:val="none"/>
        </w:rPr>
      </w:pPr>
    </w:p>
    <w:p>
      <w:pPr>
        <w:pStyle w:val="2"/>
        <w:rPr>
          <w:rFonts w:hint="eastAsia"/>
          <w:b/>
          <w:color w:val="auto"/>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b/>
          <w:bCs/>
          <w:color w:val="auto"/>
          <w:sz w:val="32"/>
          <w:szCs w:val="32"/>
          <w:highlight w:val="none"/>
        </w:rPr>
      </w:pPr>
    </w:p>
    <w:p>
      <w:pPr>
        <w:adjustRightInd w:val="0"/>
        <w:snapToGrid w:val="0"/>
        <w:spacing w:beforeLines="0" w:afterLines="0" w:line="500" w:lineRule="exact"/>
        <w:jc w:val="center"/>
        <w:outlineLvl w:val="1"/>
        <w:rPr>
          <w:rFonts w:hint="eastAsia" w:ascii="仿宋" w:hAnsi="仿宋" w:eastAsia="仿宋"/>
          <w:snapToGrid w:val="0"/>
          <w:spacing w:val="-4"/>
          <w:kern w:val="0"/>
          <w:sz w:val="32"/>
          <w:szCs w:val="32"/>
          <w:lang w:val="en-US" w:eastAsia="zh-CN"/>
        </w:rPr>
      </w:pPr>
      <w:r>
        <w:rPr>
          <w:rFonts w:hint="eastAsia" w:ascii="仿宋" w:hAnsi="仿宋" w:eastAsia="仿宋"/>
          <w:snapToGrid w:val="0"/>
          <w:spacing w:val="-4"/>
          <w:kern w:val="0"/>
          <w:sz w:val="32"/>
          <w:szCs w:val="32"/>
          <w:lang w:val="en-US" w:eastAsia="zh-CN"/>
        </w:rPr>
        <w:t>重庆渝邻高速公路有限公司</w:t>
      </w:r>
    </w:p>
    <w:p>
      <w:pPr>
        <w:adjustRightInd w:val="0"/>
        <w:snapToGrid w:val="0"/>
        <w:spacing w:beforeLines="0" w:afterLines="0" w:line="500" w:lineRule="exact"/>
        <w:jc w:val="center"/>
        <w:outlineLvl w:val="1"/>
        <w:rPr>
          <w:rFonts w:hint="eastAsia" w:ascii="仿宋" w:hAnsi="仿宋" w:eastAsia="仿宋"/>
          <w:snapToGrid w:val="0"/>
          <w:spacing w:val="-4"/>
          <w:kern w:val="0"/>
          <w:sz w:val="32"/>
          <w:szCs w:val="32"/>
          <w:lang w:val="en-US" w:eastAsia="zh-CN"/>
        </w:rPr>
      </w:pPr>
      <w:r>
        <w:rPr>
          <w:rFonts w:hint="eastAsia" w:ascii="仿宋" w:hAnsi="仿宋" w:eastAsia="仿宋"/>
          <w:snapToGrid w:val="0"/>
          <w:spacing w:val="-4"/>
          <w:kern w:val="0"/>
          <w:sz w:val="32"/>
          <w:szCs w:val="32"/>
          <w:lang w:val="en-US" w:eastAsia="zh-CN"/>
        </w:rPr>
        <w:t>2024年2月</w:t>
      </w:r>
    </w:p>
    <w:p>
      <w:pPr>
        <w:jc w:val="center"/>
        <w:rPr>
          <w:rFonts w:hint="eastAsia" w:ascii="方正小标宋_GBK" w:hAnsi="方正小标宋_GBK" w:eastAsia="方正小标宋_GBK" w:cs="方正小标宋_GBK"/>
          <w:b w:val="0"/>
          <w:bCs/>
          <w:color w:val="000000" w:themeColor="text1"/>
          <w:spacing w:val="10"/>
          <w:kern w:val="0"/>
          <w:sz w:val="44"/>
          <w:szCs w:val="44"/>
          <w:lang w:val="en-US" w:eastAsia="zh-CN" w:bidi="ar-SA"/>
          <w14:textFill>
            <w14:solidFill>
              <w14:schemeClr w14:val="tx1"/>
            </w14:solidFill>
          </w14:textFill>
        </w:rPr>
      </w:pPr>
    </w:p>
    <w:p>
      <w:pPr>
        <w:jc w:val="center"/>
        <w:rPr>
          <w:rFonts w:hint="eastAsia" w:ascii="方正小标宋_GBK" w:hAnsi="方正小标宋_GBK" w:eastAsia="方正小标宋_GBK" w:cs="方正小标宋_GBK"/>
          <w:b w:val="0"/>
          <w:bCs/>
          <w:color w:val="000000" w:themeColor="text1"/>
          <w:spacing w:val="10"/>
          <w:kern w:val="0"/>
          <w:sz w:val="44"/>
          <w:szCs w:val="44"/>
          <w:lang w:val="en-US" w:eastAsia="zh-CN" w:bidi="ar-SA"/>
          <w14:textFill>
            <w14:solidFill>
              <w14:schemeClr w14:val="tx1"/>
            </w14:solidFill>
          </w14:textFill>
        </w:rPr>
      </w:pPr>
    </w:p>
    <w:p>
      <w:pPr>
        <w:jc w:val="both"/>
        <w:rPr>
          <w:rFonts w:hint="eastAsia" w:ascii="方正小标宋_GBK" w:hAnsi="方正小标宋_GBK" w:eastAsia="方正小标宋_GBK" w:cs="方正小标宋_GBK"/>
          <w:b w:val="0"/>
          <w:bCs/>
          <w:color w:val="000000" w:themeColor="text1"/>
          <w:spacing w:val="10"/>
          <w:kern w:val="0"/>
          <w:sz w:val="44"/>
          <w:szCs w:val="44"/>
          <w:lang w:val="en-US" w:eastAsia="zh-CN" w:bidi="ar-SA"/>
          <w14:textFill>
            <w14:solidFill>
              <w14:schemeClr w14:val="tx1"/>
            </w14:solidFill>
          </w14:textFill>
        </w:rPr>
      </w:pPr>
    </w:p>
    <w:p>
      <w:pPr>
        <w:pStyle w:val="7"/>
        <w:rPr>
          <w:rFonts w:hint="eastAsia" w:ascii="方正小标宋_GBK" w:hAnsi="方正小标宋_GBK" w:eastAsia="方正小标宋_GBK" w:cs="方正小标宋_GBK"/>
          <w:b w:val="0"/>
          <w:bCs/>
          <w:color w:val="000000" w:themeColor="text1"/>
          <w:spacing w:val="10"/>
          <w:kern w:val="0"/>
          <w:sz w:val="44"/>
          <w:szCs w:val="44"/>
          <w:lang w:val="en-US" w:eastAsia="zh-CN" w:bidi="ar-SA"/>
          <w14:textFill>
            <w14:solidFill>
              <w14:schemeClr w14:val="tx1"/>
            </w14:solidFill>
          </w14:textFill>
        </w:rPr>
      </w:pPr>
    </w:p>
    <w:p>
      <w:pPr>
        <w:pStyle w:val="7"/>
        <w:rPr>
          <w:rFonts w:hint="eastAsia" w:ascii="方正小标宋_GBK" w:hAnsi="方正小标宋_GBK" w:eastAsia="方正小标宋_GBK" w:cs="方正小标宋_GBK"/>
          <w:b w:val="0"/>
          <w:bCs/>
          <w:color w:val="000000" w:themeColor="text1"/>
          <w:spacing w:val="10"/>
          <w:kern w:val="0"/>
          <w:sz w:val="44"/>
          <w:szCs w:val="44"/>
          <w:lang w:val="en-US" w:eastAsia="zh-CN" w:bidi="ar-SA"/>
          <w14:textFill>
            <w14:solidFill>
              <w14:schemeClr w14:val="tx1"/>
            </w14:solidFill>
          </w14:textFill>
        </w:rPr>
      </w:pPr>
    </w:p>
    <w:p>
      <w:pPr>
        <w:pStyle w:val="7"/>
        <w:rPr>
          <w:rFonts w:hint="eastAsia" w:ascii="方正小标宋_GBK" w:hAnsi="方正小标宋_GBK" w:eastAsia="方正小标宋_GBK" w:cs="方正小标宋_GBK"/>
          <w:b w:val="0"/>
          <w:bCs/>
          <w:color w:val="000000" w:themeColor="text1"/>
          <w:spacing w:val="10"/>
          <w:kern w:val="0"/>
          <w:sz w:val="44"/>
          <w:szCs w:val="44"/>
          <w:lang w:val="en-US" w:eastAsia="zh-CN" w:bidi="ar-SA"/>
          <w14:textFill>
            <w14:solidFill>
              <w14:schemeClr w14:val="tx1"/>
            </w14:solidFill>
          </w14:textFill>
        </w:rPr>
      </w:pPr>
    </w:p>
    <w:p>
      <w:pPr>
        <w:jc w:val="center"/>
        <w:rPr>
          <w:rFonts w:hint="eastAsia" w:ascii="方正小标宋_GBK" w:hAnsi="方正小标宋_GBK" w:eastAsia="方正小标宋_GBK" w:cs="方正小标宋_GBK"/>
          <w:b w:val="0"/>
          <w:bCs/>
          <w:sz w:val="72"/>
          <w:szCs w:val="24"/>
          <w:lang w:val="en-US" w:eastAsia="zh-CN"/>
        </w:rPr>
      </w:pPr>
      <w:r>
        <w:rPr>
          <w:rFonts w:hint="eastAsia" w:ascii="方正小标宋_GBK" w:hAnsi="方正小标宋_GBK" w:eastAsia="方正小标宋_GBK" w:cs="方正小标宋_GBK"/>
          <w:b w:val="0"/>
          <w:bCs/>
          <w:sz w:val="72"/>
          <w:szCs w:val="24"/>
          <w:lang w:val="en-US" w:eastAsia="zh-CN"/>
        </w:rPr>
        <w:t>竞争性比选邀请函</w:t>
      </w:r>
    </w:p>
    <w:p>
      <w:pPr>
        <w:jc w:val="center"/>
        <w:rPr>
          <w:rFonts w:ascii="宋体" w:hAnsi="宋体"/>
          <w:szCs w:val="21"/>
        </w:rPr>
      </w:pPr>
    </w:p>
    <w:p>
      <w:pPr>
        <w:jc w:val="center"/>
        <w:rPr>
          <w:rFonts w:hint="eastAsia" w:ascii="宋体" w:hAnsi="宋体"/>
          <w:szCs w:val="21"/>
        </w:rPr>
      </w:pPr>
    </w:p>
    <w:p>
      <w:pPr>
        <w:pStyle w:val="8"/>
        <w:snapToGrid w:val="0"/>
        <w:ind w:firstLine="615" w:firstLineChars="150"/>
        <w:jc w:val="center"/>
        <w:rPr>
          <w:rFonts w:hint="eastAsia" w:ascii="宋体" w:hAnsi="宋体"/>
          <w:b w:val="0"/>
          <w:spacing w:val="100"/>
          <w:kern w:val="2"/>
          <w:sz w:val="21"/>
          <w:szCs w:val="21"/>
        </w:rPr>
      </w:pPr>
    </w:p>
    <w:p>
      <w:pPr>
        <w:rPr>
          <w:rFonts w:hint="eastAsia" w:ascii="宋体" w:hAnsi="宋体"/>
          <w:b w:val="0"/>
          <w:spacing w:val="100"/>
          <w:kern w:val="2"/>
          <w:sz w:val="21"/>
          <w:szCs w:val="21"/>
        </w:rPr>
      </w:pPr>
    </w:p>
    <w:p>
      <w:pPr>
        <w:rPr>
          <w:rFonts w:hint="eastAsia" w:ascii="宋体" w:hAnsi="宋体"/>
          <w:b w:val="0"/>
          <w:spacing w:val="100"/>
          <w:kern w:val="2"/>
          <w:sz w:val="21"/>
          <w:szCs w:val="21"/>
        </w:rPr>
      </w:pPr>
    </w:p>
    <w:p>
      <w:pPr>
        <w:rPr>
          <w:rFonts w:hint="eastAsia" w:ascii="宋体" w:hAnsi="宋体"/>
          <w:b w:val="0"/>
          <w:spacing w:val="100"/>
          <w:kern w:val="2"/>
          <w:sz w:val="21"/>
          <w:szCs w:val="21"/>
        </w:rPr>
      </w:pPr>
    </w:p>
    <w:p>
      <w:pPr>
        <w:rPr>
          <w:rFonts w:hint="eastAsia" w:ascii="宋体" w:hAnsi="宋体"/>
          <w:b w:val="0"/>
          <w:spacing w:val="100"/>
          <w:kern w:val="2"/>
          <w:sz w:val="21"/>
          <w:szCs w:val="21"/>
        </w:rPr>
      </w:pPr>
    </w:p>
    <w:p>
      <w:pPr>
        <w:rPr>
          <w:rFonts w:hint="eastAsia" w:ascii="宋体" w:hAnsi="宋体"/>
          <w:b w:val="0"/>
          <w:spacing w:val="100"/>
          <w:kern w:val="2"/>
          <w:sz w:val="21"/>
          <w:szCs w:val="21"/>
        </w:rPr>
      </w:pPr>
    </w:p>
    <w:p>
      <w:pPr>
        <w:rPr>
          <w:rFonts w:hint="eastAsia" w:ascii="宋体" w:hAnsi="宋体"/>
          <w:b w:val="0"/>
          <w:spacing w:val="100"/>
          <w:kern w:val="2"/>
          <w:sz w:val="21"/>
          <w:szCs w:val="21"/>
        </w:rPr>
      </w:pPr>
    </w:p>
    <w:p>
      <w:pPr>
        <w:rPr>
          <w:rFonts w:hint="eastAsia" w:ascii="宋体" w:hAnsi="宋体"/>
          <w:b w:val="0"/>
          <w:spacing w:val="100"/>
          <w:kern w:val="2"/>
          <w:sz w:val="21"/>
          <w:szCs w:val="21"/>
        </w:rPr>
      </w:pPr>
    </w:p>
    <w:p>
      <w:pPr>
        <w:rPr>
          <w:rFonts w:hint="eastAsia" w:ascii="宋体" w:hAnsi="宋体"/>
          <w:b w:val="0"/>
          <w:spacing w:val="100"/>
          <w:kern w:val="2"/>
          <w:sz w:val="21"/>
          <w:szCs w:val="21"/>
        </w:rPr>
      </w:pPr>
    </w:p>
    <w:p>
      <w:pPr>
        <w:rPr>
          <w:rFonts w:hint="eastAsia" w:ascii="宋体" w:hAnsi="宋体"/>
          <w:b w:val="0"/>
          <w:spacing w:val="100"/>
          <w:kern w:val="2"/>
          <w:sz w:val="21"/>
          <w:szCs w:val="21"/>
        </w:rPr>
      </w:pPr>
    </w:p>
    <w:p>
      <w:pPr>
        <w:rPr>
          <w:rFonts w:hint="eastAsia" w:ascii="宋体" w:hAnsi="宋体"/>
          <w:b w:val="0"/>
          <w:spacing w:val="100"/>
          <w:kern w:val="2"/>
          <w:sz w:val="21"/>
          <w:szCs w:val="21"/>
        </w:rPr>
      </w:pPr>
    </w:p>
    <w:p>
      <w:pPr>
        <w:rPr>
          <w:rFonts w:hint="eastAsia" w:ascii="宋体" w:hAnsi="宋体"/>
          <w:b w:val="0"/>
          <w:spacing w:val="100"/>
          <w:kern w:val="2"/>
          <w:sz w:val="21"/>
          <w:szCs w:val="21"/>
        </w:rPr>
      </w:pPr>
    </w:p>
    <w:p>
      <w:pPr>
        <w:rPr>
          <w:rFonts w:hint="eastAsia" w:ascii="宋体" w:hAnsi="宋体"/>
          <w:b w:val="0"/>
          <w:spacing w:val="100"/>
          <w:kern w:val="2"/>
          <w:sz w:val="21"/>
          <w:szCs w:val="21"/>
        </w:rPr>
      </w:pPr>
    </w:p>
    <w:p>
      <w:pPr>
        <w:rPr>
          <w:rFonts w:hint="eastAsia" w:ascii="宋体" w:hAnsi="宋体"/>
          <w:b w:val="0"/>
          <w:spacing w:val="100"/>
          <w:kern w:val="2"/>
          <w:sz w:val="21"/>
          <w:szCs w:val="21"/>
        </w:rPr>
      </w:pPr>
    </w:p>
    <w:p>
      <w:pPr>
        <w:pStyle w:val="7"/>
        <w:rPr>
          <w:rFonts w:hint="eastAsia" w:ascii="宋体" w:hAnsi="宋体"/>
          <w:b w:val="0"/>
          <w:spacing w:val="100"/>
          <w:kern w:val="2"/>
          <w:sz w:val="21"/>
          <w:szCs w:val="21"/>
        </w:rPr>
      </w:pPr>
    </w:p>
    <w:p>
      <w:pPr>
        <w:pStyle w:val="7"/>
        <w:rPr>
          <w:rFonts w:hint="eastAsia" w:ascii="宋体" w:hAnsi="宋体"/>
          <w:b w:val="0"/>
          <w:spacing w:val="100"/>
          <w:kern w:val="2"/>
          <w:sz w:val="21"/>
          <w:szCs w:val="21"/>
        </w:rPr>
      </w:pPr>
    </w:p>
    <w:p>
      <w:pPr>
        <w:pStyle w:val="7"/>
        <w:rPr>
          <w:rFonts w:hint="eastAsia" w:ascii="宋体" w:hAnsi="宋体"/>
          <w:b w:val="0"/>
          <w:spacing w:val="100"/>
          <w:kern w:val="2"/>
          <w:sz w:val="21"/>
          <w:szCs w:val="21"/>
        </w:rPr>
      </w:pPr>
    </w:p>
    <w:p>
      <w:pPr>
        <w:pStyle w:val="7"/>
        <w:rPr>
          <w:rFonts w:hint="eastAsia" w:ascii="宋体" w:hAnsi="宋体"/>
          <w:b w:val="0"/>
          <w:spacing w:val="100"/>
          <w:kern w:val="2"/>
          <w:sz w:val="21"/>
          <w:szCs w:val="21"/>
        </w:rPr>
      </w:pPr>
    </w:p>
    <w:p>
      <w:pPr>
        <w:pStyle w:val="7"/>
        <w:rPr>
          <w:rFonts w:hint="eastAsia" w:ascii="宋体" w:hAnsi="宋体"/>
          <w:b w:val="0"/>
          <w:spacing w:val="100"/>
          <w:kern w:val="2"/>
          <w:sz w:val="21"/>
          <w:szCs w:val="21"/>
        </w:rPr>
      </w:pPr>
    </w:p>
    <w:p>
      <w:pPr>
        <w:pStyle w:val="7"/>
        <w:rPr>
          <w:rFonts w:hint="eastAsia" w:ascii="宋体" w:hAnsi="宋体"/>
          <w:b w:val="0"/>
          <w:spacing w:val="100"/>
          <w:kern w:val="2"/>
          <w:sz w:val="22"/>
          <w:szCs w:val="22"/>
        </w:rPr>
      </w:pPr>
    </w:p>
    <w:p>
      <w:pPr>
        <w:adjustRightInd w:val="0"/>
        <w:snapToGrid w:val="0"/>
        <w:spacing w:beforeLines="0" w:afterLines="0" w:line="500" w:lineRule="exact"/>
        <w:jc w:val="center"/>
        <w:outlineLvl w:val="0"/>
        <w:rPr>
          <w:rFonts w:ascii="仿宋" w:hAnsi="仿宋" w:eastAsia="仿宋"/>
          <w:snapToGrid w:val="0"/>
          <w:spacing w:val="-4"/>
          <w:kern w:val="0"/>
          <w:sz w:val="32"/>
          <w:szCs w:val="32"/>
        </w:rPr>
      </w:pPr>
      <w:r>
        <w:rPr>
          <w:rFonts w:hint="eastAsia" w:ascii="仿宋" w:hAnsi="仿宋" w:eastAsia="仿宋"/>
          <w:snapToGrid w:val="0"/>
          <w:spacing w:val="-4"/>
          <w:kern w:val="0"/>
          <w:sz w:val="32"/>
          <w:szCs w:val="32"/>
        </w:rPr>
        <w:t>重庆</w:t>
      </w:r>
      <w:r>
        <w:rPr>
          <w:rFonts w:hint="eastAsia" w:ascii="仿宋" w:hAnsi="仿宋" w:eastAsia="仿宋"/>
          <w:snapToGrid w:val="0"/>
          <w:spacing w:val="-4"/>
          <w:kern w:val="0"/>
          <w:sz w:val="32"/>
          <w:szCs w:val="32"/>
          <w:lang w:eastAsia="zh-CN"/>
        </w:rPr>
        <w:t>渝邻高速公路</w:t>
      </w:r>
      <w:r>
        <w:rPr>
          <w:rFonts w:hint="eastAsia" w:ascii="仿宋" w:hAnsi="仿宋" w:eastAsia="仿宋"/>
          <w:snapToGrid w:val="0"/>
          <w:spacing w:val="-4"/>
          <w:kern w:val="0"/>
          <w:sz w:val="32"/>
          <w:szCs w:val="32"/>
        </w:rPr>
        <w:t>有限公司</w:t>
      </w:r>
    </w:p>
    <w:p>
      <w:pPr>
        <w:adjustRightInd w:val="0"/>
        <w:snapToGrid w:val="0"/>
        <w:spacing w:beforeLines="0" w:afterLines="0" w:line="500" w:lineRule="exact"/>
        <w:jc w:val="center"/>
        <w:outlineLvl w:val="1"/>
        <w:rPr>
          <w:rFonts w:hint="eastAsia" w:ascii="仿宋" w:hAnsi="仿宋" w:eastAsia="仿宋"/>
          <w:snapToGrid w:val="0"/>
          <w:spacing w:val="-4"/>
          <w:kern w:val="0"/>
          <w:sz w:val="32"/>
          <w:szCs w:val="32"/>
          <w:lang w:val="en-US" w:eastAsia="zh-CN"/>
        </w:rPr>
      </w:pPr>
      <w:r>
        <w:rPr>
          <w:rFonts w:hint="eastAsia" w:ascii="仿宋" w:hAnsi="仿宋" w:eastAsia="仿宋"/>
          <w:snapToGrid w:val="0"/>
          <w:spacing w:val="-4"/>
          <w:kern w:val="0"/>
          <w:sz w:val="32"/>
          <w:szCs w:val="32"/>
          <w:lang w:val="en-US" w:eastAsia="zh-CN"/>
        </w:rPr>
        <w:t>2024年2月</w:t>
      </w:r>
    </w:p>
    <w:p>
      <w:pPr>
        <w:pStyle w:val="7"/>
        <w:rPr>
          <w:rFonts w:hint="eastAsia" w:ascii="仿宋" w:hAnsi="仿宋" w:eastAsia="仿宋"/>
          <w:snapToGrid w:val="0"/>
          <w:spacing w:val="-4"/>
          <w:kern w:val="0"/>
          <w:sz w:val="32"/>
          <w:szCs w:val="32"/>
          <w:lang w:val="en-US" w:eastAsia="zh-CN"/>
        </w:rPr>
      </w:pPr>
    </w:p>
    <w:p>
      <w:pPr>
        <w:pStyle w:val="7"/>
        <w:rPr>
          <w:rFonts w:hint="eastAsia" w:ascii="仿宋" w:hAnsi="仿宋" w:eastAsia="仿宋"/>
          <w:snapToGrid w:val="0"/>
          <w:spacing w:val="-4"/>
          <w:kern w:val="0"/>
          <w:sz w:val="32"/>
          <w:szCs w:val="32"/>
          <w:lang w:val="en-US" w:eastAsia="zh-CN"/>
        </w:rPr>
      </w:pPr>
    </w:p>
    <w:p>
      <w:pPr>
        <w:pStyle w:val="3"/>
        <w:keepNext w:val="0"/>
        <w:keepLines w:val="0"/>
        <w:pageBreakBefore w:val="0"/>
        <w:kinsoku/>
        <w:wordWrap/>
        <w:overflowPunct/>
        <w:topLinePunct w:val="0"/>
        <w:autoSpaceDE/>
        <w:autoSpaceDN/>
        <w:bidi w:val="0"/>
        <w:snapToGrid/>
        <w:spacing w:before="0" w:beforeLines="0" w:beforeAutospacing="0" w:after="0" w:afterLines="0" w:afterAutospacing="0" w:line="600" w:lineRule="exact"/>
        <w:ind w:right="0" w:rightChars="0"/>
        <w:jc w:val="center"/>
        <w:rPr>
          <w:rFonts w:hint="eastAsia" w:ascii="方正小标宋_GBK" w:hAnsi="方正小标宋_GBK" w:eastAsia="方正小标宋_GBK" w:cs="方正小标宋_GBK"/>
          <w:color w:val="000000" w:themeColor="text1"/>
          <w:spacing w:val="10"/>
          <w:sz w:val="44"/>
          <w:szCs w:val="44"/>
          <w14:textFill>
            <w14:solidFill>
              <w14:schemeClr w14:val="tx1"/>
            </w14:solidFill>
          </w14:textFill>
        </w:rPr>
      </w:pPr>
      <w:r>
        <w:rPr>
          <w:rFonts w:hint="eastAsia" w:ascii="方正小标宋_GBK" w:hAnsi="方正小标宋_GBK" w:eastAsia="方正小标宋_GBK" w:cs="方正小标宋_GBK"/>
          <w:b w:val="0"/>
          <w:bCs/>
          <w:color w:val="000000" w:themeColor="text1"/>
          <w:spacing w:val="10"/>
          <w:sz w:val="44"/>
          <w:szCs w:val="44"/>
          <w:lang w:val="en-US" w:eastAsia="zh-CN"/>
          <w14:textFill>
            <w14:solidFill>
              <w14:schemeClr w14:val="tx1"/>
            </w14:solidFill>
          </w14:textFill>
        </w:rPr>
        <w:t>竞争性比选</w:t>
      </w:r>
      <w:r>
        <w:rPr>
          <w:rFonts w:hint="eastAsia" w:ascii="方正小标宋_GBK" w:hAnsi="方正小标宋_GBK" w:eastAsia="方正小标宋_GBK" w:cs="方正小标宋_GBK"/>
          <w:b w:val="0"/>
          <w:bCs/>
          <w:color w:val="000000" w:themeColor="text1"/>
          <w:spacing w:val="10"/>
          <w:sz w:val="44"/>
          <w:szCs w:val="44"/>
          <w:lang w:eastAsia="zh-CN"/>
          <w14:textFill>
            <w14:solidFill>
              <w14:schemeClr w14:val="tx1"/>
            </w14:solidFill>
          </w14:textFill>
        </w:rPr>
        <w:t>邀请</w:t>
      </w:r>
      <w:r>
        <w:rPr>
          <w:rFonts w:hint="eastAsia" w:ascii="方正小标宋_GBK" w:hAnsi="方正小标宋_GBK" w:eastAsia="方正小标宋_GBK" w:cs="方正小标宋_GBK"/>
          <w:b w:val="0"/>
          <w:bCs/>
          <w:color w:val="000000" w:themeColor="text1"/>
          <w:spacing w:val="10"/>
          <w:sz w:val="44"/>
          <w:szCs w:val="44"/>
          <w14:textFill>
            <w14:solidFill>
              <w14:schemeClr w14:val="tx1"/>
            </w14:solidFill>
          </w14:textFill>
        </w:rPr>
        <w:t>函</w:t>
      </w:r>
    </w:p>
    <w:p>
      <w:pPr>
        <w:keepNext w:val="0"/>
        <w:keepLines w:val="0"/>
        <w:pageBreakBefore w:val="0"/>
        <w:kinsoku/>
        <w:wordWrap/>
        <w:overflowPunct/>
        <w:topLinePunct w:val="0"/>
        <w:autoSpaceDE/>
        <w:autoSpaceDN/>
        <w:bidi w:val="0"/>
        <w:snapToGrid/>
        <w:spacing w:beforeAutospacing="0" w:afterAutospacing="0" w:line="600" w:lineRule="exact"/>
        <w:ind w:right="0" w:rightChars="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各报价单位</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600" w:lineRule="exact"/>
        <w:ind w:right="0" w:rightChars="0"/>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我司</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现有</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三辆宇通牌大型普通客车</w:t>
      </w:r>
      <w:r>
        <w:rPr>
          <w:rFonts w:hint="eastAsia" w:ascii="方正仿宋_GBK" w:hAnsi="方正仿宋_GBK" w:eastAsia="方正仿宋_GBK" w:cs="方正仿宋_GBK"/>
          <w:color w:val="000000" w:themeColor="text1"/>
          <w:sz w:val="32"/>
          <w:szCs w:val="32"/>
          <w14:textFill>
            <w14:solidFill>
              <w14:schemeClr w14:val="tx1"/>
            </w14:solidFill>
          </w14:textFill>
        </w:rPr>
        <w:t>需</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定点一家修理厂长期合作，采取以竞争性比选的形式邀请贵单位进行报价</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。有关事项如下：</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一、</w:t>
      </w:r>
      <w:r>
        <w:rPr>
          <w:rFonts w:hint="eastAsia" w:ascii="方正仿宋_GBK" w:hAnsi="方正仿宋_GBK" w:eastAsia="方正仿宋_GBK" w:cs="方正仿宋_GBK"/>
          <w:color w:val="000000" w:themeColor="text1"/>
          <w:sz w:val="32"/>
          <w:szCs w:val="32"/>
          <w14:textFill>
            <w14:solidFill>
              <w14:schemeClr w14:val="tx1"/>
            </w14:solidFill>
          </w14:textFill>
        </w:rPr>
        <w:t>车辆类型：</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三辆宇通牌大型普通客车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 xml:space="preserve"> </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二</w:t>
      </w:r>
      <w:r>
        <w:rPr>
          <w:rFonts w:hint="eastAsia" w:ascii="方正仿宋_GBK" w:hAnsi="方正仿宋_GBK" w:eastAsia="方正仿宋_GBK" w:cs="方正仿宋_GBK"/>
          <w:color w:val="000000" w:themeColor="text1"/>
          <w:sz w:val="32"/>
          <w:szCs w:val="32"/>
          <w14:textFill>
            <w14:solidFill>
              <w14:schemeClr w14:val="tx1"/>
            </w14:solidFill>
          </w14:textFill>
        </w:rPr>
        <w:t>、报价人资质</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1.在重庆市内合法注册登记（指按国家有关规定要求注册的单位），营业执照中应包括机动车维修等经营范围，具有独立履行合同及独立承担民事责任能力的法人企业。</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一类维修资质。</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2.报价人不得出现经营管理信誉受限或上公开平台信誉黑名单情形；</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14:textFill>
            <w14:solidFill>
              <w14:schemeClr w14:val="tx1"/>
            </w14:solidFill>
          </w14:textFill>
        </w:rPr>
        <w:t>.如果报价人实质上不符合报价人资格要求，即使已领取询价函或已提交报价文件，询价人可以随时取消其报价或中标资格，询价人对报价人的一切损失不负任何责任。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三、报价文件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 xml:space="preserve">1.报价文件的组成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（1）法定代表人或授权委托人签署的有效报价函（加盖公章）。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（2）有效的企业营业执照等相关资质证件复印件（加盖公章、验原件）。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（3）法定代表人身份证复印件，被授权代表身份证复印件（加盖公章）。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6" w:firstLineChars="200"/>
        <w:textAlignment w:val="auto"/>
        <w:rPr>
          <w:rFonts w:hint="eastAsia" w:ascii="方正仿宋_GBK" w:hAnsi="方正仿宋_GBK" w:eastAsia="方正仿宋_GBK" w:cs="方正仿宋_GBK"/>
          <w:color w:val="000000" w:themeColor="text1"/>
          <w:spacing w:val="-1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pacing w:val="-11"/>
          <w:kern w:val="0"/>
          <w:sz w:val="32"/>
          <w:szCs w:val="32"/>
          <w:lang w:val="en-US" w:eastAsia="zh-CN" w:bidi="ar-SA"/>
          <w14:textFill>
            <w14:solidFill>
              <w14:schemeClr w14:val="tx1"/>
            </w14:solidFill>
          </w14:textFill>
        </w:rPr>
        <w:t>（4）法定代表人身份证明，被授权人的授权委托书（加盖公章）。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（5）资格审查表（加盖公章）。</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24" w:firstLineChars="200"/>
        <w:textAlignment w:val="auto"/>
        <w:rPr>
          <w:rFonts w:hint="eastAsia"/>
          <w:lang w:val="en-US" w:eastAsia="zh-CN"/>
        </w:rPr>
      </w:pPr>
      <w:r>
        <w:rPr>
          <w:rFonts w:hint="eastAsia" w:ascii="方正仿宋_GBK" w:hAnsi="方正仿宋_GBK" w:eastAsia="方正仿宋_GBK" w:cs="方正仿宋_GBK"/>
          <w:b w:val="0"/>
          <w:bCs/>
          <w:snapToGrid w:val="0"/>
          <w:color w:val="000000"/>
          <w:spacing w:val="-4"/>
          <w:kern w:val="0"/>
          <w:sz w:val="32"/>
          <w:szCs w:val="32"/>
          <w:lang w:eastAsia="zh-CN"/>
        </w:rPr>
        <w:t>报价文件</w:t>
      </w:r>
      <w:r>
        <w:rPr>
          <w:rFonts w:hint="eastAsia" w:ascii="方正仿宋_GBK" w:hAnsi="方正仿宋_GBK" w:eastAsia="方正仿宋_GBK" w:cs="方正仿宋_GBK"/>
          <w:b w:val="0"/>
          <w:bCs/>
          <w:snapToGrid w:val="0"/>
          <w:color w:val="000000"/>
          <w:spacing w:val="-4"/>
          <w:kern w:val="0"/>
          <w:sz w:val="32"/>
          <w:szCs w:val="32"/>
          <w:lang w:val="en-US" w:eastAsia="zh-CN"/>
        </w:rPr>
        <w:t>详见附件3。</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2.报价文件报送时间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2024年2月26日上午11：00（北京时间）前递交至重庆渝邻高速公路有限公司（北岸新洲小区）102室，逾期送达的或者未送达至指定地点的报价文件，询价人不予受理。报价文件须密封完好，加盖密封章。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四、报价原则</w:t>
      </w:r>
    </w:p>
    <w:p>
      <w:pPr>
        <w:pStyle w:val="11"/>
        <w:keepNext w:val="0"/>
        <w:keepLines w:val="0"/>
        <w:pageBreakBefore w:val="0"/>
        <w:shd w:val="clear" w:color="auto" w:fill="FFFFFF"/>
        <w:kinsoku/>
        <w:wordWrap/>
        <w:overflowPunct/>
        <w:topLinePunct w:val="0"/>
        <w:autoSpaceDE/>
        <w:autoSpaceDN/>
        <w:bidi w:val="0"/>
        <w:snapToGrid/>
        <w:spacing w:before="0" w:beforeAutospacing="0" w:after="0" w:afterAutospacing="0" w:line="600" w:lineRule="exact"/>
        <w:ind w:right="0" w:rightChars="0"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本项目所有</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零件及工时费</w:t>
      </w:r>
      <w:r>
        <w:rPr>
          <w:rFonts w:hint="eastAsia" w:ascii="方正仿宋_GBK" w:hAnsi="方正仿宋_GBK" w:eastAsia="方正仿宋_GBK" w:cs="方正仿宋_GBK"/>
          <w:color w:val="000000" w:themeColor="text1"/>
          <w:sz w:val="32"/>
          <w:szCs w:val="32"/>
          <w14:textFill>
            <w14:solidFill>
              <w14:schemeClr w14:val="tx1"/>
            </w14:solidFill>
          </w14:textFill>
        </w:rPr>
        <w:t>最高上限单价为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该品牌</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市场指导</w:t>
      </w:r>
      <w:r>
        <w:rPr>
          <w:rFonts w:hint="eastAsia" w:ascii="方正仿宋_GBK" w:hAnsi="方正仿宋_GBK" w:eastAsia="方正仿宋_GBK" w:cs="方正仿宋_GBK"/>
          <w:color w:val="000000" w:themeColor="text1"/>
          <w:sz w:val="32"/>
          <w:szCs w:val="32"/>
          <w14:textFill>
            <w14:solidFill>
              <w14:schemeClr w14:val="tx1"/>
            </w14:solidFill>
          </w14:textFill>
        </w:rPr>
        <w:t>价</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（见附件1）</w:t>
      </w:r>
      <w:r>
        <w:rPr>
          <w:rFonts w:hint="eastAsia" w:ascii="方正仿宋_GBK" w:hAnsi="方正仿宋_GBK" w:eastAsia="方正仿宋_GBK" w:cs="方正仿宋_GBK"/>
          <w:color w:val="000000" w:themeColor="text1"/>
          <w:sz w:val="32"/>
          <w:szCs w:val="32"/>
          <w14:textFill>
            <w14:solidFill>
              <w14:schemeClr w14:val="tx1"/>
            </w14:solidFill>
          </w14:textFill>
        </w:rPr>
        <w:t>。报价人只需在报价函中填写指导价的下浮值。</w:t>
      </w:r>
    </w:p>
    <w:p>
      <w:pPr>
        <w:pStyle w:val="11"/>
        <w:keepNext w:val="0"/>
        <w:keepLines w:val="0"/>
        <w:pageBreakBefore w:val="0"/>
        <w:shd w:val="clear" w:color="auto" w:fill="FFFFFF"/>
        <w:kinsoku/>
        <w:wordWrap/>
        <w:overflowPunct/>
        <w:topLinePunct w:val="0"/>
        <w:autoSpaceDE/>
        <w:autoSpaceDN/>
        <w:bidi w:val="0"/>
        <w:snapToGrid/>
        <w:spacing w:before="0" w:beforeAutospacing="0" w:after="0" w:afterAutospacing="0" w:line="600" w:lineRule="exact"/>
        <w:ind w:right="0" w:rightChars="0"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本次报价方式采用下浮比例值a（a≥0%,以单价限价为基础进行填报下浮比例值），即投标报价（下浮比例值a）≥0%，投标报价（下浮比例值a）保留两位小数，第三位四舍五入，否则按否决投标处理。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五、评审及定标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1.评审原则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评审活动遵循公平、公正、科学、择优的原则。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 xml:space="preserve">2.评审及定标  </w:t>
      </w:r>
    </w:p>
    <w:p>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（1）公司招标领导小组按照报价文件要求对各报价人的资格条件进行审查。在最大限度地满足竞争性比选邀请函实质性要求前提下，按照评审标准进行综合评议。</w:t>
      </w:r>
    </w:p>
    <w:p>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default"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sz w:val="32"/>
          <w:szCs w:val="32"/>
          <w:lang w:val="en-US" w:eastAsia="zh-CN"/>
        </w:rPr>
        <w:t xml:space="preserve">   （2）采用合理低价法。公司招标领导小组按照评审标准（见附件2）进行综合评议后，以评议总得分由高到低的顺序推荐三名中标候选人，综合评议最终得分最高者为第一候选人，总评分相同时汽车零件价格低者优先，价格相同时抽签</w:t>
      </w: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确定第一候选人。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六、比选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1、比选方式：现场比选。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2、比选时间：2024年2月26日上午11：00（北京时间）。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3、比选地点：重庆渝邻高速公路有限公司（北岸新洲小区）209会议室。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八、联系方式及其他事宜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1.以上咨询项目、内容、时间按我方实际工作进度执行，如有临时改动，以我方通知为准。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2.对于本次询价的最终解释权归重庆渝邻高速公路有限公司。</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联系人: 骆老师         电话：88633016</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地址：重庆渝邻高速公路有限公司102室</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textAlignment w:val="auto"/>
        <w:rPr>
          <w:rFonts w:hint="eastAsia" w:ascii="方正仿宋_GBK" w:hAnsi="方正仿宋_GBK" w:eastAsia="方正仿宋_GBK" w:cs="方正仿宋_GBK"/>
          <w:snapToGrid w:val="0"/>
          <w:color w:val="000000"/>
          <w:spacing w:val="-4"/>
          <w:kern w:val="0"/>
          <w:sz w:val="32"/>
          <w:szCs w:val="32"/>
        </w:rPr>
      </w:pPr>
    </w:p>
    <w:p>
      <w:pPr>
        <w:pStyle w:val="7"/>
        <w:rPr>
          <w:rFonts w:hint="eastAsia"/>
        </w:rPr>
      </w:pPr>
      <w:bookmarkStart w:id="1" w:name="_GoBack"/>
      <w:bookmarkEnd w:id="1"/>
    </w:p>
    <w:p>
      <w:pPr>
        <w:pStyle w:val="7"/>
        <w:rPr>
          <w:rFonts w:hint="eastAsia"/>
        </w:rPr>
      </w:pP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4056" w:firstLineChars="1300"/>
        <w:textAlignment w:val="auto"/>
        <w:rPr>
          <w:rFonts w:hint="eastAsia" w:ascii="方正仿宋_GBK" w:hAnsi="方正仿宋_GBK" w:eastAsia="方正仿宋_GBK" w:cs="方正仿宋_GBK"/>
          <w:snapToGrid w:val="0"/>
          <w:color w:val="000000"/>
          <w:spacing w:val="-4"/>
          <w:kern w:val="0"/>
          <w:sz w:val="32"/>
          <w:szCs w:val="32"/>
        </w:rPr>
      </w:pPr>
      <w:r>
        <w:rPr>
          <w:rFonts w:hint="eastAsia" w:ascii="方正仿宋_GBK" w:hAnsi="方正仿宋_GBK" w:eastAsia="方正仿宋_GBK" w:cs="方正仿宋_GBK"/>
          <w:snapToGrid w:val="0"/>
          <w:color w:val="000000"/>
          <w:spacing w:val="-4"/>
          <w:kern w:val="0"/>
          <w:sz w:val="32"/>
          <w:szCs w:val="32"/>
        </w:rPr>
        <w:t>重庆</w:t>
      </w:r>
      <w:r>
        <w:rPr>
          <w:rFonts w:hint="eastAsia" w:ascii="方正仿宋_GBK" w:hAnsi="方正仿宋_GBK" w:eastAsia="方正仿宋_GBK" w:cs="方正仿宋_GBK"/>
          <w:snapToGrid w:val="0"/>
          <w:color w:val="000000"/>
          <w:spacing w:val="-4"/>
          <w:kern w:val="0"/>
          <w:sz w:val="32"/>
          <w:szCs w:val="32"/>
          <w:lang w:eastAsia="zh-CN"/>
        </w:rPr>
        <w:t>渝邻高速公路</w:t>
      </w:r>
      <w:r>
        <w:rPr>
          <w:rFonts w:hint="eastAsia" w:ascii="方正仿宋_GBK" w:hAnsi="方正仿宋_GBK" w:eastAsia="方正仿宋_GBK" w:cs="方正仿宋_GBK"/>
          <w:snapToGrid w:val="0"/>
          <w:color w:val="000000"/>
          <w:spacing w:val="-4"/>
          <w:kern w:val="0"/>
          <w:sz w:val="32"/>
          <w:szCs w:val="32"/>
        </w:rPr>
        <w:t>有限公司</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24" w:firstLineChars="200"/>
        <w:textAlignment w:val="auto"/>
        <w:rPr>
          <w:rFonts w:hint="eastAsia" w:ascii="方正仿宋_GBK" w:hAnsi="方正仿宋_GBK" w:eastAsia="方正仿宋_GBK" w:cs="方正仿宋_GBK"/>
          <w:b/>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snapToGrid w:val="0"/>
          <w:color w:val="000000"/>
          <w:spacing w:val="-4"/>
          <w:kern w:val="0"/>
          <w:sz w:val="32"/>
          <w:szCs w:val="32"/>
          <w:lang w:val="en-US" w:eastAsia="zh-CN"/>
        </w:rPr>
        <w:t xml:space="preserve">                            2024年2</w:t>
      </w: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月4日</w:t>
      </w:r>
    </w:p>
    <w:p>
      <w:pPr>
        <w:rPr>
          <w:rFonts w:hint="eastAsia"/>
          <w:lang w:val="en-US" w:eastAsia="zh-CN"/>
        </w:rPr>
        <w:sectPr>
          <w:footerReference r:id="rId4" w:type="first"/>
          <w:footerReference r:id="rId3" w:type="default"/>
          <w:footnotePr>
            <w:numRestart w:val="eachPage"/>
          </w:footnotePr>
          <w:pgSz w:w="11906" w:h="16838"/>
          <w:pgMar w:top="1474" w:right="1361" w:bottom="1701" w:left="1361" w:header="851" w:footer="992" w:gutter="0"/>
          <w:pgBorders w:offsetFrom="page">
            <w:top w:val="none" w:color="auto" w:sz="0" w:space="0"/>
            <w:left w:val="none" w:color="auto" w:sz="0" w:space="0"/>
            <w:bottom w:val="none" w:color="auto" w:sz="0" w:space="0"/>
            <w:right w:val="none" w:color="auto" w:sz="0" w:space="0"/>
          </w:pgBorders>
          <w:pgNumType w:fmt="decimal"/>
          <w:cols w:space="720" w:num="1"/>
          <w:titlePg/>
          <w:rtlGutter w:val="0"/>
          <w:docGrid w:linePitch="285" w:charSpace="0"/>
        </w:sectPr>
      </w:pPr>
    </w:p>
    <w:tbl>
      <w:tblPr>
        <w:tblStyle w:val="16"/>
        <w:tblW w:w="14300" w:type="dxa"/>
        <w:tblInd w:w="-8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59"/>
        <w:gridCol w:w="567"/>
        <w:gridCol w:w="1294"/>
        <w:gridCol w:w="1897"/>
        <w:gridCol w:w="1830"/>
        <w:gridCol w:w="1689"/>
        <w:gridCol w:w="1626"/>
        <w:gridCol w:w="1612"/>
        <w:gridCol w:w="16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6" w:hRule="atLeast"/>
        </w:trPr>
        <w:tc>
          <w:tcPr>
            <w:tcW w:w="2726" w:type="dxa"/>
            <w:gridSpan w:val="2"/>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color w:val="000000"/>
                <w:sz w:val="32"/>
                <w:szCs w:val="32"/>
                <w:u w:val="none"/>
              </w:rPr>
            </w:pPr>
            <w:r>
              <w:rPr>
                <w:rFonts w:hint="eastAsia" w:ascii="方正黑体_GBK" w:hAnsi="方正黑体_GBK" w:eastAsia="方正黑体_GBK" w:cs="方正黑体_GBK"/>
                <w:i w:val="0"/>
                <w:color w:val="000000"/>
                <w:kern w:val="0"/>
                <w:sz w:val="32"/>
                <w:szCs w:val="32"/>
                <w:u w:val="none"/>
                <w:lang w:val="en-US" w:eastAsia="zh-CN" w:bidi="ar"/>
              </w:rPr>
              <w:t>附件1</w:t>
            </w:r>
          </w:p>
        </w:tc>
        <w:tc>
          <w:tcPr>
            <w:tcW w:w="3191" w:type="dxa"/>
            <w:gridSpan w:val="2"/>
            <w:shd w:val="clear" w:color="auto" w:fill="auto"/>
            <w:vAlign w:val="center"/>
          </w:tcPr>
          <w:p>
            <w:pPr>
              <w:jc w:val="center"/>
              <w:rPr>
                <w:rFonts w:hint="eastAsia" w:ascii="宋体" w:hAnsi="宋体" w:eastAsia="宋体" w:cs="宋体"/>
                <w:i w:val="0"/>
                <w:color w:val="000000"/>
                <w:sz w:val="22"/>
                <w:szCs w:val="22"/>
                <w:u w:val="none"/>
              </w:rPr>
            </w:pPr>
          </w:p>
        </w:tc>
        <w:tc>
          <w:tcPr>
            <w:tcW w:w="3519" w:type="dxa"/>
            <w:gridSpan w:val="2"/>
            <w:shd w:val="clear" w:color="auto" w:fill="auto"/>
            <w:vAlign w:val="center"/>
          </w:tcPr>
          <w:p>
            <w:pPr>
              <w:jc w:val="center"/>
              <w:rPr>
                <w:rFonts w:hint="eastAsia" w:ascii="宋体" w:hAnsi="宋体" w:eastAsia="宋体" w:cs="宋体"/>
                <w:i w:val="0"/>
                <w:color w:val="000000"/>
                <w:sz w:val="22"/>
                <w:szCs w:val="22"/>
                <w:u w:val="none"/>
              </w:rPr>
            </w:pPr>
          </w:p>
        </w:tc>
        <w:tc>
          <w:tcPr>
            <w:tcW w:w="3238" w:type="dxa"/>
            <w:gridSpan w:val="2"/>
            <w:shd w:val="clear" w:color="auto" w:fill="auto"/>
            <w:vAlign w:val="center"/>
          </w:tcPr>
          <w:p>
            <w:pPr>
              <w:jc w:val="center"/>
              <w:rPr>
                <w:rFonts w:hint="eastAsia" w:ascii="宋体" w:hAnsi="宋体" w:eastAsia="宋体" w:cs="宋体"/>
                <w:i w:val="0"/>
                <w:color w:val="000000"/>
                <w:sz w:val="22"/>
                <w:szCs w:val="22"/>
                <w:u w:val="none"/>
              </w:rPr>
            </w:pPr>
          </w:p>
        </w:tc>
        <w:tc>
          <w:tcPr>
            <w:tcW w:w="1626" w:type="dxa"/>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96" w:hRule="atLeast"/>
        </w:trPr>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配件名称</w:t>
            </w:r>
          </w:p>
        </w:tc>
        <w:tc>
          <w:tcPr>
            <w:tcW w:w="3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ZK6827H6T</w:t>
            </w:r>
          </w:p>
        </w:tc>
        <w:tc>
          <w:tcPr>
            <w:tcW w:w="3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ZK6858H9</w:t>
            </w:r>
          </w:p>
        </w:tc>
        <w:tc>
          <w:tcPr>
            <w:tcW w:w="3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ZK6876H5Y</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保修期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4" w:hRule="atLeast"/>
        </w:trPr>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原厂报价</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工时费</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原厂报价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工时费</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原厂报价</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工时费</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原厂报价</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1" w:hRule="atLeast"/>
        </w:trPr>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机油滤清器</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50</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264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50</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78</w:t>
            </w:r>
          </w:p>
        </w:tc>
        <w:tc>
          <w:tcPr>
            <w:tcW w:w="162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lang w:val="en-US" w:eastAsia="zh-CN"/>
              </w:rPr>
              <w:t>50</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72</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7" w:hRule="atLeast"/>
        </w:trPr>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空气滤清器</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574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20</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138</w:t>
            </w:r>
          </w:p>
        </w:tc>
        <w:tc>
          <w:tcPr>
            <w:tcW w:w="162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lang w:val="en-US" w:eastAsia="zh-CN"/>
              </w:rPr>
              <w:t>20</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138</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7" w:hRule="atLeast"/>
        </w:trPr>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气囊皮</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150</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510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150</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525</w:t>
            </w:r>
          </w:p>
        </w:tc>
        <w:tc>
          <w:tcPr>
            <w:tcW w:w="162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lang w:val="en-US" w:eastAsia="zh-CN"/>
              </w:rPr>
              <w:t>150</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495</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lang w:val="en-US" w:eastAsia="zh-CN"/>
              </w:rPr>
              <w:t>30天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7" w:hRule="atLeast"/>
        </w:trPr>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eastAsia="zh-CN"/>
              </w:rPr>
            </w:pPr>
            <w:r>
              <w:rPr>
                <w:rFonts w:hint="eastAsia" w:ascii="宋体" w:hAnsi="宋体" w:eastAsia="宋体" w:cs="宋体"/>
                <w:i w:val="0"/>
                <w:color w:val="auto"/>
                <w:sz w:val="22"/>
                <w:szCs w:val="22"/>
                <w:u w:val="none"/>
                <w:lang w:eastAsia="zh-CN"/>
              </w:rPr>
              <w:t>张紧轮</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60</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326</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60</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278</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60</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484</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7" w:hRule="atLeast"/>
        </w:trPr>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主机皮带</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150</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210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150</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235</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150</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162</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lang w:val="en-US" w:eastAsia="zh-CN"/>
              </w:rPr>
              <w:t>30天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7" w:hRule="atLeast"/>
        </w:trPr>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减震器</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60</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420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60</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455</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60</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395</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lang w:val="en-US" w:eastAsia="zh-CN"/>
              </w:rPr>
              <w:t>30天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7" w:hRule="atLeast"/>
        </w:trPr>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水箱</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300</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3450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300</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3690</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300</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3180</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180天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7" w:hRule="atLeast"/>
        </w:trPr>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eastAsia="zh-CN"/>
              </w:rPr>
            </w:pPr>
            <w:r>
              <w:rPr>
                <w:rFonts w:hint="eastAsia" w:ascii="宋体" w:hAnsi="宋体" w:eastAsia="宋体" w:cs="宋体"/>
                <w:i w:val="0"/>
                <w:color w:val="auto"/>
                <w:sz w:val="22"/>
                <w:szCs w:val="22"/>
                <w:u w:val="none"/>
                <w:lang w:eastAsia="zh-CN"/>
              </w:rPr>
              <w:t>横拉杆球头</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60</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90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60</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90</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30</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90</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lang w:val="en-US" w:eastAsia="zh-CN"/>
              </w:rPr>
              <w:t>30天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7" w:hRule="atLeast"/>
        </w:trPr>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雨刮片</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78</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20</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96</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20</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96</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7" w:hRule="atLeast"/>
        </w:trPr>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eastAsia="zh-CN"/>
              </w:rPr>
            </w:pPr>
            <w:r>
              <w:rPr>
                <w:rFonts w:hint="eastAsia" w:ascii="宋体" w:hAnsi="宋体" w:eastAsia="宋体" w:cs="宋体"/>
                <w:i w:val="0"/>
                <w:color w:val="auto"/>
                <w:sz w:val="22"/>
                <w:szCs w:val="22"/>
                <w:u w:val="none"/>
                <w:lang w:eastAsia="zh-CN"/>
              </w:rPr>
              <w:t>起动机</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200</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1365</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660" w:firstLineChars="300"/>
              <w:jc w:val="both"/>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 xml:space="preserve">200 </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1365</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200</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1450</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90天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7" w:hRule="atLeast"/>
        </w:trPr>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发电机</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150</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2516</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150</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2516</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150</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2355</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90天</w:t>
            </w:r>
          </w:p>
        </w:tc>
      </w:tr>
    </w:tbl>
    <w:p>
      <w:pPr>
        <w:pStyle w:val="18"/>
        <w:rPr>
          <w:rFonts w:hint="eastAsia"/>
          <w:lang w:val="en-US" w:eastAsia="zh-CN"/>
        </w:rPr>
        <w:sectPr>
          <w:footnotePr>
            <w:numRestart w:val="eachPage"/>
          </w:footnotePr>
          <w:pgSz w:w="16838" w:h="11906" w:orient="landscape"/>
          <w:pgMar w:top="1361" w:right="1474" w:bottom="1361" w:left="1701" w:header="851" w:footer="992" w:gutter="0"/>
          <w:pgBorders w:offsetFrom="page">
            <w:top w:val="none" w:color="auto" w:sz="0" w:space="0"/>
            <w:left w:val="none" w:color="auto" w:sz="0" w:space="0"/>
            <w:bottom w:val="none" w:color="auto" w:sz="0" w:space="0"/>
            <w:right w:val="none" w:color="auto" w:sz="0" w:space="0"/>
          </w:pgBorders>
          <w:pgNumType w:fmt="decimal"/>
          <w:cols w:space="720" w:num="1"/>
          <w:titlePg/>
          <w:rtlGutter w:val="0"/>
          <w:docGrid w:linePitch="285" w:charSpace="0"/>
        </w:sectPr>
      </w:pPr>
    </w:p>
    <w:p>
      <w:pPr>
        <w:spacing w:line="360" w:lineRule="auto"/>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spacing w:line="360" w:lineRule="auto"/>
        <w:jc w:val="center"/>
        <w:rPr>
          <w:rFonts w:hint="eastAsia" w:ascii="方正小标宋_GBK" w:hAnsi="方正小标宋_GBK" w:eastAsia="方正小标宋_GBK" w:cs="方正小标宋_GBK"/>
          <w:b w:val="0"/>
          <w:bCs w:val="0"/>
          <w:sz w:val="32"/>
          <w:szCs w:val="32"/>
          <w:highlight w:val="none"/>
          <w:lang w:eastAsia="zh-CN"/>
        </w:rPr>
      </w:pPr>
      <w:r>
        <w:rPr>
          <w:rFonts w:hint="eastAsia" w:ascii="方正小标宋_GBK" w:hAnsi="方正小标宋_GBK" w:eastAsia="方正小标宋_GBK" w:cs="方正小标宋_GBK"/>
          <w:b w:val="0"/>
          <w:bCs w:val="0"/>
          <w:sz w:val="32"/>
          <w:szCs w:val="32"/>
          <w:highlight w:val="none"/>
          <w:lang w:eastAsia="zh-CN"/>
        </w:rPr>
        <w:t>评审标准</w:t>
      </w:r>
    </w:p>
    <w:tbl>
      <w:tblPr>
        <w:tblStyle w:val="16"/>
        <w:tblW w:w="97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228"/>
        <w:gridCol w:w="915"/>
        <w:gridCol w:w="5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2" w:hRule="atLeast"/>
          <w:jc w:val="center"/>
        </w:trPr>
        <w:tc>
          <w:tcPr>
            <w:tcW w:w="904" w:type="dxa"/>
            <w:vAlign w:val="center"/>
          </w:tcPr>
          <w:p>
            <w:pPr>
              <w:jc w:val="both"/>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b w:val="0"/>
                <w:bCs/>
                <w:color w:val="auto"/>
                <w:sz w:val="28"/>
                <w:szCs w:val="28"/>
                <w:highlight w:val="none"/>
                <w:lang w:eastAsia="zh-CN"/>
              </w:rPr>
              <w:t>序号</w:t>
            </w:r>
          </w:p>
        </w:tc>
        <w:tc>
          <w:tcPr>
            <w:tcW w:w="2228" w:type="dxa"/>
            <w:vAlign w:val="center"/>
          </w:tcPr>
          <w:p>
            <w:pPr>
              <w:spacing w:line="240" w:lineRule="auto"/>
              <w:ind w:firstLine="28"/>
              <w:jc w:val="center"/>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评分因素及权值</w:t>
            </w:r>
          </w:p>
        </w:tc>
        <w:tc>
          <w:tcPr>
            <w:tcW w:w="915" w:type="dxa"/>
            <w:vAlign w:val="center"/>
          </w:tcPr>
          <w:p>
            <w:pPr>
              <w:jc w:val="both"/>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b w:val="0"/>
                <w:bCs/>
                <w:color w:val="auto"/>
                <w:sz w:val="28"/>
                <w:szCs w:val="28"/>
                <w:highlight w:val="none"/>
                <w:lang w:eastAsia="zh-CN"/>
              </w:rPr>
              <w:t>分值</w:t>
            </w:r>
          </w:p>
        </w:tc>
        <w:tc>
          <w:tcPr>
            <w:tcW w:w="5689" w:type="dxa"/>
            <w:vAlign w:val="center"/>
          </w:tcPr>
          <w:p>
            <w:pPr>
              <w:pStyle w:val="21"/>
              <w:spacing w:before="0" w:after="0" w:line="240" w:lineRule="auto"/>
              <w:jc w:val="center"/>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3" w:hRule="atLeast"/>
          <w:jc w:val="center"/>
        </w:trPr>
        <w:tc>
          <w:tcPr>
            <w:tcW w:w="904" w:type="dxa"/>
            <w:vAlign w:val="center"/>
          </w:tcPr>
          <w:p>
            <w:pPr>
              <w:ind w:firstLine="28"/>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p>
        </w:tc>
        <w:tc>
          <w:tcPr>
            <w:tcW w:w="2228" w:type="dxa"/>
            <w:vAlign w:val="center"/>
          </w:tcPr>
          <w:p>
            <w:pPr>
              <w:ind w:firstLine="28"/>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零件</w:t>
            </w:r>
            <w:r>
              <w:rPr>
                <w:rFonts w:hint="eastAsia" w:ascii="仿宋_GB2312" w:hAnsi="仿宋_GB2312" w:eastAsia="仿宋_GB2312" w:cs="仿宋_GB2312"/>
                <w:color w:val="auto"/>
                <w:sz w:val="28"/>
                <w:szCs w:val="28"/>
                <w:highlight w:val="none"/>
              </w:rPr>
              <w:t>报价</w:t>
            </w:r>
          </w:p>
          <w:p>
            <w:pPr>
              <w:ind w:firstLine="28"/>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60</w:t>
            </w:r>
            <w:r>
              <w:rPr>
                <w:rFonts w:hint="eastAsia" w:ascii="仿宋_GB2312" w:hAnsi="仿宋_GB2312" w:eastAsia="仿宋_GB2312" w:cs="仿宋_GB2312"/>
                <w:color w:val="auto"/>
                <w:sz w:val="28"/>
                <w:szCs w:val="28"/>
                <w:highlight w:val="none"/>
              </w:rPr>
              <w:t>%）</w:t>
            </w:r>
          </w:p>
        </w:tc>
        <w:tc>
          <w:tcPr>
            <w:tcW w:w="915" w:type="dxa"/>
            <w:vAlign w:val="center"/>
          </w:tcPr>
          <w:p>
            <w:pPr>
              <w:ind w:firstLine="28"/>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60</w:t>
            </w:r>
          </w:p>
        </w:tc>
        <w:tc>
          <w:tcPr>
            <w:tcW w:w="5689" w:type="dxa"/>
            <w:vAlign w:val="center"/>
          </w:tcPr>
          <w:p>
            <w:pPr>
              <w:ind w:left="-38"/>
              <w:rPr>
                <w:rFonts w:hint="default"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eastAsia="zh-CN"/>
              </w:rPr>
              <w:t>折扣费率报价最低为满分，即</w:t>
            </w:r>
            <w:r>
              <w:rPr>
                <w:rFonts w:hint="eastAsia" w:ascii="仿宋_GB2312" w:hAnsi="仿宋_GB2312" w:eastAsia="仿宋_GB2312" w:cs="仿宋_GB2312"/>
                <w:color w:val="auto"/>
                <w:sz w:val="28"/>
                <w:szCs w:val="28"/>
                <w:highlight w:val="none"/>
                <w:lang w:val="en-US" w:eastAsia="zh-CN"/>
              </w:rPr>
              <w:t>60分；接近最低者，每位依次扣减3分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26" w:hRule="atLeast"/>
          <w:jc w:val="center"/>
        </w:trPr>
        <w:tc>
          <w:tcPr>
            <w:tcW w:w="904" w:type="dxa"/>
            <w:vAlign w:val="center"/>
          </w:tcPr>
          <w:p>
            <w:pPr>
              <w:ind w:firstLine="28"/>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p>
        </w:tc>
        <w:tc>
          <w:tcPr>
            <w:tcW w:w="2228" w:type="dxa"/>
            <w:vAlign w:val="center"/>
          </w:tcPr>
          <w:p>
            <w:pPr>
              <w:ind w:firstLine="28"/>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工时报价</w:t>
            </w:r>
          </w:p>
          <w:p>
            <w:pPr>
              <w:ind w:firstLine="28"/>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40</w:t>
            </w:r>
            <w:r>
              <w:rPr>
                <w:rFonts w:hint="eastAsia" w:ascii="仿宋_GB2312" w:hAnsi="仿宋_GB2312" w:eastAsia="仿宋_GB2312" w:cs="仿宋_GB2312"/>
                <w:color w:val="auto"/>
                <w:sz w:val="28"/>
                <w:szCs w:val="28"/>
                <w:highlight w:val="none"/>
              </w:rPr>
              <w:t>%）</w:t>
            </w:r>
          </w:p>
        </w:tc>
        <w:tc>
          <w:tcPr>
            <w:tcW w:w="915" w:type="dxa"/>
            <w:vAlign w:val="center"/>
          </w:tcPr>
          <w:p>
            <w:pPr>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40</w:t>
            </w:r>
          </w:p>
        </w:tc>
        <w:tc>
          <w:tcPr>
            <w:tcW w:w="5689" w:type="dxa"/>
            <w:vAlign w:val="center"/>
          </w:tcPr>
          <w:p>
            <w:pPr>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折扣费率报价最低为满分，即</w:t>
            </w:r>
            <w:r>
              <w:rPr>
                <w:rFonts w:hint="eastAsia" w:ascii="仿宋_GB2312" w:hAnsi="仿宋_GB2312" w:eastAsia="仿宋_GB2312" w:cs="仿宋_GB2312"/>
                <w:color w:val="auto"/>
                <w:sz w:val="28"/>
                <w:szCs w:val="28"/>
                <w:highlight w:val="none"/>
                <w:lang w:val="en-US" w:eastAsia="zh-CN"/>
              </w:rPr>
              <w:t>40</w:t>
            </w:r>
            <w:r>
              <w:rPr>
                <w:rFonts w:hint="eastAsia" w:ascii="仿宋_GB2312" w:hAnsi="仿宋_GB2312" w:eastAsia="仿宋_GB2312" w:cs="仿宋_GB2312"/>
                <w:color w:val="auto"/>
                <w:sz w:val="28"/>
                <w:szCs w:val="28"/>
                <w:highlight w:val="none"/>
              </w:rPr>
              <w:t>分；接近最低者，每位依次扣减2分</w:t>
            </w:r>
          </w:p>
        </w:tc>
      </w:tr>
    </w:tbl>
    <w:p>
      <w:pPr>
        <w:rPr>
          <w:rFonts w:hint="eastAsia"/>
          <w:lang w:val="en-US" w:eastAsia="zh-CN"/>
        </w:rPr>
      </w:pPr>
    </w:p>
    <w:p>
      <w:pPr>
        <w:rPr>
          <w:rFonts w:hint="default"/>
          <w:lang w:val="en-US" w:eastAsia="zh-CN"/>
        </w:rPr>
      </w:pPr>
    </w:p>
    <w:p>
      <w:pPr>
        <w:rPr>
          <w:rFonts w:hint="eastAsia" w:ascii="方正仿宋_GBK" w:hAnsi="方正仿宋_GBK" w:eastAsia="方正仿宋_GBK" w:cs="方正仿宋_GBK"/>
          <w:b/>
          <w:color w:val="000000" w:themeColor="text1"/>
          <w:kern w:val="0"/>
          <w:sz w:val="32"/>
          <w:szCs w:val="32"/>
          <w:lang w:val="en-US" w:eastAsia="zh-CN"/>
          <w14:textFill>
            <w14:solidFill>
              <w14:schemeClr w14:val="tx1"/>
            </w14:solidFill>
          </w14:textFill>
        </w:rPr>
      </w:pPr>
    </w:p>
    <w:p>
      <w:pPr>
        <w:pStyle w:val="7"/>
        <w:pageBreakBefore/>
        <w:spacing w:line="360" w:lineRule="auto"/>
        <w:rPr>
          <w:rFonts w:hint="eastAsia" w:ascii="宋体" w:hAnsi="宋体"/>
          <w:b/>
          <w:sz w:val="24"/>
          <w:szCs w:val="24"/>
        </w:rPr>
        <w:sectPr>
          <w:footnotePr>
            <w:numRestart w:val="eachPage"/>
          </w:footnotePr>
          <w:pgSz w:w="11906" w:h="16838"/>
          <w:pgMar w:top="1474" w:right="1361" w:bottom="1701" w:left="1361" w:header="851" w:footer="992" w:gutter="0"/>
          <w:pgBorders w:offsetFrom="page">
            <w:top w:val="none" w:color="auto" w:sz="0" w:space="0"/>
            <w:left w:val="none" w:color="auto" w:sz="0" w:space="0"/>
            <w:bottom w:val="none" w:color="auto" w:sz="0" w:space="0"/>
            <w:right w:val="none" w:color="auto" w:sz="0" w:space="0"/>
          </w:pgBorders>
          <w:pgNumType w:fmt="decimal"/>
          <w:cols w:space="0" w:num="1"/>
          <w:titlePg/>
          <w:rtlGutter w:val="0"/>
          <w:docGrid w:linePitch="285" w:charSpace="0"/>
        </w:sectPr>
      </w:pPr>
    </w:p>
    <w:p>
      <w:pPr>
        <w:pStyle w:val="7"/>
        <w:pageBreakBefore/>
        <w:spacing w:line="360" w:lineRule="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 xml:space="preserve">附件3 </w:t>
      </w: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ascii="宋体" w:hAnsi="宋体"/>
        </w:rPr>
      </w:pPr>
    </w:p>
    <w:p>
      <w:pPr>
        <w:jc w:val="center"/>
        <w:rPr>
          <w:rFonts w:hint="eastAsia"/>
          <w:b/>
          <w:bCs/>
          <w:color w:val="auto"/>
          <w:sz w:val="44"/>
          <w:szCs w:val="44"/>
          <w:highlight w:val="none"/>
          <w:lang w:val="en-US" w:eastAsia="zh-CN"/>
        </w:rPr>
      </w:pPr>
      <w:r>
        <w:rPr>
          <w:rFonts w:hint="eastAsia"/>
          <w:b/>
          <w:bCs/>
          <w:color w:val="auto"/>
          <w:sz w:val="44"/>
          <w:szCs w:val="44"/>
          <w:highlight w:val="none"/>
          <w:lang w:val="en-US" w:eastAsia="zh-CN"/>
        </w:rPr>
        <w:t>重庆渝邻高速公路有限公司</w:t>
      </w:r>
    </w:p>
    <w:p>
      <w:pPr>
        <w:jc w:val="center"/>
        <w:rPr>
          <w:rFonts w:hint="eastAsia"/>
          <w:b/>
          <w:bCs/>
          <w:color w:val="auto"/>
          <w:sz w:val="44"/>
          <w:szCs w:val="44"/>
          <w:highlight w:val="none"/>
          <w:lang w:val="en-US" w:eastAsia="zh-CN"/>
        </w:rPr>
      </w:pPr>
      <w:r>
        <w:rPr>
          <w:rFonts w:hint="eastAsia"/>
          <w:b/>
          <w:bCs/>
          <w:color w:val="auto"/>
          <w:sz w:val="44"/>
          <w:szCs w:val="44"/>
          <w:highlight w:val="none"/>
          <w:lang w:val="en-US" w:eastAsia="zh-CN"/>
        </w:rPr>
        <w:t>大型普通客车定点维修服务</w:t>
      </w:r>
    </w:p>
    <w:p>
      <w:pPr>
        <w:jc w:val="center"/>
        <w:rPr>
          <w:rFonts w:hint="eastAsia" w:ascii="宋体" w:hAnsi="宋体"/>
          <w:b/>
          <w:sz w:val="32"/>
          <w:szCs w:val="32"/>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方正小标宋_GBK" w:hAnsi="方正小标宋_GBK" w:eastAsia="方正小标宋_GBK" w:cs="方正小标宋_GBK"/>
          <w:b w:val="0"/>
          <w:bCs/>
          <w:sz w:val="72"/>
        </w:rPr>
      </w:pPr>
      <w:r>
        <w:rPr>
          <w:rFonts w:hint="eastAsia" w:ascii="方正小标宋_GBK" w:hAnsi="方正小标宋_GBK" w:eastAsia="方正小标宋_GBK" w:cs="方正小标宋_GBK"/>
          <w:b w:val="0"/>
          <w:bCs/>
          <w:sz w:val="72"/>
        </w:rPr>
        <w:t>报价文件</w:t>
      </w: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ascii="宋体" w:hAnsi="宋体"/>
          <w:b/>
        </w:rPr>
      </w:pPr>
    </w:p>
    <w:p>
      <w:pPr>
        <w:jc w:val="center"/>
        <w:rPr>
          <w:rFonts w:ascii="宋体" w:hAnsi="宋体"/>
          <w:b/>
        </w:rPr>
      </w:pPr>
    </w:p>
    <w:p>
      <w:pPr>
        <w:jc w:val="center"/>
        <w:rPr>
          <w:rFonts w:ascii="宋体" w:hAnsi="宋体"/>
          <w:b/>
        </w:rPr>
      </w:pPr>
    </w:p>
    <w:p>
      <w:pPr>
        <w:jc w:val="center"/>
        <w:rPr>
          <w:rFonts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spacing w:before="120" w:beforeLines="50" w:after="120" w:afterLines="50" w:line="360" w:lineRule="auto"/>
        <w:jc w:val="center"/>
        <w:rPr>
          <w:rFonts w:hint="eastAsia" w:ascii="方正小标宋_GBK" w:hAnsi="方正小标宋_GBK" w:eastAsia="方正小标宋_GBK" w:cs="方正小标宋_GBK"/>
          <w:b w:val="0"/>
          <w:bCs/>
          <w:sz w:val="32"/>
          <w:szCs w:val="32"/>
          <w:u w:val="single"/>
        </w:rPr>
      </w:pPr>
      <w:r>
        <w:rPr>
          <w:rFonts w:hint="eastAsia" w:ascii="方正小标宋_GBK" w:hAnsi="方正小标宋_GBK" w:eastAsia="方正小标宋_GBK" w:cs="方正小标宋_GBK"/>
          <w:b w:val="0"/>
          <w:bCs/>
          <w:sz w:val="32"/>
          <w:szCs w:val="32"/>
        </w:rPr>
        <w:t>报价</w:t>
      </w:r>
      <w:r>
        <w:rPr>
          <w:rFonts w:hint="eastAsia" w:ascii="方正小标宋_GBK" w:hAnsi="方正小标宋_GBK" w:eastAsia="方正小标宋_GBK" w:cs="方正小标宋_GBK"/>
          <w:b w:val="0"/>
          <w:bCs/>
          <w:sz w:val="32"/>
          <w:szCs w:val="32"/>
          <w:lang w:val="en-US" w:eastAsia="zh-CN"/>
        </w:rPr>
        <w:t>单位</w:t>
      </w:r>
      <w:r>
        <w:rPr>
          <w:rFonts w:hint="eastAsia" w:ascii="方正小标宋_GBK" w:hAnsi="方正小标宋_GBK" w:eastAsia="方正小标宋_GBK" w:cs="方正小标宋_GBK"/>
          <w:b w:val="0"/>
          <w:bCs/>
          <w:sz w:val="32"/>
          <w:szCs w:val="32"/>
        </w:rPr>
        <w:t>：</w:t>
      </w:r>
      <w:r>
        <w:rPr>
          <w:rFonts w:hint="eastAsia" w:ascii="方正小标宋_GBK" w:hAnsi="方正小标宋_GBK" w:eastAsia="方正小标宋_GBK" w:cs="方正小标宋_GBK"/>
          <w:b w:val="0"/>
          <w:bCs/>
          <w:sz w:val="32"/>
          <w:szCs w:val="32"/>
          <w:u w:val="single"/>
        </w:rPr>
        <w:t xml:space="preserve">        （盖单位章）     </w:t>
      </w:r>
    </w:p>
    <w:p>
      <w:pPr>
        <w:spacing w:before="120" w:beforeLines="50" w:after="120" w:afterLines="50" w:line="360" w:lineRule="auto"/>
        <w:rPr>
          <w:rFonts w:hint="eastAsia" w:ascii="方正小标宋_GBK" w:hAnsi="方正小标宋_GBK" w:eastAsia="方正小标宋_GBK" w:cs="方正小标宋_GBK"/>
          <w:b w:val="0"/>
          <w:bCs/>
          <w:sz w:val="32"/>
          <w:szCs w:val="32"/>
          <w:u w:val="single"/>
        </w:rPr>
      </w:pPr>
      <w:r>
        <w:rPr>
          <w:rFonts w:hint="eastAsia" w:ascii="方正小标宋_GBK" w:hAnsi="方正小标宋_GBK" w:eastAsia="方正小标宋_GBK" w:cs="方正小标宋_GBK"/>
          <w:b w:val="0"/>
          <w:bCs/>
          <w:sz w:val="32"/>
          <w:szCs w:val="32"/>
        </w:rPr>
        <w:t xml:space="preserve">                     </w:t>
      </w:r>
      <w:r>
        <w:rPr>
          <w:rFonts w:hint="eastAsia" w:ascii="方正小标宋_GBK" w:hAnsi="方正小标宋_GBK" w:eastAsia="方正小标宋_GBK" w:cs="方正小标宋_GBK"/>
          <w:b w:val="0"/>
          <w:bCs/>
          <w:sz w:val="32"/>
          <w:szCs w:val="32"/>
          <w:u w:val="single"/>
        </w:rPr>
        <w:t xml:space="preserve">         </w:t>
      </w:r>
      <w:r>
        <w:rPr>
          <w:rFonts w:hint="eastAsia" w:ascii="方正小标宋_GBK" w:hAnsi="方正小标宋_GBK" w:eastAsia="方正小标宋_GBK" w:cs="方正小标宋_GBK"/>
          <w:b w:val="0"/>
          <w:bCs/>
          <w:sz w:val="32"/>
          <w:szCs w:val="32"/>
        </w:rPr>
        <w:t>年</w:t>
      </w:r>
      <w:r>
        <w:rPr>
          <w:rFonts w:hint="eastAsia" w:ascii="方正小标宋_GBK" w:hAnsi="方正小标宋_GBK" w:eastAsia="方正小标宋_GBK" w:cs="方正小标宋_GBK"/>
          <w:b w:val="0"/>
          <w:bCs/>
          <w:sz w:val="32"/>
          <w:szCs w:val="32"/>
          <w:u w:val="single"/>
        </w:rPr>
        <w:t xml:space="preserve">    </w:t>
      </w:r>
      <w:r>
        <w:rPr>
          <w:rFonts w:hint="eastAsia" w:ascii="方正小标宋_GBK" w:hAnsi="方正小标宋_GBK" w:eastAsia="方正小标宋_GBK" w:cs="方正小标宋_GBK"/>
          <w:b w:val="0"/>
          <w:bCs/>
          <w:sz w:val="32"/>
          <w:szCs w:val="32"/>
        </w:rPr>
        <w:t>月</w:t>
      </w:r>
      <w:r>
        <w:rPr>
          <w:rFonts w:hint="eastAsia" w:ascii="方正小标宋_GBK" w:hAnsi="方正小标宋_GBK" w:eastAsia="方正小标宋_GBK" w:cs="方正小标宋_GBK"/>
          <w:b w:val="0"/>
          <w:bCs/>
          <w:sz w:val="32"/>
          <w:szCs w:val="32"/>
          <w:u w:val="single"/>
        </w:rPr>
        <w:t xml:space="preserve">    </w:t>
      </w:r>
      <w:r>
        <w:rPr>
          <w:rFonts w:hint="eastAsia" w:ascii="方正小标宋_GBK" w:hAnsi="方正小标宋_GBK" w:eastAsia="方正小标宋_GBK" w:cs="方正小标宋_GBK"/>
          <w:b w:val="0"/>
          <w:bCs/>
          <w:sz w:val="32"/>
          <w:szCs w:val="32"/>
        </w:rPr>
        <w:t>日</w:t>
      </w:r>
    </w:p>
    <w:p>
      <w:pPr>
        <w:pStyle w:val="7"/>
        <w:spacing w:line="360" w:lineRule="auto"/>
        <w:jc w:val="center"/>
        <w:rPr>
          <w:rFonts w:hint="eastAsia" w:ascii="宋体" w:hAnsi="宋体"/>
          <w:b/>
          <w:sz w:val="32"/>
          <w:szCs w:val="32"/>
        </w:rPr>
        <w:sectPr>
          <w:footnotePr>
            <w:numRestart w:val="eachPage"/>
          </w:footnotePr>
          <w:pgSz w:w="11906" w:h="16838"/>
          <w:pgMar w:top="1474" w:right="1361" w:bottom="1701" w:left="1361" w:header="851" w:footer="992" w:gutter="0"/>
          <w:pgBorders w:offsetFrom="page">
            <w:top w:val="none" w:color="auto" w:sz="0" w:space="0"/>
            <w:left w:val="none" w:color="auto" w:sz="0" w:space="0"/>
            <w:bottom w:val="none" w:color="auto" w:sz="0" w:space="0"/>
            <w:right w:val="none" w:color="auto" w:sz="0" w:space="0"/>
          </w:pgBorders>
          <w:pgNumType w:fmt="decimal"/>
          <w:cols w:space="0" w:num="1"/>
          <w:titlePg/>
          <w:rtlGutter w:val="0"/>
          <w:docGrid w:linePitch="285" w:charSpace="0"/>
        </w:sectPr>
      </w:pPr>
    </w:p>
    <w:p>
      <w:pPr>
        <w:pStyle w:val="7"/>
        <w:spacing w:line="360" w:lineRule="auto"/>
        <w:jc w:val="center"/>
        <w:rPr>
          <w:rFonts w:hint="eastAsia" w:ascii="宋体" w:hAnsi="宋体"/>
          <w:b/>
          <w:sz w:val="32"/>
          <w:szCs w:val="32"/>
        </w:rPr>
      </w:pPr>
      <w:r>
        <w:rPr>
          <w:rFonts w:hint="eastAsia" w:ascii="宋体" w:hAnsi="宋体"/>
          <w:b/>
          <w:sz w:val="32"/>
          <w:szCs w:val="32"/>
        </w:rPr>
        <w:t>一、报 价 函</w:t>
      </w:r>
    </w:p>
    <w:p>
      <w:pPr>
        <w:pStyle w:val="7"/>
        <w:spacing w:line="360" w:lineRule="auto"/>
        <w:rPr>
          <w:rFonts w:hint="eastAsia" w:ascii="仿宋_GB2312" w:hAnsi="仿宋_GB2312" w:eastAsia="仿宋_GB2312" w:cs="仿宋_GB2312"/>
          <w:color w:val="auto"/>
          <w:kern w:val="2"/>
          <w:sz w:val="28"/>
          <w:szCs w:val="28"/>
          <w:highlight w:val="none"/>
          <w:lang w:val="en-US" w:eastAsia="zh-CN" w:bidi="ar-SA"/>
        </w:rPr>
      </w:pPr>
    </w:p>
    <w:p>
      <w:pPr>
        <w:pStyle w:val="7"/>
        <w:spacing w:after="0" w:line="360" w:lineRule="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致重庆渝邻高速公路有限公司：</w:t>
      </w:r>
    </w:p>
    <w:p>
      <w:pPr>
        <w:tabs>
          <w:tab w:val="left" w:pos="6300"/>
        </w:tabs>
        <w:snapToGrid w:val="0"/>
        <w:spacing w:line="312" w:lineRule="auto"/>
        <w:ind w:firstLine="560" w:firstLineChars="200"/>
        <w:rPr>
          <w:rFonts w:hint="eastAsia" w:ascii="宋体" w:hAnsi="宋体"/>
          <w:sz w:val="24"/>
          <w:szCs w:val="24"/>
        </w:rPr>
      </w:pPr>
      <w:r>
        <w:rPr>
          <w:rFonts w:hint="eastAsia" w:ascii="仿宋_GB2312" w:hAnsi="仿宋_GB2312" w:eastAsia="仿宋_GB2312" w:cs="仿宋_GB2312"/>
          <w:sz w:val="28"/>
          <w:szCs w:val="28"/>
          <w:u w:val="none"/>
          <w:lang w:val="en-US" w:eastAsia="zh-CN"/>
        </w:rPr>
        <w:t xml:space="preserve"> 1.</w:t>
      </w:r>
      <w:r>
        <w:rPr>
          <w:rFonts w:hint="eastAsia" w:ascii="仿宋_GB2312" w:hAnsi="仿宋_GB2312" w:eastAsia="仿宋_GB2312" w:cs="仿宋_GB2312"/>
          <w:color w:val="auto"/>
          <w:sz w:val="28"/>
          <w:szCs w:val="28"/>
          <w:highlight w:val="none"/>
        </w:rPr>
        <w:t>我方收到</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（项目名称）的竞争性</w:t>
      </w:r>
      <w:r>
        <w:rPr>
          <w:rFonts w:hint="eastAsia" w:ascii="仿宋_GB2312" w:hAnsi="仿宋_GB2312" w:eastAsia="仿宋_GB2312" w:cs="仿宋_GB2312"/>
          <w:color w:val="auto"/>
          <w:sz w:val="28"/>
          <w:szCs w:val="28"/>
          <w:highlight w:val="none"/>
          <w:lang w:eastAsia="zh-CN"/>
        </w:rPr>
        <w:t>询价</w:t>
      </w:r>
      <w:r>
        <w:rPr>
          <w:rFonts w:hint="eastAsia" w:ascii="仿宋_GB2312" w:hAnsi="仿宋_GB2312" w:eastAsia="仿宋_GB2312" w:cs="仿宋_GB2312"/>
          <w:color w:val="auto"/>
          <w:sz w:val="28"/>
          <w:szCs w:val="28"/>
          <w:highlight w:val="none"/>
        </w:rPr>
        <w:t>文件，经详细研究，决定参加该项目的</w:t>
      </w:r>
      <w:r>
        <w:rPr>
          <w:rFonts w:hint="eastAsia" w:ascii="仿宋_GB2312" w:hAnsi="仿宋_GB2312" w:eastAsia="仿宋_GB2312" w:cs="仿宋_GB2312"/>
          <w:color w:val="auto"/>
          <w:sz w:val="28"/>
          <w:szCs w:val="28"/>
          <w:highlight w:val="none"/>
          <w:lang w:eastAsia="zh-CN"/>
        </w:rPr>
        <w:t>竞标</w:t>
      </w:r>
      <w:r>
        <w:rPr>
          <w:rFonts w:hint="eastAsia" w:ascii="仿宋_GB2312" w:hAnsi="仿宋_GB2312" w:eastAsia="仿宋_GB2312" w:cs="仿宋_GB2312"/>
          <w:color w:val="auto"/>
          <w:sz w:val="28"/>
          <w:szCs w:val="28"/>
          <w:highlight w:val="none"/>
        </w:rPr>
        <w:t>。</w:t>
      </w:r>
    </w:p>
    <w:p>
      <w:pPr>
        <w:tabs>
          <w:tab w:val="left" w:pos="6300"/>
        </w:tabs>
        <w:snapToGrid w:val="0"/>
        <w:spacing w:line="312"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2．我方承诺在报价有效期内不修改、撤销报价文件。</w:t>
      </w:r>
    </w:p>
    <w:p>
      <w:pPr>
        <w:tabs>
          <w:tab w:val="left" w:pos="6300"/>
        </w:tabs>
        <w:snapToGrid w:val="0"/>
        <w:spacing w:line="312"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3．我方在此声明，所递交的报价文件及有关资料内容完整、真实和准确。</w:t>
      </w:r>
    </w:p>
    <w:p>
      <w:pPr>
        <w:tabs>
          <w:tab w:val="left" w:pos="6300"/>
        </w:tabs>
        <w:snapToGrid w:val="0"/>
        <w:spacing w:line="312"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4．在合同协议书正式签署生效之前，本报价函连同你方的竞争比选结果将构成我们双方之间共同遵守的文件。对双方具有约束力。</w:t>
      </w:r>
    </w:p>
    <w:p>
      <w:pPr>
        <w:pStyle w:val="18"/>
        <w:rPr>
          <w:rFonts w:hint="eastAsia" w:ascii="仿宋_GB2312" w:hAnsi="仿宋_GB2312" w:eastAsia="仿宋_GB2312" w:cs="仿宋_GB2312"/>
          <w:color w:val="auto"/>
          <w:sz w:val="28"/>
          <w:szCs w:val="28"/>
          <w:highlight w:val="none"/>
          <w:lang w:val="en-US" w:eastAsia="zh-CN"/>
        </w:rPr>
      </w:pPr>
    </w:p>
    <w:p>
      <w:pPr>
        <w:pStyle w:val="18"/>
        <w:ind w:left="0" w:leftChars="0" w:firstLine="0" w:firstLineChars="0"/>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重庆</w:t>
      </w:r>
      <w:r>
        <w:rPr>
          <w:rFonts w:hint="eastAsia" w:ascii="仿宋_GB2312" w:hAnsi="仿宋_GB2312" w:eastAsia="仿宋_GB2312" w:cs="仿宋_GB2312"/>
          <w:color w:val="auto"/>
          <w:sz w:val="28"/>
          <w:szCs w:val="28"/>
          <w:highlight w:val="none"/>
          <w:lang w:val="en-US" w:eastAsia="zh-CN"/>
        </w:rPr>
        <w:t>渝邻</w:t>
      </w:r>
      <w:r>
        <w:rPr>
          <w:rFonts w:hint="eastAsia" w:ascii="仿宋_GB2312" w:hAnsi="仿宋_GB2312" w:eastAsia="仿宋_GB2312" w:cs="仿宋_GB2312"/>
          <w:color w:val="auto"/>
          <w:sz w:val="28"/>
          <w:szCs w:val="28"/>
          <w:highlight w:val="none"/>
          <w:lang w:eastAsia="zh-CN"/>
        </w:rPr>
        <w:t>高速公路有限公司</w:t>
      </w:r>
      <w:r>
        <w:rPr>
          <w:rFonts w:hint="eastAsia" w:ascii="仿宋_GB2312" w:hAnsi="仿宋_GB2312" w:eastAsia="仿宋_GB2312" w:cs="仿宋_GB2312"/>
          <w:color w:val="auto"/>
          <w:sz w:val="28"/>
          <w:szCs w:val="28"/>
          <w:highlight w:val="none"/>
          <w:lang w:val="en-US" w:eastAsia="zh-CN"/>
        </w:rPr>
        <w:t>大型普通客车</w:t>
      </w:r>
      <w:r>
        <w:rPr>
          <w:rFonts w:hint="eastAsia" w:ascii="仿宋_GB2312" w:hAnsi="仿宋_GB2312" w:eastAsia="仿宋_GB2312" w:cs="仿宋_GB2312"/>
          <w:color w:val="auto"/>
          <w:sz w:val="28"/>
          <w:szCs w:val="28"/>
          <w:highlight w:val="none"/>
          <w:lang w:eastAsia="zh-CN"/>
        </w:rPr>
        <w:t>定点维修询价投标报价表</w:t>
      </w:r>
    </w:p>
    <w:tbl>
      <w:tblPr>
        <w:tblStyle w:val="17"/>
        <w:tblW w:w="83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3"/>
        <w:gridCol w:w="5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3023" w:type="dxa"/>
          </w:tcPr>
          <w:p>
            <w:pPr>
              <w:pStyle w:val="18"/>
              <w:ind w:left="0" w:leftChars="0" w:firstLine="0" w:firstLineChars="0"/>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商品名称</w:t>
            </w:r>
          </w:p>
        </w:tc>
        <w:tc>
          <w:tcPr>
            <w:tcW w:w="5352" w:type="dxa"/>
          </w:tcPr>
          <w:p>
            <w:pPr>
              <w:pStyle w:val="18"/>
              <w:ind w:left="0" w:leftChars="0" w:firstLine="0" w:firstLineChars="0"/>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报价</w:t>
            </w:r>
          </w:p>
          <w:p>
            <w:pPr>
              <w:pStyle w:val="18"/>
              <w:ind w:left="0" w:leftChars="0" w:firstLine="0" w:firstLineChars="0"/>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23" w:type="dxa"/>
          </w:tcPr>
          <w:p>
            <w:pPr>
              <w:pStyle w:val="18"/>
              <w:ind w:left="0" w:leftChars="0" w:firstLine="0" w:firstLineChars="0"/>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汽车零件</w:t>
            </w:r>
          </w:p>
        </w:tc>
        <w:tc>
          <w:tcPr>
            <w:tcW w:w="5352" w:type="dxa"/>
          </w:tcPr>
          <w:p>
            <w:pPr>
              <w:pStyle w:val="18"/>
              <w:jc w:val="center"/>
              <w:rPr>
                <w:rFonts w:hint="default" w:ascii="仿宋_GB2312" w:hAnsi="仿宋_GB2312" w:eastAsia="仿宋_GB2312" w:cs="仿宋_GB2312"/>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23" w:type="dxa"/>
          </w:tcPr>
          <w:p>
            <w:pPr>
              <w:pStyle w:val="18"/>
              <w:ind w:left="0" w:leftChars="0" w:firstLine="0" w:firstLineChars="0"/>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维修工时</w:t>
            </w:r>
          </w:p>
        </w:tc>
        <w:tc>
          <w:tcPr>
            <w:tcW w:w="5352" w:type="dxa"/>
          </w:tcPr>
          <w:p>
            <w:pPr>
              <w:pStyle w:val="18"/>
              <w:jc w:val="center"/>
              <w:rPr>
                <w:rFonts w:hint="default" w:ascii="仿宋_GB2312" w:hAnsi="仿宋_GB2312" w:eastAsia="仿宋_GB2312" w:cs="仿宋_GB2312"/>
                <w:color w:val="auto"/>
                <w:sz w:val="28"/>
                <w:szCs w:val="28"/>
                <w:highlight w:val="none"/>
                <w:vertAlign w:val="baseline"/>
                <w:lang w:val="en-US" w:eastAsia="zh-CN"/>
              </w:rPr>
            </w:pPr>
          </w:p>
        </w:tc>
      </w:tr>
    </w:tbl>
    <w:p>
      <w:pPr>
        <w:pStyle w:val="18"/>
        <w:rPr>
          <w:rFonts w:hint="eastAsia" w:ascii="仿宋_GB2312" w:hAnsi="仿宋_GB2312" w:eastAsia="仿宋_GB2312" w:cs="仿宋_GB2312"/>
          <w:color w:val="auto"/>
          <w:sz w:val="28"/>
          <w:szCs w:val="28"/>
          <w:highlight w:val="none"/>
          <w:lang w:val="en-US" w:eastAsia="zh-CN"/>
        </w:rPr>
      </w:pPr>
    </w:p>
    <w:p>
      <w:pPr>
        <w:pStyle w:val="7"/>
        <w:spacing w:line="360" w:lineRule="auto"/>
        <w:rPr>
          <w:rFonts w:hint="eastAsia" w:ascii="宋体" w:hAnsi="宋体"/>
          <w:sz w:val="24"/>
          <w:szCs w:val="24"/>
        </w:rPr>
      </w:pPr>
    </w:p>
    <w:p>
      <w:pPr>
        <w:pStyle w:val="7"/>
        <w:spacing w:line="360" w:lineRule="auto"/>
        <w:rPr>
          <w:rFonts w:hint="eastAsia" w:ascii="宋体" w:hAnsi="宋体"/>
          <w:sz w:val="24"/>
          <w:szCs w:val="24"/>
        </w:rPr>
      </w:pPr>
    </w:p>
    <w:p>
      <w:pPr>
        <w:pStyle w:val="7"/>
        <w:spacing w:line="360" w:lineRule="auto"/>
        <w:ind w:left="598" w:leftChars="285" w:firstLine="4500" w:firstLineChars="1875"/>
        <w:rPr>
          <w:rFonts w:hint="eastAsia" w:ascii="宋体" w:hAnsi="宋体"/>
          <w:sz w:val="24"/>
          <w:szCs w:val="24"/>
          <w:u w:val="single"/>
        </w:rPr>
      </w:pPr>
      <w:r>
        <w:rPr>
          <w:rFonts w:hint="eastAsia" w:ascii="宋体" w:hAnsi="宋体"/>
          <w:sz w:val="24"/>
          <w:szCs w:val="24"/>
        </w:rPr>
        <w:t>报价人：</w:t>
      </w:r>
      <w:r>
        <w:rPr>
          <w:rFonts w:hint="eastAsia" w:ascii="宋体" w:hAnsi="宋体"/>
          <w:sz w:val="24"/>
          <w:szCs w:val="24"/>
          <w:u w:val="single"/>
        </w:rPr>
        <w:t xml:space="preserve">  （单位全称） （盖单位章）</w:t>
      </w:r>
    </w:p>
    <w:p>
      <w:pPr>
        <w:pStyle w:val="7"/>
        <w:spacing w:line="360" w:lineRule="auto"/>
        <w:ind w:left="598" w:leftChars="285" w:firstLine="4500" w:firstLineChars="1875"/>
        <w:rPr>
          <w:rFonts w:hint="eastAsia" w:ascii="宋体" w:hAnsi="宋体"/>
          <w:sz w:val="24"/>
          <w:szCs w:val="24"/>
        </w:rPr>
      </w:pPr>
      <w:r>
        <w:rPr>
          <w:rFonts w:hint="eastAsia" w:ascii="宋体" w:hAnsi="宋体"/>
          <w:sz w:val="24"/>
          <w:szCs w:val="24"/>
        </w:rPr>
        <w:t>法定代表人或</w:t>
      </w:r>
    </w:p>
    <w:p>
      <w:pPr>
        <w:pStyle w:val="7"/>
        <w:spacing w:line="360" w:lineRule="auto"/>
        <w:ind w:firstLine="5040" w:firstLineChars="2100"/>
        <w:rPr>
          <w:rFonts w:hint="eastAsia" w:ascii="宋体" w:hAnsi="宋体"/>
          <w:sz w:val="24"/>
          <w:szCs w:val="24"/>
        </w:rPr>
      </w:pPr>
      <w:r>
        <w:rPr>
          <w:rFonts w:hint="eastAsia" w:ascii="宋体" w:hAnsi="宋体"/>
          <w:sz w:val="24"/>
          <w:szCs w:val="24"/>
        </w:rPr>
        <w:t>其委托代理人：</w:t>
      </w:r>
      <w:r>
        <w:rPr>
          <w:rFonts w:hint="eastAsia" w:ascii="宋体" w:hAnsi="宋体"/>
          <w:sz w:val="24"/>
          <w:szCs w:val="24"/>
          <w:u w:val="single"/>
        </w:rPr>
        <w:t xml:space="preserve">             （签字） </w:t>
      </w:r>
    </w:p>
    <w:p>
      <w:pPr>
        <w:pStyle w:val="7"/>
        <w:spacing w:line="360" w:lineRule="auto"/>
        <w:ind w:left="598" w:leftChars="285" w:right="560"/>
        <w:jc w:val="center"/>
        <w:rPr>
          <w:rFonts w:hint="eastAsia" w:ascii="宋体" w:hAnsi="宋体"/>
          <w:sz w:val="24"/>
          <w:szCs w:val="24"/>
        </w:rPr>
      </w:pPr>
      <w:r>
        <w:rPr>
          <w:rFonts w:hint="eastAsia" w:ascii="宋体" w:hAnsi="宋体"/>
          <w:sz w:val="24"/>
          <w:szCs w:val="24"/>
        </w:rPr>
        <w:t xml:space="preserve">                                 日期: </w:t>
      </w:r>
      <w:r>
        <w:rPr>
          <w:rFonts w:hint="eastAsia" w:ascii="宋体" w:hAnsi="宋体"/>
          <w:sz w:val="24"/>
          <w:szCs w:val="24"/>
          <w:lang w:val="en-US" w:eastAsia="zh-CN"/>
        </w:rPr>
        <w:t xml:space="preserve">  </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adjustRightInd w:val="0"/>
        <w:spacing w:line="360" w:lineRule="auto"/>
        <w:rPr>
          <w:rFonts w:hint="eastAsia" w:ascii="宋体" w:hAnsi="宋体"/>
          <w:sz w:val="24"/>
        </w:rPr>
      </w:pPr>
    </w:p>
    <w:p>
      <w:pPr>
        <w:pStyle w:val="4"/>
        <w:jc w:val="both"/>
        <w:rPr>
          <w:rFonts w:hint="eastAsia"/>
        </w:rPr>
        <w:sectPr>
          <w:footerReference r:id="rId6" w:type="first"/>
          <w:footerReference r:id="rId5" w:type="default"/>
          <w:footnotePr>
            <w:numRestart w:val="eachPage"/>
          </w:footnotePr>
          <w:pgSz w:w="11906" w:h="16838"/>
          <w:pgMar w:top="1474" w:right="1361" w:bottom="1701" w:left="1361" w:header="851" w:footer="992" w:gutter="0"/>
          <w:pgBorders w:offsetFrom="page">
            <w:top w:val="none" w:color="auto" w:sz="0" w:space="0"/>
            <w:left w:val="none" w:color="auto" w:sz="0" w:space="0"/>
            <w:bottom w:val="none" w:color="auto" w:sz="0" w:space="0"/>
            <w:right w:val="none" w:color="auto" w:sz="0" w:space="0"/>
          </w:pgBorders>
          <w:pgNumType w:fmt="decimal"/>
          <w:cols w:space="0" w:num="1"/>
          <w:titlePg/>
          <w:rtlGutter w:val="0"/>
          <w:docGrid w:linePitch="285" w:charSpace="0"/>
        </w:sectPr>
      </w:pPr>
      <w:bookmarkStart w:id="0" w:name="_Toc430851332"/>
    </w:p>
    <w:p>
      <w:pPr>
        <w:pStyle w:val="4"/>
        <w:jc w:val="center"/>
        <w:rPr>
          <w:rFonts w:hint="eastAsia" w:ascii="宋体" w:hAnsi="宋体" w:eastAsia="宋体" w:cs="Times New Roman"/>
          <w:b/>
          <w:bCs w:val="0"/>
          <w:kern w:val="2"/>
          <w:sz w:val="32"/>
          <w:szCs w:val="32"/>
          <w:lang w:val="en-US" w:eastAsia="zh-CN" w:bidi="ar-SA"/>
        </w:rPr>
      </w:pPr>
      <w:r>
        <w:rPr>
          <w:rFonts w:hint="eastAsia" w:ascii="宋体" w:hAnsi="宋体" w:eastAsia="宋体" w:cs="Times New Roman"/>
          <w:b/>
          <w:bCs w:val="0"/>
          <w:kern w:val="2"/>
          <w:sz w:val="32"/>
          <w:szCs w:val="32"/>
          <w:lang w:val="en-US" w:eastAsia="zh-CN" w:bidi="ar-SA"/>
        </w:rPr>
        <w:t>二、法定代表人身份证明及法定代表人的授权委托书</w:t>
      </w:r>
      <w:bookmarkEnd w:id="0"/>
    </w:p>
    <w:p>
      <w:pPr>
        <w:topLinePunct/>
        <w:spacing w:before="120" w:beforeLines="50" w:after="120" w:afterLines="50" w:line="360" w:lineRule="auto"/>
        <w:ind w:firstLine="602" w:firstLineChars="200"/>
        <w:jc w:val="center"/>
        <w:rPr>
          <w:rFonts w:hint="eastAsia" w:ascii="宋体" w:hAnsi="宋体"/>
          <w:b/>
          <w:sz w:val="30"/>
          <w:szCs w:val="30"/>
        </w:rPr>
      </w:pPr>
      <w:r>
        <w:rPr>
          <w:rFonts w:hint="eastAsia" w:ascii="宋体" w:hAnsi="宋体"/>
          <w:b/>
          <w:sz w:val="30"/>
          <w:szCs w:val="30"/>
        </w:rPr>
        <w:t>（一）法定代表人身份证明</w:t>
      </w:r>
    </w:p>
    <w:p>
      <w:pPr>
        <w:spacing w:line="360" w:lineRule="auto"/>
        <w:ind w:firstLine="420" w:firstLineChars="200"/>
        <w:rPr>
          <w:rFonts w:hint="eastAsia" w:ascii="宋体" w:hAnsi="宋体"/>
          <w:szCs w:val="21"/>
        </w:rPr>
      </w:pPr>
    </w:p>
    <w:p>
      <w:pPr>
        <w:spacing w:line="360" w:lineRule="auto"/>
        <w:ind w:firstLine="480" w:firstLineChars="200"/>
        <w:rPr>
          <w:rFonts w:ascii="宋体" w:hAnsi="宋体"/>
          <w:sz w:val="24"/>
        </w:rPr>
      </w:pPr>
      <w:r>
        <w:rPr>
          <w:rFonts w:ascii="宋体" w:hAnsi="宋体"/>
          <w:sz w:val="24"/>
        </w:rPr>
        <w:t>报价人名称：</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spacing w:line="360" w:lineRule="auto"/>
        <w:ind w:firstLine="480" w:firstLineChars="200"/>
        <w:rPr>
          <w:rFonts w:ascii="宋体" w:hAnsi="宋体"/>
          <w:sz w:val="24"/>
        </w:rPr>
      </w:pPr>
      <w:r>
        <w:rPr>
          <w:rFonts w:ascii="宋体" w:hAnsi="宋体"/>
          <w:sz w:val="24"/>
        </w:rPr>
        <w:t>单位性质：</w:t>
      </w:r>
      <w:r>
        <w:rPr>
          <w:rFonts w:ascii="宋体" w:hAnsi="宋体"/>
          <w:sz w:val="24"/>
          <w:u w:val="single"/>
        </w:rPr>
        <w:t xml:space="preserve">                               </w:t>
      </w:r>
      <w:r>
        <w:rPr>
          <w:rFonts w:ascii="宋体" w:hAnsi="宋体"/>
          <w:sz w:val="24"/>
        </w:rPr>
        <w:t xml:space="preserve"> </w:t>
      </w:r>
    </w:p>
    <w:p>
      <w:pPr>
        <w:spacing w:line="360" w:lineRule="auto"/>
        <w:ind w:firstLine="480" w:firstLineChars="200"/>
        <w:rPr>
          <w:rFonts w:hint="eastAsia" w:ascii="宋体" w:hAnsi="宋体"/>
          <w:sz w:val="24"/>
        </w:rPr>
      </w:pPr>
      <w:r>
        <w:rPr>
          <w:rFonts w:ascii="宋体" w:hAnsi="宋体"/>
          <w:sz w:val="24"/>
        </w:rPr>
        <w:t>地</w:t>
      </w:r>
      <w:r>
        <w:rPr>
          <w:rFonts w:hint="eastAsia" w:ascii="宋体" w:hAnsi="宋体"/>
          <w:sz w:val="24"/>
        </w:rPr>
        <w:t xml:space="preserve">    </w:t>
      </w:r>
      <w:r>
        <w:rPr>
          <w:rFonts w:ascii="宋体" w:hAnsi="宋体"/>
          <w:sz w:val="24"/>
        </w:rPr>
        <w:t>址：</w:t>
      </w:r>
      <w:r>
        <w:rPr>
          <w:rFonts w:ascii="宋体" w:hAnsi="宋体"/>
          <w:sz w:val="24"/>
          <w:u w:val="single"/>
        </w:rPr>
        <w:t xml:space="preserve">                               </w:t>
      </w:r>
    </w:p>
    <w:p>
      <w:pPr>
        <w:spacing w:line="360" w:lineRule="auto"/>
        <w:ind w:firstLine="480" w:firstLineChars="200"/>
        <w:rPr>
          <w:rFonts w:ascii="宋体" w:hAnsi="宋体"/>
          <w:sz w:val="24"/>
        </w:rPr>
      </w:pPr>
      <w:r>
        <w:rPr>
          <w:rFonts w:ascii="宋体" w:hAnsi="宋体"/>
          <w:sz w:val="24"/>
        </w:rPr>
        <w:t>成立时间：</w:t>
      </w:r>
      <w:r>
        <w:rPr>
          <w:rFonts w:ascii="宋体" w:hAnsi="宋体"/>
          <w:sz w:val="24"/>
          <w:u w:val="single"/>
        </w:rPr>
        <w:t xml:space="preserve">         </w:t>
      </w:r>
      <w:r>
        <w:rPr>
          <w:rFonts w:ascii="宋体" w:hAnsi="宋体"/>
          <w:sz w:val="24"/>
        </w:rPr>
        <w:t xml:space="preserve"> 年</w:t>
      </w:r>
      <w:r>
        <w:rPr>
          <w:rFonts w:ascii="宋体" w:hAnsi="宋体"/>
          <w:sz w:val="24"/>
          <w:u w:val="single"/>
        </w:rPr>
        <w:t xml:space="preserve">       </w:t>
      </w:r>
      <w:r>
        <w:rPr>
          <w:rFonts w:ascii="宋体" w:hAnsi="宋体"/>
          <w:sz w:val="24"/>
        </w:rPr>
        <w:t xml:space="preserve"> 月</w:t>
      </w:r>
      <w:r>
        <w:rPr>
          <w:rFonts w:ascii="宋体" w:hAnsi="宋体"/>
          <w:sz w:val="24"/>
          <w:u w:val="single"/>
        </w:rPr>
        <w:t xml:space="preserve">       </w:t>
      </w:r>
      <w:r>
        <w:rPr>
          <w:rFonts w:ascii="宋体" w:hAnsi="宋体"/>
          <w:sz w:val="24"/>
        </w:rPr>
        <w:t xml:space="preserve"> 日</w:t>
      </w:r>
    </w:p>
    <w:p>
      <w:pPr>
        <w:spacing w:line="360" w:lineRule="auto"/>
        <w:ind w:firstLine="480" w:firstLineChars="200"/>
        <w:rPr>
          <w:rFonts w:ascii="宋体" w:hAnsi="宋体"/>
          <w:sz w:val="24"/>
          <w:u w:val="single"/>
        </w:rPr>
      </w:pPr>
      <w:r>
        <w:rPr>
          <w:rFonts w:ascii="宋体" w:hAnsi="宋体"/>
          <w:sz w:val="24"/>
        </w:rPr>
        <w:t>姓名：</w:t>
      </w:r>
      <w:r>
        <w:rPr>
          <w:rFonts w:hint="eastAsia" w:ascii="宋体" w:hAnsi="宋体"/>
          <w:b/>
          <w:sz w:val="24"/>
          <w:u w:val="single"/>
        </w:rPr>
        <w:t>（法定代表人亲笔签字）</w:t>
      </w:r>
      <w:r>
        <w:rPr>
          <w:rFonts w:ascii="宋体" w:hAnsi="宋体"/>
          <w:sz w:val="24"/>
        </w:rPr>
        <w:t xml:space="preserve"> 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r>
        <w:rPr>
          <w:rFonts w:ascii="宋体" w:hAnsi="宋体"/>
          <w:sz w:val="24"/>
        </w:rPr>
        <w:t>职务：</w:t>
      </w:r>
      <w:r>
        <w:rPr>
          <w:rFonts w:ascii="宋体" w:hAnsi="宋体"/>
          <w:sz w:val="24"/>
          <w:u w:val="single"/>
        </w:rPr>
        <w:t xml:space="preserve">    </w:t>
      </w:r>
      <w:r>
        <w:rPr>
          <w:rFonts w:ascii="宋体" w:hAnsi="宋体"/>
          <w:sz w:val="24"/>
        </w:rPr>
        <w:t>系</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报价人名称</w:t>
      </w:r>
      <w:r>
        <w:rPr>
          <w:rFonts w:hint="eastAsia" w:ascii="宋体" w:hAnsi="宋体"/>
          <w:sz w:val="24"/>
          <w:u w:val="single"/>
        </w:rPr>
        <w:t xml:space="preserve">）  </w:t>
      </w:r>
      <w:r>
        <w:rPr>
          <w:rFonts w:ascii="宋体" w:hAnsi="宋体"/>
          <w:sz w:val="24"/>
        </w:rPr>
        <w:t>的法定代表人。</w:t>
      </w:r>
    </w:p>
    <w:p>
      <w:pPr>
        <w:spacing w:line="440" w:lineRule="exact"/>
        <w:ind w:firstLine="480" w:firstLineChars="200"/>
        <w:rPr>
          <w:rFonts w:hint="eastAsia" w:ascii="宋体" w:hAnsi="宋体"/>
          <w:sz w:val="24"/>
        </w:rPr>
      </w:pPr>
    </w:p>
    <w:p>
      <w:pPr>
        <w:spacing w:line="440" w:lineRule="exact"/>
        <w:ind w:firstLine="1080" w:firstLineChars="450"/>
        <w:rPr>
          <w:rFonts w:ascii="宋体" w:hAnsi="宋体"/>
          <w:sz w:val="24"/>
        </w:rPr>
      </w:pPr>
      <w:r>
        <w:rPr>
          <w:rFonts w:ascii="宋体" w:hAnsi="宋体"/>
          <w:sz w:val="24"/>
        </w:rPr>
        <w:t>特此证明。</w:t>
      </w: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报价人：</w:t>
      </w:r>
      <w:r>
        <w:rPr>
          <w:rFonts w:ascii="宋体" w:hAnsi="宋体"/>
          <w:sz w:val="24"/>
          <w:u w:val="single"/>
        </w:rPr>
        <w:t xml:space="preserve">                 </w:t>
      </w:r>
      <w:r>
        <w:rPr>
          <w:rFonts w:ascii="宋体" w:hAnsi="宋体"/>
          <w:sz w:val="24"/>
        </w:rPr>
        <w:t>（盖单位章）</w:t>
      </w:r>
    </w:p>
    <w:p>
      <w:pPr>
        <w:spacing w:line="440" w:lineRule="exact"/>
        <w:rPr>
          <w:rFonts w:hint="eastAsia" w:ascii="宋体" w:hAnsi="宋体"/>
          <w:szCs w:val="21"/>
        </w:rPr>
      </w:pPr>
      <w:r>
        <w:rPr>
          <w:rFonts w:ascii="宋体" w:hAnsi="宋体"/>
          <w:sz w:val="24"/>
        </w:rPr>
        <w:t xml:space="preserve">                                </w:t>
      </w:r>
      <w:r>
        <w:rPr>
          <w:rFonts w:hint="eastAsia" w:ascii="宋体" w:hAnsi="宋体"/>
          <w:sz w:val="24"/>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 xml:space="preserve">日 </w:t>
      </w:r>
      <w:r>
        <w:rPr>
          <w:rFonts w:ascii="宋体" w:hAnsi="宋体"/>
          <w:szCs w:val="21"/>
        </w:rPr>
        <w:t xml:space="preserve">          </w:t>
      </w:r>
    </w:p>
    <w:p>
      <w:pPr>
        <w:ind w:firstLine="105" w:firstLineChars="50"/>
        <w:rPr>
          <w:rFonts w:hint="eastAsia" w:ascii="宋体" w:hAnsi="宋体"/>
          <w:szCs w:val="21"/>
        </w:rPr>
      </w:pPr>
    </w:p>
    <w:p>
      <w:pPr>
        <w:ind w:firstLine="105" w:firstLineChars="5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r>
        <w:rPr>
          <w:rFonts w:hint="eastAsia" w:ascii="宋体" w:hAnsi="宋体"/>
          <w:szCs w:val="21"/>
        </w:rPr>
        <w:t>注：法定代表人的签字必须是亲笔签名，不得用印章、签名章或其他电子制版签名。</w:t>
      </w:r>
    </w:p>
    <w:p>
      <w:pPr>
        <w:spacing w:before="120" w:beforeLines="50" w:after="120" w:afterLines="50" w:line="360" w:lineRule="auto"/>
        <w:jc w:val="center"/>
        <w:rPr>
          <w:rFonts w:hint="eastAsia" w:ascii="宋体" w:hAnsi="宋体"/>
          <w:b/>
        </w:rPr>
        <w:sectPr>
          <w:footnotePr>
            <w:numRestart w:val="eachPage"/>
          </w:footnotePr>
          <w:pgSz w:w="11906" w:h="16838"/>
          <w:pgMar w:top="1474" w:right="1361" w:bottom="1701" w:left="1361" w:header="851" w:footer="992" w:gutter="0"/>
          <w:pgBorders w:offsetFrom="page">
            <w:top w:val="none" w:color="auto" w:sz="0" w:space="0"/>
            <w:left w:val="none" w:color="auto" w:sz="0" w:space="0"/>
            <w:bottom w:val="none" w:color="auto" w:sz="0" w:space="0"/>
            <w:right w:val="none" w:color="auto" w:sz="0" w:space="0"/>
          </w:pgBorders>
          <w:pgNumType w:fmt="decimal"/>
          <w:cols w:space="0" w:num="1"/>
          <w:titlePg/>
          <w:rtlGutter w:val="0"/>
          <w:docGrid w:linePitch="285" w:charSpace="0"/>
        </w:sectPr>
      </w:pPr>
    </w:p>
    <w:p>
      <w:pPr>
        <w:spacing w:before="120" w:beforeLines="50" w:after="120" w:afterLines="50" w:line="360" w:lineRule="auto"/>
        <w:jc w:val="center"/>
        <w:rPr>
          <w:rFonts w:ascii="宋体" w:hAnsi="宋体"/>
          <w:b/>
          <w:sz w:val="24"/>
        </w:rPr>
      </w:pPr>
      <w:r>
        <w:rPr>
          <w:rFonts w:hint="eastAsia" w:ascii="宋体" w:hAnsi="宋体"/>
          <w:b/>
        </w:rPr>
        <w:t>（</w:t>
      </w:r>
      <w:r>
        <w:rPr>
          <w:rFonts w:hint="eastAsia" w:ascii="宋体" w:hAnsi="宋体"/>
          <w:b/>
          <w:sz w:val="32"/>
        </w:rPr>
        <w:t>二）</w:t>
      </w:r>
      <w:r>
        <w:rPr>
          <w:rFonts w:ascii="宋体" w:hAnsi="宋体"/>
          <w:b/>
          <w:sz w:val="32"/>
        </w:rPr>
        <w:t>授权</w:t>
      </w:r>
      <w:r>
        <w:rPr>
          <w:rFonts w:hint="eastAsia" w:ascii="宋体" w:hAnsi="宋体"/>
          <w:b/>
          <w:sz w:val="32"/>
        </w:rPr>
        <w:t>委托</w:t>
      </w:r>
      <w:r>
        <w:rPr>
          <w:rFonts w:ascii="宋体" w:hAnsi="宋体"/>
          <w:b/>
          <w:sz w:val="32"/>
        </w:rPr>
        <w:t>书</w:t>
      </w:r>
    </w:p>
    <w:p>
      <w:pPr>
        <w:topLinePunct/>
        <w:spacing w:line="360" w:lineRule="auto"/>
        <w:ind w:firstLine="480" w:firstLineChars="200"/>
        <w:rPr>
          <w:rFonts w:ascii="宋体" w:hAnsi="宋体"/>
          <w:sz w:val="24"/>
        </w:rPr>
      </w:pPr>
      <w:r>
        <w:rPr>
          <w:rFonts w:ascii="宋体" w:hAnsi="宋体"/>
          <w:sz w:val="24"/>
        </w:rPr>
        <w:t>本人</w:t>
      </w:r>
      <w:r>
        <w:rPr>
          <w:rFonts w:ascii="宋体" w:hAnsi="宋体"/>
          <w:sz w:val="24"/>
          <w:u w:val="single"/>
        </w:rPr>
        <w:t xml:space="preserve">       </w:t>
      </w:r>
      <w:r>
        <w:rPr>
          <w:rFonts w:ascii="宋体" w:hAnsi="宋体"/>
          <w:sz w:val="24"/>
        </w:rPr>
        <w:t>（姓名）系</w:t>
      </w:r>
      <w:r>
        <w:rPr>
          <w:rFonts w:ascii="宋体" w:hAnsi="宋体"/>
          <w:sz w:val="24"/>
          <w:u w:val="single"/>
        </w:rPr>
        <w:t xml:space="preserve">        </w:t>
      </w:r>
      <w:r>
        <w:rPr>
          <w:rFonts w:ascii="宋体" w:hAnsi="宋体"/>
          <w:sz w:val="24"/>
        </w:rPr>
        <w:t>（报价人名称）的法定代表人，现委托</w:t>
      </w:r>
      <w:r>
        <w:rPr>
          <w:rFonts w:ascii="宋体" w:hAnsi="宋体"/>
          <w:sz w:val="24"/>
          <w:u w:val="single"/>
        </w:rPr>
        <w:t xml:space="preserve">        </w:t>
      </w:r>
      <w:r>
        <w:rPr>
          <w:rFonts w:ascii="宋体" w:hAnsi="宋体"/>
          <w:sz w:val="24"/>
        </w:rPr>
        <w:t>（姓名）为我方代理人。代理人根据授权，以我方名义签署、澄清</w:t>
      </w:r>
      <w:r>
        <w:rPr>
          <w:rFonts w:hint="eastAsia" w:ascii="宋体" w:hAnsi="宋体"/>
          <w:sz w:val="24"/>
        </w:rPr>
        <w:t>、说明、补正</w:t>
      </w:r>
      <w:r>
        <w:rPr>
          <w:rFonts w:ascii="宋体" w:hAnsi="宋体"/>
          <w:sz w:val="24"/>
        </w:rPr>
        <w:t>、递交、撤回、修改</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b/>
          <w:sz w:val="24"/>
          <w:u w:val="single"/>
        </w:rPr>
        <w:t xml:space="preserve">（项目名称）  </w:t>
      </w:r>
      <w:r>
        <w:rPr>
          <w:rFonts w:ascii="宋体" w:hAnsi="宋体"/>
          <w:sz w:val="24"/>
        </w:rPr>
        <w:t>的报价文件、签订合同和处理有关事宜，其法律后果由我方承担。</w:t>
      </w:r>
    </w:p>
    <w:p>
      <w:pPr>
        <w:spacing w:line="360" w:lineRule="auto"/>
        <w:ind w:firstLine="200"/>
        <w:rPr>
          <w:rFonts w:ascii="宋体" w:hAnsi="宋体"/>
          <w:sz w:val="24"/>
        </w:rPr>
      </w:pPr>
      <w:r>
        <w:rPr>
          <w:rFonts w:ascii="宋体" w:hAnsi="宋体"/>
          <w:sz w:val="24"/>
        </w:rPr>
        <w:t xml:space="preserve">  委托期限：</w:t>
      </w:r>
      <w:r>
        <w:rPr>
          <w:rFonts w:hint="eastAsia" w:ascii="宋体" w:hAnsi="宋体"/>
          <w:sz w:val="24"/>
          <w:u w:val="single"/>
        </w:rPr>
        <w:t>本项目投标有效期内</w:t>
      </w:r>
      <w:r>
        <w:rPr>
          <w:rFonts w:hint="eastAsia" w:ascii="宋体" w:hAnsi="宋体"/>
          <w:sz w:val="24"/>
        </w:rPr>
        <w:t>。</w:t>
      </w:r>
    </w:p>
    <w:p>
      <w:pPr>
        <w:spacing w:line="360" w:lineRule="auto"/>
        <w:ind w:firstLine="480" w:firstLineChars="200"/>
        <w:rPr>
          <w:rFonts w:hint="eastAsia" w:ascii="宋体" w:hAnsi="宋体"/>
          <w:sz w:val="24"/>
        </w:rPr>
      </w:pPr>
      <w:r>
        <w:rPr>
          <w:rFonts w:ascii="宋体" w:hAnsi="宋体"/>
          <w:sz w:val="24"/>
        </w:rPr>
        <w:t>代理人无转委托权。</w:t>
      </w:r>
    </w:p>
    <w:p>
      <w:pPr>
        <w:spacing w:line="360" w:lineRule="auto"/>
        <w:ind w:firstLine="480" w:firstLineChars="200"/>
        <w:rPr>
          <w:rFonts w:hint="eastAsia" w:ascii="宋体" w:hAnsi="宋体"/>
          <w:sz w:val="24"/>
        </w:rPr>
      </w:pPr>
      <w:r>
        <w:rPr>
          <w:rFonts w:hint="eastAsia" w:ascii="宋体" w:hAnsi="宋体"/>
          <w:sz w:val="24"/>
        </w:rPr>
        <w:t>附：法定代表人身份证明</w:t>
      </w:r>
    </w:p>
    <w:p>
      <w:pPr>
        <w:spacing w:line="440" w:lineRule="exact"/>
        <w:rPr>
          <w:rFonts w:ascii="宋体" w:hAnsi="宋体"/>
          <w:sz w:val="24"/>
        </w:rPr>
      </w:pPr>
    </w:p>
    <w:p>
      <w:pPr>
        <w:spacing w:line="440" w:lineRule="exact"/>
        <w:ind w:firstLine="3480" w:firstLineChars="1450"/>
        <w:rPr>
          <w:rFonts w:ascii="宋体" w:hAnsi="宋体"/>
          <w:sz w:val="24"/>
        </w:rPr>
      </w:pPr>
      <w:r>
        <w:rPr>
          <w:rFonts w:ascii="宋体" w:hAnsi="宋体"/>
          <w:sz w:val="24"/>
        </w:rPr>
        <w:t>投</w:t>
      </w:r>
      <w:r>
        <w:rPr>
          <w:rFonts w:hint="eastAsia" w:ascii="宋体" w:hAnsi="宋体"/>
          <w:sz w:val="24"/>
        </w:rPr>
        <w:t xml:space="preserve">  </w:t>
      </w:r>
      <w:r>
        <w:rPr>
          <w:rFonts w:ascii="宋体" w:hAnsi="宋体"/>
          <w:sz w:val="24"/>
        </w:rPr>
        <w:t>标</w:t>
      </w:r>
      <w:r>
        <w:rPr>
          <w:rFonts w:hint="eastAsia" w:ascii="宋体" w:hAnsi="宋体"/>
          <w:sz w:val="24"/>
        </w:rPr>
        <w:t xml:space="preserve">  </w:t>
      </w:r>
      <w:r>
        <w:rPr>
          <w:rFonts w:ascii="宋体" w:hAnsi="宋体"/>
          <w:sz w:val="24"/>
        </w:rPr>
        <w:t>人：</w:t>
      </w:r>
      <w:r>
        <w:rPr>
          <w:rFonts w:ascii="宋体" w:hAnsi="宋体"/>
          <w:sz w:val="24"/>
          <w:u w:val="single"/>
        </w:rPr>
        <w:t xml:space="preserve">                         </w:t>
      </w:r>
      <w:r>
        <w:rPr>
          <w:rFonts w:ascii="宋体" w:hAnsi="宋体"/>
          <w:sz w:val="24"/>
        </w:rPr>
        <w:t>（盖单位章）</w:t>
      </w:r>
    </w:p>
    <w:p>
      <w:pPr>
        <w:spacing w:line="440" w:lineRule="exact"/>
        <w:ind w:firstLine="3480" w:firstLineChars="1450"/>
        <w:rPr>
          <w:rFonts w:ascii="宋体" w:hAnsi="宋体"/>
          <w:sz w:val="24"/>
        </w:rPr>
      </w:pPr>
      <w:r>
        <w:rPr>
          <w:rFonts w:ascii="宋体" w:hAnsi="宋体"/>
          <w:sz w:val="24"/>
        </w:rPr>
        <w:t>法定代表人：</w:t>
      </w:r>
      <w:r>
        <w:rPr>
          <w:rFonts w:ascii="宋体" w:hAnsi="宋体"/>
          <w:sz w:val="24"/>
          <w:u w:val="single"/>
        </w:rPr>
        <w:t xml:space="preserve">                         </w:t>
      </w:r>
      <w:r>
        <w:rPr>
          <w:rFonts w:ascii="宋体" w:hAnsi="宋体"/>
          <w:sz w:val="24"/>
        </w:rPr>
        <w:t>（签字）</w:t>
      </w:r>
    </w:p>
    <w:p>
      <w:pPr>
        <w:spacing w:line="440" w:lineRule="exact"/>
        <w:ind w:firstLine="3480" w:firstLineChars="1450"/>
        <w:rPr>
          <w:rFonts w:ascii="宋体" w:hAnsi="宋体"/>
          <w:sz w:val="24"/>
        </w:rPr>
      </w:pPr>
      <w:r>
        <w:rPr>
          <w:rFonts w:ascii="宋体" w:hAnsi="宋体"/>
          <w:sz w:val="24"/>
        </w:rPr>
        <w:t>身份证号码：</w:t>
      </w:r>
      <w:r>
        <w:rPr>
          <w:rFonts w:ascii="宋体" w:hAnsi="宋体"/>
          <w:sz w:val="24"/>
          <w:u w:val="single"/>
        </w:rPr>
        <w:t xml:space="preserve">                         </w:t>
      </w:r>
    </w:p>
    <w:p>
      <w:pPr>
        <w:spacing w:line="440" w:lineRule="exact"/>
        <w:ind w:firstLine="3480" w:firstLineChars="1450"/>
        <w:rPr>
          <w:rFonts w:ascii="宋体" w:hAnsi="宋体"/>
          <w:sz w:val="24"/>
        </w:rPr>
      </w:pPr>
      <w:r>
        <w:rPr>
          <w:rFonts w:ascii="宋体" w:hAnsi="宋体"/>
          <w:sz w:val="24"/>
        </w:rPr>
        <w:t>委托代理人：</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（签字） </w:t>
      </w:r>
    </w:p>
    <w:p>
      <w:pPr>
        <w:spacing w:line="440" w:lineRule="exact"/>
        <w:ind w:firstLine="3480" w:firstLineChars="1450"/>
        <w:rPr>
          <w:rFonts w:ascii="宋体" w:hAnsi="宋体"/>
          <w:sz w:val="24"/>
        </w:rPr>
      </w:pPr>
      <w:r>
        <w:rPr>
          <w:rFonts w:ascii="宋体" w:hAnsi="宋体"/>
          <w:sz w:val="24"/>
        </w:rPr>
        <w:t>身份证号码：</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440" w:lineRule="exact"/>
        <w:rPr>
          <w:rFonts w:ascii="宋体" w:hAnsi="宋体"/>
          <w:sz w:val="24"/>
        </w:rPr>
      </w:pPr>
    </w:p>
    <w:p>
      <w:pPr>
        <w:spacing w:line="440" w:lineRule="exact"/>
        <w:ind w:firstLine="5520" w:firstLineChars="2300"/>
        <w:rPr>
          <w:rFonts w:ascii="宋体" w:hAnsi="宋体"/>
          <w:sz w:val="24"/>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pStyle w:val="7"/>
        <w:snapToGrid w:val="0"/>
        <w:rPr>
          <w:rFonts w:hint="eastAsia"/>
          <w:b/>
          <w:bCs/>
          <w:szCs w:val="21"/>
        </w:rPr>
      </w:pPr>
      <w:r>
        <w:rPr>
          <w:rFonts w:hint="eastAsia"/>
          <w:bCs/>
          <w:szCs w:val="21"/>
        </w:rPr>
        <w:t>注：</w:t>
      </w:r>
      <w:r>
        <w:rPr>
          <w:rFonts w:hint="eastAsia"/>
          <w:b/>
          <w:bCs/>
          <w:szCs w:val="21"/>
        </w:rPr>
        <w:t xml:space="preserve"> </w:t>
      </w:r>
    </w:p>
    <w:p>
      <w:pPr>
        <w:pStyle w:val="7"/>
        <w:spacing w:line="360" w:lineRule="auto"/>
        <w:ind w:firstLine="420" w:firstLineChars="200"/>
        <w:rPr>
          <w:rFonts w:hint="eastAsia"/>
          <w:bCs/>
          <w:szCs w:val="21"/>
        </w:rPr>
      </w:pPr>
      <w:r>
        <w:rPr>
          <w:rFonts w:hint="eastAsia"/>
          <w:bCs/>
          <w:szCs w:val="21"/>
        </w:rPr>
        <w:t>1、授权书中授权人和被授权人的签字不得用签名章代替。</w:t>
      </w:r>
    </w:p>
    <w:p>
      <w:pPr>
        <w:pStyle w:val="7"/>
        <w:spacing w:line="360" w:lineRule="auto"/>
        <w:ind w:firstLine="420" w:firstLineChars="200"/>
        <w:rPr>
          <w:rFonts w:hint="eastAsia"/>
          <w:bCs/>
          <w:szCs w:val="21"/>
        </w:rPr>
      </w:pPr>
      <w:r>
        <w:rPr>
          <w:rFonts w:hint="eastAsia"/>
          <w:bCs/>
          <w:szCs w:val="21"/>
        </w:rPr>
        <w:t>2、投标申请人还须提供（附）授权人和被授权人的身份证复印件。</w:t>
      </w:r>
    </w:p>
    <w:p>
      <w:pPr>
        <w:spacing w:line="360" w:lineRule="auto"/>
        <w:ind w:firstLine="420" w:firstLineChars="200"/>
        <w:rPr>
          <w:rFonts w:hint="eastAsia" w:ascii="宋体" w:hAnsi="宋体"/>
          <w:szCs w:val="21"/>
        </w:rPr>
      </w:pPr>
      <w:r>
        <w:rPr>
          <w:rFonts w:hint="eastAsia" w:ascii="宋体" w:hAnsi="宋体"/>
          <w:szCs w:val="21"/>
        </w:rPr>
        <w:t>3、若报价文件中授权书不满足要求，其报价文件资格审查不予通过。</w:t>
      </w: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sectPr>
          <w:footerReference r:id="rId8" w:type="first"/>
          <w:footerReference r:id="rId7" w:type="default"/>
          <w:footnotePr>
            <w:numRestart w:val="eachPage"/>
          </w:footnotePr>
          <w:pgSz w:w="11906" w:h="16838"/>
          <w:pgMar w:top="1474" w:right="1361" w:bottom="1701" w:left="1361" w:header="851" w:footer="992" w:gutter="0"/>
          <w:pgBorders w:offsetFrom="page">
            <w:top w:val="none" w:color="auto" w:sz="0" w:space="0"/>
            <w:left w:val="none" w:color="auto" w:sz="0" w:space="0"/>
            <w:bottom w:val="none" w:color="auto" w:sz="0" w:space="0"/>
            <w:right w:val="none" w:color="auto" w:sz="0" w:space="0"/>
          </w:pgBorders>
          <w:pgNumType w:fmt="decimal"/>
          <w:cols w:space="0" w:num="1"/>
          <w:titlePg/>
          <w:rtlGutter w:val="0"/>
          <w:docGrid w:linePitch="285" w:charSpace="0"/>
        </w:sectPr>
      </w:pPr>
    </w:p>
    <w:p>
      <w:pPr>
        <w:jc w:val="center"/>
        <w:rPr>
          <w:rFonts w:hint="eastAsia" w:ascii="宋体" w:hAnsi="宋体"/>
          <w:b/>
          <w:sz w:val="32"/>
          <w:szCs w:val="32"/>
        </w:rPr>
      </w:pPr>
      <w:r>
        <w:rPr>
          <w:rFonts w:hint="eastAsia" w:ascii="宋体" w:hAnsi="宋体"/>
          <w:b/>
          <w:sz w:val="32"/>
          <w:szCs w:val="32"/>
        </w:rPr>
        <w:t>三、资格审查表</w:t>
      </w:r>
    </w:p>
    <w:p>
      <w:pPr>
        <w:jc w:val="center"/>
        <w:rPr>
          <w:rFonts w:ascii="宋体" w:hAnsi="宋体"/>
          <w:b/>
          <w:sz w:val="28"/>
          <w:szCs w:val="28"/>
        </w:rPr>
      </w:pPr>
      <w:r>
        <w:rPr>
          <w:rFonts w:hint="eastAsia" w:ascii="宋体" w:hAnsi="宋体"/>
          <w:b/>
          <w:sz w:val="28"/>
          <w:szCs w:val="28"/>
        </w:rPr>
        <w:t>报价人基本情况表</w:t>
      </w:r>
    </w:p>
    <w:tbl>
      <w:tblPr>
        <w:tblStyle w:val="16"/>
        <w:tblW w:w="90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857"/>
        <w:gridCol w:w="1485"/>
        <w:gridCol w:w="353"/>
        <w:gridCol w:w="1260"/>
        <w:gridCol w:w="904"/>
        <w:gridCol w:w="2266"/>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58" w:hRule="atLeast"/>
          <w:jc w:val="center"/>
        </w:trPr>
        <w:tc>
          <w:tcPr>
            <w:tcW w:w="1922" w:type="dxa"/>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申请人名称</w:t>
            </w:r>
          </w:p>
        </w:tc>
        <w:tc>
          <w:tcPr>
            <w:tcW w:w="7125" w:type="dxa"/>
            <w:gridSpan w:val="6"/>
            <w:vAlign w:val="center"/>
          </w:tcPr>
          <w:p>
            <w:pPr>
              <w:pStyle w:val="2"/>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49" w:hRule="atLeast"/>
          <w:jc w:val="center"/>
        </w:trPr>
        <w:tc>
          <w:tcPr>
            <w:tcW w:w="1922" w:type="dxa"/>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注册地址</w:t>
            </w:r>
          </w:p>
        </w:tc>
        <w:tc>
          <w:tcPr>
            <w:tcW w:w="2695" w:type="dxa"/>
            <w:gridSpan w:val="3"/>
            <w:vAlign w:val="center"/>
          </w:tcPr>
          <w:p>
            <w:pPr>
              <w:pStyle w:val="2"/>
              <w:spacing w:line="360" w:lineRule="auto"/>
              <w:jc w:val="both"/>
              <w:rPr>
                <w:rFonts w:hint="eastAsia" w:ascii="宋体" w:hAnsi="宋体"/>
                <w:color w:val="auto"/>
                <w:sz w:val="21"/>
                <w:szCs w:val="21"/>
              </w:rPr>
            </w:pPr>
          </w:p>
        </w:tc>
        <w:tc>
          <w:tcPr>
            <w:tcW w:w="1260" w:type="dxa"/>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邮政编码</w:t>
            </w:r>
          </w:p>
        </w:tc>
        <w:tc>
          <w:tcPr>
            <w:tcW w:w="3170" w:type="dxa"/>
            <w:gridSpan w:val="2"/>
            <w:vAlign w:val="center"/>
          </w:tcPr>
          <w:p>
            <w:pPr>
              <w:pStyle w:val="2"/>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jc w:val="center"/>
        </w:trPr>
        <w:tc>
          <w:tcPr>
            <w:tcW w:w="1922" w:type="dxa"/>
            <w:vMerge w:val="restart"/>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联系方式</w:t>
            </w:r>
          </w:p>
        </w:tc>
        <w:tc>
          <w:tcPr>
            <w:tcW w:w="857" w:type="dxa"/>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联系人</w:t>
            </w:r>
          </w:p>
        </w:tc>
        <w:tc>
          <w:tcPr>
            <w:tcW w:w="1838" w:type="dxa"/>
            <w:gridSpan w:val="2"/>
            <w:vAlign w:val="center"/>
          </w:tcPr>
          <w:p>
            <w:pPr>
              <w:pStyle w:val="2"/>
              <w:spacing w:line="360" w:lineRule="auto"/>
              <w:jc w:val="both"/>
              <w:rPr>
                <w:rFonts w:hint="eastAsia" w:ascii="宋体" w:hAnsi="宋体"/>
                <w:color w:val="auto"/>
                <w:sz w:val="21"/>
                <w:szCs w:val="21"/>
              </w:rPr>
            </w:pPr>
          </w:p>
        </w:tc>
        <w:tc>
          <w:tcPr>
            <w:tcW w:w="1260" w:type="dxa"/>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电</w:t>
            </w:r>
            <w:r>
              <w:rPr>
                <w:rFonts w:ascii="宋体" w:hAnsi="宋体"/>
                <w:color w:val="auto"/>
                <w:sz w:val="21"/>
                <w:szCs w:val="21"/>
              </w:rPr>
              <w:t xml:space="preserve"> </w:t>
            </w:r>
            <w:r>
              <w:rPr>
                <w:rFonts w:hint="eastAsia" w:ascii="宋体" w:hAnsi="宋体"/>
                <w:color w:val="auto"/>
                <w:sz w:val="21"/>
                <w:szCs w:val="21"/>
              </w:rPr>
              <w:t>话</w:t>
            </w:r>
          </w:p>
        </w:tc>
        <w:tc>
          <w:tcPr>
            <w:tcW w:w="3181" w:type="dxa"/>
            <w:gridSpan w:val="3"/>
            <w:vAlign w:val="center"/>
          </w:tcPr>
          <w:p>
            <w:pPr>
              <w:pStyle w:val="2"/>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922" w:type="dxa"/>
            <w:vMerge w:val="continue"/>
            <w:vAlign w:val="center"/>
          </w:tcPr>
          <w:p>
            <w:pPr>
              <w:pStyle w:val="2"/>
              <w:spacing w:line="360" w:lineRule="auto"/>
              <w:jc w:val="both"/>
              <w:rPr>
                <w:rFonts w:hint="eastAsia" w:ascii="宋体" w:hAnsi="宋体"/>
                <w:color w:val="auto"/>
                <w:sz w:val="21"/>
                <w:szCs w:val="21"/>
              </w:rPr>
            </w:pPr>
          </w:p>
        </w:tc>
        <w:tc>
          <w:tcPr>
            <w:tcW w:w="857" w:type="dxa"/>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传</w:t>
            </w:r>
            <w:r>
              <w:rPr>
                <w:rFonts w:ascii="宋体" w:hAnsi="宋体"/>
                <w:color w:val="auto"/>
                <w:sz w:val="21"/>
                <w:szCs w:val="21"/>
              </w:rPr>
              <w:t xml:space="preserve"> </w:t>
            </w:r>
            <w:r>
              <w:rPr>
                <w:rFonts w:hint="eastAsia" w:ascii="宋体" w:hAnsi="宋体"/>
                <w:color w:val="auto"/>
                <w:sz w:val="21"/>
                <w:szCs w:val="21"/>
              </w:rPr>
              <w:t>真</w:t>
            </w:r>
          </w:p>
        </w:tc>
        <w:tc>
          <w:tcPr>
            <w:tcW w:w="1838" w:type="dxa"/>
            <w:gridSpan w:val="2"/>
            <w:vAlign w:val="center"/>
          </w:tcPr>
          <w:p>
            <w:pPr>
              <w:pStyle w:val="2"/>
              <w:spacing w:line="360" w:lineRule="auto"/>
              <w:jc w:val="both"/>
              <w:rPr>
                <w:rFonts w:hint="eastAsia" w:ascii="宋体" w:hAnsi="宋体"/>
                <w:color w:val="auto"/>
                <w:sz w:val="21"/>
                <w:szCs w:val="21"/>
              </w:rPr>
            </w:pPr>
          </w:p>
        </w:tc>
        <w:tc>
          <w:tcPr>
            <w:tcW w:w="1260" w:type="dxa"/>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电子邮件</w:t>
            </w:r>
          </w:p>
        </w:tc>
        <w:tc>
          <w:tcPr>
            <w:tcW w:w="3181" w:type="dxa"/>
            <w:gridSpan w:val="3"/>
            <w:vAlign w:val="center"/>
          </w:tcPr>
          <w:p>
            <w:pPr>
              <w:pStyle w:val="2"/>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59" w:hRule="atLeast"/>
          <w:jc w:val="center"/>
        </w:trPr>
        <w:tc>
          <w:tcPr>
            <w:tcW w:w="1922" w:type="dxa"/>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法定代表人</w:t>
            </w:r>
          </w:p>
        </w:tc>
        <w:tc>
          <w:tcPr>
            <w:tcW w:w="857" w:type="dxa"/>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姓名</w:t>
            </w:r>
          </w:p>
        </w:tc>
        <w:tc>
          <w:tcPr>
            <w:tcW w:w="3098" w:type="dxa"/>
            <w:gridSpan w:val="3"/>
            <w:vAlign w:val="center"/>
          </w:tcPr>
          <w:p>
            <w:pPr>
              <w:pStyle w:val="2"/>
              <w:spacing w:line="360" w:lineRule="auto"/>
              <w:jc w:val="both"/>
              <w:rPr>
                <w:rFonts w:hint="eastAsia" w:ascii="宋体" w:hAnsi="宋体"/>
                <w:color w:val="auto"/>
                <w:sz w:val="21"/>
                <w:szCs w:val="21"/>
              </w:rPr>
            </w:pPr>
          </w:p>
        </w:tc>
        <w:tc>
          <w:tcPr>
            <w:tcW w:w="904" w:type="dxa"/>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电话</w:t>
            </w:r>
          </w:p>
        </w:tc>
        <w:tc>
          <w:tcPr>
            <w:tcW w:w="2266" w:type="dxa"/>
            <w:vAlign w:val="center"/>
          </w:tcPr>
          <w:p>
            <w:pPr>
              <w:pStyle w:val="2"/>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15" w:hRule="atLeast"/>
          <w:jc w:val="center"/>
        </w:trPr>
        <w:tc>
          <w:tcPr>
            <w:tcW w:w="1922" w:type="dxa"/>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成立时间</w:t>
            </w:r>
          </w:p>
        </w:tc>
        <w:tc>
          <w:tcPr>
            <w:tcW w:w="2342" w:type="dxa"/>
            <w:gridSpan w:val="2"/>
            <w:vAlign w:val="center"/>
          </w:tcPr>
          <w:p>
            <w:pPr>
              <w:pStyle w:val="2"/>
              <w:spacing w:line="360" w:lineRule="auto"/>
              <w:jc w:val="both"/>
              <w:rPr>
                <w:rFonts w:hint="eastAsia" w:ascii="宋体" w:hAnsi="宋体"/>
                <w:color w:val="auto"/>
                <w:sz w:val="21"/>
                <w:szCs w:val="21"/>
              </w:rPr>
            </w:pPr>
          </w:p>
        </w:tc>
        <w:tc>
          <w:tcPr>
            <w:tcW w:w="4783" w:type="dxa"/>
            <w:gridSpan w:val="4"/>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411" w:hRule="atLeast"/>
          <w:jc w:val="center"/>
        </w:trPr>
        <w:tc>
          <w:tcPr>
            <w:tcW w:w="1922" w:type="dxa"/>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营业执照号</w:t>
            </w:r>
          </w:p>
        </w:tc>
        <w:tc>
          <w:tcPr>
            <w:tcW w:w="2342" w:type="dxa"/>
            <w:gridSpan w:val="2"/>
            <w:vAlign w:val="center"/>
          </w:tcPr>
          <w:p>
            <w:pPr>
              <w:pStyle w:val="2"/>
              <w:spacing w:line="360" w:lineRule="auto"/>
              <w:jc w:val="both"/>
              <w:rPr>
                <w:rFonts w:hint="eastAsia" w:ascii="宋体" w:hAnsi="宋体"/>
                <w:color w:val="auto"/>
                <w:sz w:val="21"/>
                <w:szCs w:val="21"/>
              </w:rPr>
            </w:pPr>
          </w:p>
        </w:tc>
        <w:tc>
          <w:tcPr>
            <w:tcW w:w="1613" w:type="dxa"/>
            <w:gridSpan w:val="2"/>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各类注册人员</w:t>
            </w:r>
          </w:p>
        </w:tc>
        <w:tc>
          <w:tcPr>
            <w:tcW w:w="3170" w:type="dxa"/>
            <w:gridSpan w:val="2"/>
            <w:vAlign w:val="center"/>
          </w:tcPr>
          <w:p>
            <w:pPr>
              <w:pStyle w:val="2"/>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303" w:hRule="atLeast"/>
          <w:jc w:val="center"/>
        </w:trPr>
        <w:tc>
          <w:tcPr>
            <w:tcW w:w="1922" w:type="dxa"/>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注册资金</w:t>
            </w:r>
          </w:p>
        </w:tc>
        <w:tc>
          <w:tcPr>
            <w:tcW w:w="7125" w:type="dxa"/>
            <w:gridSpan w:val="6"/>
            <w:vAlign w:val="center"/>
          </w:tcPr>
          <w:p>
            <w:pPr>
              <w:pStyle w:val="2"/>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35" w:hRule="atLeast"/>
          <w:jc w:val="center"/>
        </w:trPr>
        <w:tc>
          <w:tcPr>
            <w:tcW w:w="1922" w:type="dxa"/>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经营范围</w:t>
            </w:r>
          </w:p>
        </w:tc>
        <w:tc>
          <w:tcPr>
            <w:tcW w:w="7125" w:type="dxa"/>
            <w:gridSpan w:val="6"/>
            <w:vAlign w:val="center"/>
          </w:tcPr>
          <w:p>
            <w:pPr>
              <w:pStyle w:val="2"/>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28" w:hRule="atLeast"/>
          <w:jc w:val="center"/>
        </w:trPr>
        <w:tc>
          <w:tcPr>
            <w:tcW w:w="1922" w:type="dxa"/>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备注</w:t>
            </w:r>
          </w:p>
        </w:tc>
        <w:tc>
          <w:tcPr>
            <w:tcW w:w="7125" w:type="dxa"/>
            <w:gridSpan w:val="6"/>
            <w:vAlign w:val="center"/>
          </w:tcPr>
          <w:p>
            <w:pPr>
              <w:pStyle w:val="2"/>
              <w:spacing w:line="360" w:lineRule="auto"/>
              <w:jc w:val="both"/>
              <w:rPr>
                <w:rFonts w:hint="eastAsia" w:ascii="宋体" w:hAnsi="宋体"/>
                <w:color w:val="auto"/>
                <w:sz w:val="21"/>
                <w:szCs w:val="21"/>
              </w:rPr>
            </w:pPr>
          </w:p>
        </w:tc>
      </w:tr>
    </w:tbl>
    <w:p>
      <w:pPr>
        <w:spacing w:line="360" w:lineRule="auto"/>
        <w:rPr>
          <w:rFonts w:hint="eastAsia" w:ascii="宋体" w:hAnsi="宋体"/>
          <w:sz w:val="23"/>
          <w:szCs w:val="23"/>
        </w:rPr>
      </w:pPr>
      <w:r>
        <w:rPr>
          <w:rFonts w:hint="eastAsia" w:ascii="宋体" w:hAnsi="宋体"/>
          <w:szCs w:val="21"/>
        </w:rPr>
        <w:t>注</w:t>
      </w:r>
      <w:r>
        <w:rPr>
          <w:rFonts w:hint="eastAsia" w:ascii="宋体" w:hAnsi="宋体"/>
          <w:szCs w:val="21"/>
          <w:lang w:eastAsia="zh-CN"/>
        </w:rPr>
        <w:t>：</w:t>
      </w:r>
      <w:r>
        <w:rPr>
          <w:rFonts w:hint="eastAsia" w:ascii="宋体" w:hAnsi="宋体"/>
          <w:szCs w:val="21"/>
        </w:rPr>
        <w:t>在本表后应附企业法人营业执照、税务登记证（复印件需加盖公章、验原件）。</w:t>
      </w: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jc w:val="center"/>
        <w:rPr>
          <w:rFonts w:hint="eastAsia" w:ascii="宋体" w:hAnsi="宋体"/>
          <w:b/>
          <w:sz w:val="32"/>
          <w:szCs w:val="32"/>
        </w:rPr>
        <w:sectPr>
          <w:footerReference r:id="rId10" w:type="first"/>
          <w:footerReference r:id="rId9" w:type="default"/>
          <w:footnotePr>
            <w:numRestart w:val="eachPage"/>
          </w:footnotePr>
          <w:pgSz w:w="11906" w:h="16838"/>
          <w:pgMar w:top="1474" w:right="1361" w:bottom="1701" w:left="1361" w:header="851" w:footer="992" w:gutter="0"/>
          <w:pgBorders w:offsetFrom="page">
            <w:top w:val="none" w:color="auto" w:sz="0" w:space="0"/>
            <w:left w:val="none" w:color="auto" w:sz="0" w:space="0"/>
            <w:bottom w:val="none" w:color="auto" w:sz="0" w:space="0"/>
            <w:right w:val="none" w:color="auto" w:sz="0" w:space="0"/>
          </w:pgBorders>
          <w:pgNumType w:fmt="decimal"/>
          <w:cols w:space="0" w:num="1"/>
          <w:titlePg/>
          <w:rtlGutter w:val="0"/>
          <w:docGrid w:linePitch="285" w:charSpace="0"/>
        </w:sectPr>
      </w:pPr>
    </w:p>
    <w:p>
      <w:pPr>
        <w:spacing w:line="360" w:lineRule="auto"/>
        <w:rPr>
          <w:rFonts w:hint="eastAsia" w:ascii="宋体" w:hAnsi="宋体"/>
          <w:b/>
          <w:sz w:val="32"/>
          <w:szCs w:val="32"/>
          <w:lang w:val="en-US" w:eastAsia="zh-CN"/>
        </w:rPr>
      </w:pPr>
      <w:r>
        <w:rPr>
          <w:rFonts w:hint="eastAsia" w:ascii="宋体" w:hAnsi="宋体"/>
          <w:b/>
          <w:sz w:val="32"/>
          <w:szCs w:val="32"/>
          <w:lang w:val="en-US" w:eastAsia="zh-CN"/>
        </w:rPr>
        <w:t>附件4：</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w:t>
      </w:r>
      <w:r>
        <w:rPr>
          <w:rFonts w:hint="eastAsia" w:ascii="方正小标宋_GBK" w:hAnsi="方正小标宋_GBK" w:eastAsia="方正小标宋_GBK" w:cs="方正小标宋_GBK"/>
          <w:sz w:val="44"/>
          <w:szCs w:val="44"/>
          <w:lang w:val="en-US" w:eastAsia="zh-CN"/>
        </w:rPr>
        <w:t>渝邻</w:t>
      </w:r>
      <w:r>
        <w:rPr>
          <w:rFonts w:hint="eastAsia" w:ascii="方正小标宋_GBK" w:hAnsi="方正小标宋_GBK" w:eastAsia="方正小标宋_GBK" w:cs="方正小标宋_GBK"/>
          <w:sz w:val="44"/>
          <w:szCs w:val="44"/>
        </w:rPr>
        <w:t>高速公路有限公司</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大型普通客车</w:t>
      </w:r>
      <w:r>
        <w:rPr>
          <w:rFonts w:hint="eastAsia" w:ascii="方正小标宋_GBK" w:hAnsi="方正小标宋_GBK" w:eastAsia="方正小标宋_GBK" w:cs="方正小标宋_GBK"/>
          <w:sz w:val="44"/>
          <w:szCs w:val="44"/>
        </w:rPr>
        <w:t>定点维修合同</w:t>
      </w:r>
      <w:r>
        <w:rPr>
          <w:rFonts w:hint="eastAsia" w:ascii="方正小标宋_GBK" w:hAnsi="方正小标宋_GBK" w:eastAsia="方正小标宋_GBK" w:cs="方正小标宋_GBK"/>
          <w:sz w:val="44"/>
          <w:szCs w:val="44"/>
          <w:lang w:val="en-US" w:eastAsia="zh-CN"/>
        </w:rPr>
        <w:t>范本</w:t>
      </w:r>
    </w:p>
    <w:p>
      <w:pPr>
        <w:spacing w:line="600" w:lineRule="exact"/>
        <w:rPr>
          <w:rFonts w:ascii="方正小标宋_GBK" w:hAnsi="方正小标宋_GBK" w:eastAsia="方正小标宋_GBK" w:cs="方正小标宋_GBK"/>
          <w:sz w:val="44"/>
          <w:szCs w:val="44"/>
        </w:rPr>
      </w:pP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甲方：重庆</w:t>
      </w:r>
      <w:r>
        <w:rPr>
          <w:rFonts w:hint="eastAsia" w:ascii="方正仿宋_GBK" w:hAnsi="方正仿宋_GBK" w:eastAsia="方正仿宋_GBK" w:cs="方正仿宋_GBK"/>
          <w:sz w:val="32"/>
          <w:szCs w:val="32"/>
          <w:lang w:val="en-US" w:eastAsia="zh-CN"/>
        </w:rPr>
        <w:t>渝邻</w:t>
      </w:r>
      <w:r>
        <w:rPr>
          <w:rFonts w:hint="eastAsia" w:ascii="方正仿宋_GBK" w:hAnsi="方正仿宋_GBK" w:eastAsia="方正仿宋_GBK" w:cs="方正仿宋_GBK"/>
          <w:sz w:val="32"/>
          <w:szCs w:val="32"/>
        </w:rPr>
        <w:t>高速公路有限公司</w:t>
      </w:r>
    </w:p>
    <w:p>
      <w:pPr>
        <w:spacing w:line="6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为加强对甲方汽车维修的管理，节约维修经费，保证车辆正常运行，确保维修质量，甲乙双方经友好协商，遵照重庆市维修行业管理的有关规定及相关法律法规，签订本合同。</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一.甲方的权利和义务</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.甲方对已维修完毕的车辆，如发现维修质量未达到约定的内容要求，有权要求乙方限期内无偿返工。</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.甲方发现存在维修项目与《报修单》约定内容不符合的（或未经甲方书面认可的）维修服务项目，甲方有权拒绝支付维修费用。</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二.乙方的权利和义务</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.为甲方随时提供车辆的免费检测和技术鉴定。</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.竭诚为甲方服务，对甲方维修车辆保证按照约定或甲方要求的交车日期准时交车，并做到清洁整齐，乙方保证车内物品安全。</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协助甲方对驾驶员及经办人进行管理，杜绝不正之风，在确保工期和质量的前提下，坚持原则，拒绝驾驶员及经办人无理要求。甲方一旦发现乙方和驾驶员及经办人员有不正之风行为，有权立即解除本合同，并要求乙方支付5万元的违约金，由此造成甲方的全部损失均由乙方承担。</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.乙方以甲方提供的汽车报修单内容进行维修，凡超出报修项目的维修需甲方签字认可后方能进行维修。</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.费用结算时做到诚实、公平、公正。</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t>.维修所需更换的配件必须符合国家、重庆市有关质量保证规定及行业相关质量标准，不得以次充好。</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7</w:t>
      </w:r>
      <w:r>
        <w:rPr>
          <w:rFonts w:hint="eastAsia" w:ascii="方正仿宋_GBK" w:hAnsi="方正仿宋_GBK" w:eastAsia="方正仿宋_GBK" w:cs="方正仿宋_GBK"/>
          <w:sz w:val="32"/>
          <w:szCs w:val="32"/>
        </w:rPr>
        <w:t>.凡由甲方提供的维修配件，乙方不承担相关责任。</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三.维修费用结算约定</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.维修费用包括：</w:t>
      </w:r>
    </w:p>
    <w:p>
      <w:pPr>
        <w:spacing w:line="60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材料费（甲方提供材料的除外）和工时费按竞争</w:t>
      </w:r>
      <w:r>
        <w:rPr>
          <w:rFonts w:ascii="方正仿宋_GBK" w:hAnsi="方正仿宋_GBK" w:eastAsia="方正仿宋_GBK" w:cs="方正仿宋_GBK"/>
          <w:sz w:val="32"/>
          <w:szCs w:val="32"/>
        </w:rPr>
        <w:t>比选</w:t>
      </w:r>
      <w:r>
        <w:rPr>
          <w:rFonts w:hint="eastAsia" w:ascii="方正仿宋_GBK" w:hAnsi="方正仿宋_GBK" w:eastAsia="方正仿宋_GBK" w:cs="方正仿宋_GBK"/>
          <w:sz w:val="32"/>
          <w:szCs w:val="32"/>
        </w:rPr>
        <w:t>中标</w:t>
      </w:r>
      <w:r>
        <w:rPr>
          <w:rFonts w:ascii="方正仿宋_GBK" w:hAnsi="方正仿宋_GBK" w:eastAsia="方正仿宋_GBK" w:cs="方正仿宋_GBK"/>
          <w:sz w:val="32"/>
          <w:szCs w:val="32"/>
        </w:rPr>
        <w:t>单价进行结算（</w:t>
      </w:r>
      <w:r>
        <w:rPr>
          <w:rFonts w:hint="eastAsia" w:ascii="方正仿宋_GBK" w:hAnsi="方正仿宋_GBK" w:eastAsia="方正仿宋_GBK" w:cs="方正仿宋_GBK"/>
          <w:sz w:val="32"/>
          <w:szCs w:val="32"/>
        </w:rPr>
        <w:t>中标单价清单见附件</w:t>
      </w:r>
      <w:r>
        <w:rPr>
          <w:rFonts w:ascii="方正仿宋_GBK" w:hAnsi="方正仿宋_GBK" w:eastAsia="方正仿宋_GBK" w:cs="方正仿宋_GBK"/>
          <w:sz w:val="32"/>
          <w:szCs w:val="32"/>
        </w:rPr>
        <w:t>）</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.其他</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A）外加工按双方确认价格结算。</w:t>
      </w:r>
    </w:p>
    <w:p>
      <w:pPr>
        <w:spacing w:line="60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B）甲方车辆行驶发生故障通知乙方施救时，乙方应于接到通知后立即赶到故障现场，主城范围内实行免费上门施救。主城以外只收取产生的过路费、油费，不得收取其他任何服务费。</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四.结算方式：</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.甲方每</w:t>
      </w:r>
      <w:r>
        <w:rPr>
          <w:rFonts w:hint="eastAsia" w:ascii="方正仿宋_GBK" w:hAnsi="方正仿宋_GBK" w:eastAsia="方正仿宋_GBK" w:cs="方正仿宋_GBK"/>
          <w:sz w:val="32"/>
          <w:szCs w:val="32"/>
          <w:lang w:val="en-US" w:eastAsia="zh-CN"/>
        </w:rPr>
        <w:t>季度第一个月</w:t>
      </w: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sz w:val="32"/>
          <w:szCs w:val="32"/>
          <w:lang w:val="en-US" w:eastAsia="zh-CN"/>
        </w:rPr>
        <w:t>上一季度</w:t>
      </w:r>
      <w:r>
        <w:rPr>
          <w:rFonts w:hint="eastAsia" w:ascii="方正仿宋_GBK" w:hAnsi="方正仿宋_GBK" w:eastAsia="方正仿宋_GBK" w:cs="方正仿宋_GBK"/>
          <w:sz w:val="32"/>
          <w:szCs w:val="32"/>
        </w:rPr>
        <w:t>实际修理量，以转账方式向乙方支付</w:t>
      </w:r>
      <w:r>
        <w:rPr>
          <w:rFonts w:hint="eastAsia" w:ascii="方正仿宋_GBK" w:hAnsi="方正仿宋_GBK" w:eastAsia="方正仿宋_GBK" w:cs="方正仿宋_GBK"/>
          <w:sz w:val="32"/>
          <w:szCs w:val="32"/>
          <w:lang w:val="en-US" w:eastAsia="zh-CN"/>
        </w:rPr>
        <w:t>上一季度</w:t>
      </w:r>
      <w:r>
        <w:rPr>
          <w:rFonts w:hint="eastAsia" w:ascii="方正仿宋_GBK" w:hAnsi="方正仿宋_GBK" w:eastAsia="方正仿宋_GBK" w:cs="方正仿宋_GBK"/>
          <w:sz w:val="32"/>
          <w:szCs w:val="32"/>
        </w:rPr>
        <w:t>费用。</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.乙方结算费用时，应在甲方支付维修费用前出具有甲方签章的有效的报修单、维修明细单和合法有效足额正规的发票，乙方迟延交付发票的，甲方有权顺延付款期限且不承担任何违约责任。</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五.服务承诺</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.大修车辆按出厂之日起在六个月或五万公里（以先到为准），如出现更换的零件或由于装配出现的质量问题等，由乙方全权负责费用并修复。</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.小中修车辆按照出厂之日起三个月或一万公里，如出现更换的零件或由于装配出现的质量问题等，由乙方全权负责费用并修复。</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.进行维修车辆乙方必须明确维修时间，确保甲方准时接车，乙方逾期交车的，每逾期一日，按修车费总额5%向甲方支付违约金，且承担由此造成甲方的全部损失。</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凡大、中、小修车辆乙方严格按照重庆市相关质量保证规定和国家及行业标准进行维修和更换零件，所更换零件应符合国家、重庆市相关质量保证规定及行业相关质量标准，不得以次充好，一经发现，甲方有权立即解除本合同并要求乙方承担一切损失。</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.大修车辆和定期保养车辆修复竣工出厂时，乙方必须出具大修合格证和保养合格证。</w:t>
      </w:r>
    </w:p>
    <w:p>
      <w:pPr>
        <w:spacing w:line="60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t>.大修车辆进厂维修时，乙方应作出正确的技术诊断，并将所需更换的零件和工时费等列出清单，等甲方车辆鉴定小组人员来厂作出鉴定认可后，方能动工进行维修。</w:t>
      </w:r>
    </w:p>
    <w:p>
      <w:pPr>
        <w:spacing w:line="60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7.维修后因维修质量或乙方提供零件质量问题导致的全部责任，由乙方承担，甲方因此受到索赔、诉讼或行政处罚的损失（该等损失包括但不限于甲方可能支出的赔偿金、补偿金、诉讼费、律师费、保全费等费用），乙方应对此向甲方进行全额赔偿。</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8.本合同履行过程中，乙方单方终止或解除本合同，或因乙方原因导致本合同部分或全部无法继续履行的，甲方有权随时解除本合同，要求乙方支付5万元的违约金，且由此给甲方造成的一切损失均由乙方承担。</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六.本合同一式</w:t>
      </w:r>
      <w:r>
        <w:rPr>
          <w:rFonts w:hint="eastAsia" w:ascii="方正仿宋_GBK" w:hAnsi="方正仿宋_GBK" w:eastAsia="方正仿宋_GBK" w:cs="方正仿宋_GBK"/>
          <w:sz w:val="32"/>
          <w:szCs w:val="32"/>
          <w:lang w:val="en-US" w:eastAsia="zh-CN"/>
        </w:rPr>
        <w:t>陆</w:t>
      </w:r>
      <w:r>
        <w:rPr>
          <w:rFonts w:hint="eastAsia" w:ascii="方正仿宋_GBK" w:hAnsi="方正仿宋_GBK" w:eastAsia="方正仿宋_GBK" w:cs="方正仿宋_GBK"/>
          <w:sz w:val="32"/>
          <w:szCs w:val="32"/>
        </w:rPr>
        <w:t>份，以甲乙双方共同签字盖章后生效，甲乙双方各执</w:t>
      </w:r>
      <w:r>
        <w:rPr>
          <w:rFonts w:hint="eastAsia" w:ascii="方正仿宋_GBK" w:hAnsi="方正仿宋_GBK" w:eastAsia="方正仿宋_GBK" w:cs="方正仿宋_GBK"/>
          <w:sz w:val="32"/>
          <w:szCs w:val="32"/>
          <w:lang w:val="en-US" w:eastAsia="zh-CN"/>
        </w:rPr>
        <w:t>叁</w:t>
      </w:r>
      <w:r>
        <w:rPr>
          <w:rFonts w:hint="eastAsia" w:ascii="方正仿宋_GBK" w:hAnsi="方正仿宋_GBK" w:eastAsia="方正仿宋_GBK" w:cs="方正仿宋_GBK"/>
          <w:sz w:val="32"/>
          <w:szCs w:val="32"/>
        </w:rPr>
        <w:t>份，具有同等的法律效力。</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七.本合同有效期限由</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 起至</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日止。</w:t>
      </w:r>
      <w:r>
        <w:rPr>
          <w:rFonts w:hint="default" w:ascii="方正仿宋_GBK" w:hAnsi="方正仿宋_GBK" w:eastAsia="方正仿宋_GBK" w:cs="方正仿宋_GBK"/>
          <w:sz w:val="32"/>
          <w:szCs w:val="32"/>
        </w:rPr>
        <w:t>每年进行一次服务质量考核，考核不合格的终止合同。</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八.本合同履行过程中争议由双方协商解决；协商不成，任何一方可向甲方所在地人民法院提起诉讼。</w:t>
      </w:r>
    </w:p>
    <w:p>
      <w:pPr>
        <w:spacing w:line="60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中</w:t>
      </w:r>
      <w:r>
        <w:rPr>
          <w:rFonts w:ascii="方正仿宋_GBK" w:hAnsi="方正仿宋_GBK" w:eastAsia="方正仿宋_GBK" w:cs="方正仿宋_GBK"/>
          <w:sz w:val="32"/>
          <w:szCs w:val="32"/>
        </w:rPr>
        <w:t>标单价清单</w:t>
      </w:r>
    </w:p>
    <w:p>
      <w:pPr>
        <w:spacing w:line="600" w:lineRule="exact"/>
        <w:ind w:firstLine="420"/>
        <w:rPr>
          <w:rFonts w:ascii="方正仿宋_GBK" w:hAnsi="方正仿宋_GBK" w:eastAsia="方正仿宋_GBK" w:cs="方正仿宋_GBK"/>
          <w:sz w:val="32"/>
          <w:szCs w:val="32"/>
        </w:rPr>
      </w:pPr>
    </w:p>
    <w:p>
      <w:pPr>
        <w:spacing w:line="600" w:lineRule="exact"/>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lang w:val="en-US" w:eastAsia="zh-CN"/>
        </w:rPr>
        <w:t>甲方</w:t>
      </w:r>
      <w:r>
        <w:rPr>
          <w:rFonts w:hint="default" w:ascii="方正仿宋_GBK" w:hAnsi="方正仿宋_GBK" w:eastAsia="方正仿宋_GBK" w:cs="方正仿宋_GBK"/>
          <w:sz w:val="32"/>
          <w:szCs w:val="32"/>
        </w:rPr>
        <w:t xml:space="preserve">：  　　  </w:t>
      </w:r>
      <w:r>
        <w:rPr>
          <w:rFonts w:hint="default" w:ascii="方正仿宋_GBK" w:hAnsi="方正仿宋_GBK" w:eastAsia="方正仿宋_GBK" w:cs="方正仿宋_GBK"/>
          <w:sz w:val="32"/>
          <w:szCs w:val="32"/>
          <w:lang w:val="en-US" w:eastAsia="zh-CN"/>
        </w:rPr>
        <w:t xml:space="preserve">                    乙方</w:t>
      </w:r>
      <w:r>
        <w:rPr>
          <w:rFonts w:hint="default" w:ascii="方正仿宋_GBK" w:hAnsi="方正仿宋_GBK" w:eastAsia="方正仿宋_GBK" w:cs="方正仿宋_GBK"/>
          <w:sz w:val="32"/>
          <w:szCs w:val="32"/>
        </w:rPr>
        <w:t>：</w:t>
      </w:r>
    </w:p>
    <w:p>
      <w:pPr>
        <w:spacing w:line="600" w:lineRule="exact"/>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rPr>
        <w:t>盖</w:t>
      </w:r>
      <w:r>
        <w:rPr>
          <w:rFonts w:hint="default" w:ascii="方正仿宋_GBK" w:hAnsi="方正仿宋_GBK" w:eastAsia="方正仿宋_GBK" w:cs="方正仿宋_GBK"/>
          <w:sz w:val="32"/>
          <w:szCs w:val="32"/>
          <w:lang w:val="en-US" w:eastAsia="zh-CN"/>
        </w:rPr>
        <w:t>章</w:t>
      </w:r>
      <w:r>
        <w:rPr>
          <w:rFonts w:hint="default" w:ascii="方正仿宋_GBK" w:hAnsi="方正仿宋_GBK" w:eastAsia="方正仿宋_GBK" w:cs="方正仿宋_GBK"/>
          <w:sz w:val="32"/>
          <w:szCs w:val="32"/>
        </w:rPr>
        <w:t xml:space="preserve">）              　　     </w:t>
      </w:r>
      <w:r>
        <w:rPr>
          <w:rFonts w:hint="default" w:ascii="方正仿宋_GBK" w:hAnsi="方正仿宋_GBK" w:eastAsia="方正仿宋_GBK" w:cs="方正仿宋_GBK"/>
          <w:sz w:val="32"/>
          <w:szCs w:val="32"/>
          <w:lang w:val="en-US" w:eastAsia="zh-CN"/>
        </w:rPr>
        <w:t xml:space="preserve">   </w:t>
      </w:r>
      <w:r>
        <w:rPr>
          <w:rFonts w:hint="default" w:ascii="方正仿宋_GBK" w:hAnsi="方正仿宋_GBK" w:eastAsia="方正仿宋_GBK" w:cs="方正仿宋_GBK"/>
          <w:sz w:val="32"/>
          <w:szCs w:val="32"/>
        </w:rPr>
        <w:t>（盖</w:t>
      </w:r>
      <w:r>
        <w:rPr>
          <w:rFonts w:hint="default" w:ascii="方正仿宋_GBK" w:hAnsi="方正仿宋_GBK" w:eastAsia="方正仿宋_GBK" w:cs="方正仿宋_GBK"/>
          <w:sz w:val="32"/>
          <w:szCs w:val="32"/>
          <w:lang w:val="en-US" w:eastAsia="zh-CN"/>
        </w:rPr>
        <w:t>章</w:t>
      </w:r>
      <w:r>
        <w:rPr>
          <w:rFonts w:hint="default" w:ascii="方正仿宋_GBK" w:hAnsi="方正仿宋_GBK" w:eastAsia="方正仿宋_GBK" w:cs="方正仿宋_GBK"/>
          <w:sz w:val="32"/>
          <w:szCs w:val="32"/>
        </w:rPr>
        <w:t xml:space="preserve">）              </w:t>
      </w:r>
    </w:p>
    <w:p>
      <w:pPr>
        <w:spacing w:line="600" w:lineRule="exact"/>
        <w:rPr>
          <w:rFonts w:hint="default" w:ascii="方正仿宋_GBK" w:hAnsi="方正仿宋_GBK" w:eastAsia="方正仿宋_GBK" w:cs="方正仿宋_GBK"/>
          <w:sz w:val="32"/>
          <w:szCs w:val="32"/>
        </w:rPr>
      </w:pPr>
    </w:p>
    <w:p>
      <w:pPr>
        <w:spacing w:line="600" w:lineRule="exact"/>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法定代表人                         法定代表人</w:t>
      </w:r>
    </w:p>
    <w:p>
      <w:pPr>
        <w:spacing w:line="600" w:lineRule="exact"/>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 xml:space="preserve">或授权代理人：（签字）            </w:t>
      </w:r>
      <w:r>
        <w:rPr>
          <w:rFonts w:hint="eastAsia" w:ascii="方正仿宋_GBK" w:hAnsi="方正仿宋_GBK" w:eastAsia="方正仿宋_GBK" w:cs="方正仿宋_GBK"/>
          <w:sz w:val="32"/>
          <w:szCs w:val="32"/>
          <w:lang w:val="en-US" w:eastAsia="zh-CN"/>
        </w:rPr>
        <w:t xml:space="preserve"> </w:t>
      </w:r>
      <w:r>
        <w:rPr>
          <w:rFonts w:hint="default" w:ascii="方正仿宋_GBK" w:hAnsi="方正仿宋_GBK" w:eastAsia="方正仿宋_GBK" w:cs="方正仿宋_GBK"/>
          <w:sz w:val="32"/>
          <w:szCs w:val="32"/>
        </w:rPr>
        <w:t>或授权代理人：（签字）</w:t>
      </w:r>
    </w:p>
    <w:p>
      <w:pPr>
        <w:spacing w:line="600" w:lineRule="exact"/>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部门负责人：                       部门负责人：</w:t>
      </w:r>
    </w:p>
    <w:p>
      <w:pPr>
        <w:spacing w:line="600" w:lineRule="exact"/>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经办人：                           经办人：</w:t>
      </w:r>
    </w:p>
    <w:p>
      <w:pPr>
        <w:pStyle w:val="18"/>
        <w:rPr>
          <w:rFonts w:hint="default"/>
          <w:lang w:val="en-US" w:eastAsia="zh-CN"/>
        </w:rPr>
      </w:pPr>
    </w:p>
    <w:p>
      <w:pPr>
        <w:pStyle w:val="5"/>
        <w:rPr>
          <w:rFonts w:hint="eastAsia"/>
          <w:lang w:val="en-US" w:eastAsia="zh-CN"/>
        </w:rPr>
      </w:pPr>
    </w:p>
    <w:sectPr>
      <w:footerReference r:id="rId13" w:type="first"/>
      <w:headerReference r:id="rId11" w:type="default"/>
      <w:footerReference r:id="rId12" w:type="default"/>
      <w:pgSz w:w="11906" w:h="16838"/>
      <w:pgMar w:top="1474" w:right="1361" w:bottom="1701" w:left="1361"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0</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0</w:t>
                    </w:r>
                    <w:r>
                      <w:rPr>
                        <w:rFonts w:hint="eastAsia"/>
                        <w:sz w:val="18"/>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9"/>
                            <w:rPr>
                              <w:rStyle w:val="14"/>
                            </w:rPr>
                          </w:pPr>
                          <w:r>
                            <w:fldChar w:fldCharType="begin"/>
                          </w:r>
                          <w:r>
                            <w:rPr>
                              <w:rStyle w:val="14"/>
                            </w:rPr>
                            <w:instrText xml:space="preserve">PAGE  </w:instrText>
                          </w:r>
                          <w:r>
                            <w:fldChar w:fldCharType="separate"/>
                          </w:r>
                          <w:r>
                            <w:rPr>
                              <w:rStyle w:val="14"/>
                            </w:rPr>
                            <w:t>1</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u6uWM0BAAB7AwAADgAAAAAAAAABACAAAAAeAQAAZHJzL2Uy&#10;b0RvYy54bWxQSwUGAAAAAAYABgBZAQAAXQUAAAAA&#10;">
              <v:fill on="f" focussize="0,0"/>
              <v:stroke on="f"/>
              <v:imagedata o:title=""/>
              <o:lock v:ext="edit" aspectratio="f"/>
              <v:textbox inset="0mm,0mm,0mm,0mm" style="mso-fit-shape-to-text:t;">
                <w:txbxContent>
                  <w:p>
                    <w:pPr>
                      <w:pStyle w:val="9"/>
                      <w:rPr>
                        <w:rStyle w:val="14"/>
                      </w:rPr>
                    </w:pPr>
                    <w:r>
                      <w:fldChar w:fldCharType="begin"/>
                    </w:r>
                    <w:r>
                      <w:rPr>
                        <w:rStyle w:val="14"/>
                      </w:rPr>
                      <w:instrText xml:space="preserve">PAGE  </w:instrText>
                    </w:r>
                    <w:r>
                      <w:fldChar w:fldCharType="separate"/>
                    </w:r>
                    <w:r>
                      <w:rPr>
                        <w:rStyle w:val="14"/>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9"/>
                          </w:pPr>
                          <w:r>
                            <w:fldChar w:fldCharType="begin"/>
                          </w:r>
                          <w:r>
                            <w:instrText xml:space="preserve">PAGE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Mtd7YnOAQAAewMAAA4AAAAAAAAAAQAgAAAAHgEAAGRycy9l&#10;Mm9Eb2MueG1sUEsFBgAAAAAGAAYAWQEAAF4FAAAAAA==&#10;">
              <v:fill on="f" focussize="0,0"/>
              <v:stroke on="f"/>
              <v:imagedata o:title=""/>
              <o:lock v:ext="edit" aspectratio="f"/>
              <v:textbox inset="0mm,0mm,0mm,0mm" style="mso-fit-shape-to-text:t;">
                <w:txbxContent>
                  <w:p>
                    <w:pPr>
                      <w:pStyle w:val="9"/>
                    </w:pPr>
                    <w:r>
                      <w:fldChar w:fldCharType="begin"/>
                    </w:r>
                    <w:r>
                      <w:instrText xml:space="preserve">PAGE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9"/>
                            <w:rPr>
                              <w:rStyle w:val="14"/>
                              <w:rFonts w:hint="eastAsia" w:eastAsia="宋体"/>
                              <w:lang w:eastAsia="zh-CN"/>
                            </w:rPr>
                          </w:pPr>
                          <w:r>
                            <w:rPr>
                              <w:rFonts w:hint="eastAsia"/>
                              <w:lang w:eastAsia="zh-CN"/>
                            </w:rPr>
                            <w:fldChar w:fldCharType="begin"/>
                          </w:r>
                          <w:r>
                            <w:rPr>
                              <w:rStyle w:val="14"/>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EAhgoLOAQAAewMAAA4AAAAAAAAAAQAgAAAAHgEAAGRycy9l&#10;Mm9Eb2MueG1sUEsFBgAAAAAGAAYAWQEAAF4FAAAAAA==&#10;">
              <v:fill on="f" focussize="0,0"/>
              <v:stroke on="f"/>
              <v:imagedata o:title=""/>
              <o:lock v:ext="edit" aspectratio="f"/>
              <v:textbox inset="0mm,0mm,0mm,0mm" style="mso-fit-shape-to-text:t;">
                <w:txbxContent>
                  <w:p>
                    <w:pPr>
                      <w:pStyle w:val="9"/>
                      <w:rPr>
                        <w:rStyle w:val="14"/>
                        <w:rFonts w:hint="eastAsia" w:eastAsia="宋体"/>
                        <w:lang w:eastAsia="zh-CN"/>
                      </w:rPr>
                    </w:pPr>
                    <w:r>
                      <w:rPr>
                        <w:rFonts w:hint="eastAsia"/>
                        <w:lang w:eastAsia="zh-CN"/>
                      </w:rPr>
                      <w:fldChar w:fldCharType="begin"/>
                    </w:r>
                    <w:r>
                      <w:rPr>
                        <w:rStyle w:val="14"/>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9"/>
                            <w:rPr>
                              <w:rStyle w:val="14"/>
                            </w:rPr>
                          </w:pPr>
                          <w:r>
                            <w:fldChar w:fldCharType="begin"/>
                          </w:r>
                          <w:r>
                            <w:rPr>
                              <w:rStyle w:val="14"/>
                            </w:rPr>
                            <w:instrText xml:space="preserve">PAGE  </w:instrText>
                          </w:r>
                          <w:r>
                            <w:fldChar w:fldCharType="separate"/>
                          </w:r>
                          <w:r>
                            <w:rPr>
                              <w:rStyle w:val="14"/>
                            </w:rPr>
                            <w:t>1</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fCQ0d80BAAB7AwAADgAAAAAAAAABACAAAAAeAQAAZHJzL2Uy&#10;b0RvYy54bWxQSwUGAAAAAAYABgBZAQAAXQUAAAAA&#10;">
              <v:fill on="f" focussize="0,0"/>
              <v:stroke on="f"/>
              <v:imagedata o:title=""/>
              <o:lock v:ext="edit" aspectratio="f"/>
              <v:textbox inset="0mm,0mm,0mm,0mm" style="mso-fit-shape-to-text:t;">
                <w:txbxContent>
                  <w:p>
                    <w:pPr>
                      <w:pStyle w:val="9"/>
                      <w:rPr>
                        <w:rStyle w:val="14"/>
                      </w:rPr>
                    </w:pPr>
                    <w:r>
                      <w:fldChar w:fldCharType="begin"/>
                    </w:r>
                    <w:r>
                      <w:rPr>
                        <w:rStyle w:val="14"/>
                      </w:rPr>
                      <w:instrText xml:space="preserve">PAGE  </w:instrText>
                    </w:r>
                    <w:r>
                      <w:fldChar w:fldCharType="separate"/>
                    </w:r>
                    <w:r>
                      <w:rPr>
                        <w:rStyle w:val="14"/>
                      </w:rP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9"/>
                            <w:rPr>
                              <w:rStyle w:val="14"/>
                              <w:rFonts w:hint="eastAsia" w:eastAsia="宋体"/>
                              <w:lang w:eastAsia="zh-CN"/>
                            </w:rPr>
                          </w:pPr>
                          <w:r>
                            <w:rPr>
                              <w:rFonts w:hint="eastAsia"/>
                              <w:lang w:eastAsia="zh-CN"/>
                            </w:rPr>
                            <w:fldChar w:fldCharType="begin"/>
                          </w:r>
                          <w:r>
                            <w:rPr>
                              <w:rStyle w:val="14"/>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eS2fss0BAAB7AwAADgAAAAAAAAABACAAAAAeAQAAZHJzL2Uy&#10;b0RvYy54bWxQSwUGAAAAAAYABgBZAQAAXQUAAAAA&#10;">
              <v:fill on="f" focussize="0,0"/>
              <v:stroke on="f"/>
              <v:imagedata o:title=""/>
              <o:lock v:ext="edit" aspectratio="f"/>
              <v:textbox inset="0mm,0mm,0mm,0mm" style="mso-fit-shape-to-text:t;">
                <w:txbxContent>
                  <w:p>
                    <w:pPr>
                      <w:pStyle w:val="9"/>
                      <w:rPr>
                        <w:rStyle w:val="14"/>
                        <w:rFonts w:hint="eastAsia" w:eastAsia="宋体"/>
                        <w:lang w:eastAsia="zh-CN"/>
                      </w:rPr>
                    </w:pPr>
                    <w:r>
                      <w:rPr>
                        <w:rFonts w:hint="eastAsia"/>
                        <w:lang w:eastAsia="zh-CN"/>
                      </w:rPr>
                      <w:fldChar w:fldCharType="begin"/>
                    </w:r>
                    <w:r>
                      <w:rPr>
                        <w:rStyle w:val="14"/>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9"/>
                            <w:rPr>
                              <w:rStyle w:val="14"/>
                            </w:rPr>
                          </w:pPr>
                          <w:r>
                            <w:fldChar w:fldCharType="begin"/>
                          </w:r>
                          <w:r>
                            <w:rPr>
                              <w:rStyle w:val="14"/>
                            </w:rPr>
                            <w:instrText xml:space="preserve">PAGE  </w:instrText>
                          </w:r>
                          <w:r>
                            <w:fldChar w:fldCharType="separate"/>
                          </w:r>
                          <w:r>
                            <w:rPr>
                              <w:rStyle w:val="14"/>
                            </w:rPr>
                            <w:t>1</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EUoKUfOAQAAewMAAA4AAAAAAAAAAQAgAAAAHgEAAGRycy9l&#10;Mm9Eb2MueG1sUEsFBgAAAAAGAAYAWQEAAF4FAAAAAA==&#10;">
              <v:fill on="f" focussize="0,0"/>
              <v:stroke on="f"/>
              <v:imagedata o:title=""/>
              <o:lock v:ext="edit" aspectratio="f"/>
              <v:textbox inset="0mm,0mm,0mm,0mm" style="mso-fit-shape-to-text:t;">
                <w:txbxContent>
                  <w:p>
                    <w:pPr>
                      <w:pStyle w:val="9"/>
                      <w:rPr>
                        <w:rStyle w:val="14"/>
                      </w:rPr>
                    </w:pPr>
                    <w:r>
                      <w:fldChar w:fldCharType="begin"/>
                    </w:r>
                    <w:r>
                      <w:rPr>
                        <w:rStyle w:val="14"/>
                      </w:rPr>
                      <w:instrText xml:space="preserve">PAGE  </w:instrText>
                    </w:r>
                    <w:r>
                      <w:fldChar w:fldCharType="separate"/>
                    </w:r>
                    <w:r>
                      <w:rPr>
                        <w:rStyle w:val="14"/>
                      </w:rP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9"/>
                            <w:rPr>
                              <w:rStyle w:val="14"/>
                              <w:rFonts w:hint="eastAsia" w:eastAsia="宋体"/>
                              <w:lang w:eastAsia="zh-CN"/>
                            </w:rPr>
                          </w:pPr>
                          <w:r>
                            <w:rPr>
                              <w:rFonts w:hint="eastAsia"/>
                              <w:lang w:eastAsia="zh-CN"/>
                            </w:rPr>
                            <w:fldChar w:fldCharType="begin"/>
                          </w:r>
                          <w:r>
                            <w:rPr>
                              <w:rStyle w:val="14"/>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gnMIs0BAAB7AwAADgAAAAAAAAABACAAAAAeAQAAZHJzL2Uy&#10;b0RvYy54bWxQSwUGAAAAAAYABgBZAQAAXQUAAAAA&#10;">
              <v:fill on="f" focussize="0,0"/>
              <v:stroke on="f"/>
              <v:imagedata o:title=""/>
              <o:lock v:ext="edit" aspectratio="f"/>
              <v:textbox inset="0mm,0mm,0mm,0mm" style="mso-fit-shape-to-text:t;">
                <w:txbxContent>
                  <w:p>
                    <w:pPr>
                      <w:pStyle w:val="9"/>
                      <w:rPr>
                        <w:rStyle w:val="14"/>
                        <w:rFonts w:hint="eastAsia" w:eastAsia="宋体"/>
                        <w:lang w:eastAsia="zh-CN"/>
                      </w:rPr>
                    </w:pPr>
                    <w:r>
                      <w:rPr>
                        <w:rFonts w:hint="eastAsia"/>
                        <w:lang w:eastAsia="zh-CN"/>
                      </w:rPr>
                      <w:fldChar w:fldCharType="begin"/>
                    </w:r>
                    <w:r>
                      <w:rPr>
                        <w:rStyle w:val="14"/>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9"/>
                            <w:rPr>
                              <w:rStyle w:val="14"/>
                            </w:rPr>
                          </w:pPr>
                          <w:r>
                            <w:fldChar w:fldCharType="begin"/>
                          </w:r>
                          <w:r>
                            <w:rPr>
                              <w:rStyle w:val="14"/>
                            </w:rPr>
                            <w:instrText xml:space="preserve">PAGE  </w:instrText>
                          </w:r>
                          <w:r>
                            <w:fldChar w:fldCharType="separate"/>
                          </w:r>
                          <w:r>
                            <w:rPr>
                              <w:rStyle w:val="14"/>
                            </w:rPr>
                            <w:t>1</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OoMetfOAQAAewMAAA4AAAAAAAAAAQAgAAAAHgEAAGRycy9l&#10;Mm9Eb2MueG1sUEsFBgAAAAAGAAYAWQEAAF4FAAAAAA==&#10;">
              <v:fill on="f" focussize="0,0"/>
              <v:stroke on="f"/>
              <v:imagedata o:title=""/>
              <o:lock v:ext="edit" aspectratio="f"/>
              <v:textbox inset="0mm,0mm,0mm,0mm" style="mso-fit-shape-to-text:t;">
                <w:txbxContent>
                  <w:p>
                    <w:pPr>
                      <w:pStyle w:val="9"/>
                      <w:rPr>
                        <w:rStyle w:val="14"/>
                      </w:rPr>
                    </w:pPr>
                    <w:r>
                      <w:fldChar w:fldCharType="begin"/>
                    </w:r>
                    <w:r>
                      <w:rPr>
                        <w:rStyle w:val="14"/>
                      </w:rPr>
                      <w:instrText xml:space="preserve">PAGE  </w:instrText>
                    </w:r>
                    <w:r>
                      <w:fldChar w:fldCharType="separate"/>
                    </w:r>
                    <w:r>
                      <w:rPr>
                        <w:rStyle w:val="14"/>
                      </w:rP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9"/>
                            <w:rPr>
                              <w:rStyle w:val="14"/>
                              <w:rFonts w:hint="eastAsia" w:eastAsia="宋体"/>
                              <w:lang w:eastAsia="zh-CN"/>
                            </w:rPr>
                          </w:pPr>
                          <w:r>
                            <w:rPr>
                              <w:rFonts w:hint="eastAsia"/>
                              <w:lang w:eastAsia="zh-CN"/>
                            </w:rPr>
                            <w:fldChar w:fldCharType="begin"/>
                          </w:r>
                          <w:r>
                            <w:rPr>
                              <w:rStyle w:val="14"/>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wusYrc0BAAB7AwAADgAAAAAAAAABACAAAAAeAQAAZHJzL2Uy&#10;b0RvYy54bWxQSwUGAAAAAAYABgBZAQAAXQUAAAAA&#10;">
              <v:fill on="f" focussize="0,0"/>
              <v:stroke on="f"/>
              <v:imagedata o:title=""/>
              <o:lock v:ext="edit" aspectratio="f"/>
              <v:textbox inset="0mm,0mm,0mm,0mm" style="mso-fit-shape-to-text:t;">
                <w:txbxContent>
                  <w:p>
                    <w:pPr>
                      <w:pStyle w:val="9"/>
                      <w:rPr>
                        <w:rStyle w:val="14"/>
                        <w:rFonts w:hint="eastAsia" w:eastAsia="宋体"/>
                        <w:lang w:eastAsia="zh-CN"/>
                      </w:rPr>
                    </w:pPr>
                    <w:r>
                      <w:rPr>
                        <w:rFonts w:hint="eastAsia"/>
                        <w:lang w:eastAsia="zh-CN"/>
                      </w:rPr>
                      <w:fldChar w:fldCharType="begin"/>
                    </w:r>
                    <w:r>
                      <w:rPr>
                        <w:rStyle w:val="14"/>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20"/>
      <w:lvlText w:val="（%1）"/>
      <w:lvlJc w:val="left"/>
      <w:pPr>
        <w:tabs>
          <w:tab w:val="left" w:pos="737"/>
        </w:tabs>
        <w:ind w:left="737" w:hanging="737"/>
      </w:pPr>
      <w:rPr>
        <w:rFonts w:hint="eastAsia" w:eastAsia="宋体"/>
        <w:b w:val="0"/>
        <w:bCs w:val="0"/>
        <w:i w:val="0"/>
        <w:iCs w:val="0"/>
        <w:caps w:val="0"/>
        <w:smallCaps w:val="0"/>
        <w:strike w:val="0"/>
        <w:dstrike w:val="0"/>
        <w:vanish w:val="0"/>
        <w:spacing w:val="0"/>
        <w:kern w:val="0"/>
        <w:position w:val="0"/>
        <w:sz w:val="21"/>
        <w:szCs w:val="21"/>
        <w:u w:val="none"/>
        <w:vertAlign w:val="baseline"/>
      </w:rPr>
    </w:lvl>
    <w:lvl w:ilvl="1" w:tentative="0">
      <w:start w:val="2"/>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footnotePr>
    <w:numRestart w:val="eachPage"/>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81990"/>
    <w:rsid w:val="0A810C20"/>
    <w:rsid w:val="0E7E1929"/>
    <w:rsid w:val="14590C70"/>
    <w:rsid w:val="180729CD"/>
    <w:rsid w:val="1A3429B2"/>
    <w:rsid w:val="1CF148B2"/>
    <w:rsid w:val="200C7826"/>
    <w:rsid w:val="23AE1F1A"/>
    <w:rsid w:val="24214458"/>
    <w:rsid w:val="258F0FEF"/>
    <w:rsid w:val="27747BF5"/>
    <w:rsid w:val="27812A39"/>
    <w:rsid w:val="2D0469D7"/>
    <w:rsid w:val="2D6D5CAE"/>
    <w:rsid w:val="2E7F01DA"/>
    <w:rsid w:val="2EBF1AED"/>
    <w:rsid w:val="2F416C13"/>
    <w:rsid w:val="310D766B"/>
    <w:rsid w:val="35E05823"/>
    <w:rsid w:val="38DA3CE1"/>
    <w:rsid w:val="38EB2749"/>
    <w:rsid w:val="39361F69"/>
    <w:rsid w:val="395208A7"/>
    <w:rsid w:val="3A7E7DC4"/>
    <w:rsid w:val="443001C5"/>
    <w:rsid w:val="44C07705"/>
    <w:rsid w:val="45136C3F"/>
    <w:rsid w:val="45CC6EDE"/>
    <w:rsid w:val="495513CF"/>
    <w:rsid w:val="4C6958ED"/>
    <w:rsid w:val="4F3A673A"/>
    <w:rsid w:val="53C93F84"/>
    <w:rsid w:val="54212212"/>
    <w:rsid w:val="554913E4"/>
    <w:rsid w:val="574C39C3"/>
    <w:rsid w:val="5824590B"/>
    <w:rsid w:val="60BF7D8C"/>
    <w:rsid w:val="637417CB"/>
    <w:rsid w:val="64DD0605"/>
    <w:rsid w:val="6D994E48"/>
    <w:rsid w:val="70493794"/>
    <w:rsid w:val="70DB6C0C"/>
    <w:rsid w:val="74481551"/>
    <w:rsid w:val="75B04727"/>
    <w:rsid w:val="785B37EF"/>
    <w:rsid w:val="790A109D"/>
    <w:rsid w:val="7F215F34"/>
    <w:rsid w:val="7F796F61"/>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adjustRightInd w:val="0"/>
      <w:spacing w:before="120" w:beforeLines="0" w:after="360" w:afterLines="0" w:line="720" w:lineRule="atLeast"/>
      <w:jc w:val="center"/>
      <w:textAlignment w:val="baseline"/>
      <w:outlineLvl w:val="0"/>
    </w:pPr>
    <w:rPr>
      <w:b/>
      <w:kern w:val="0"/>
      <w:sz w:val="28"/>
      <w:szCs w:val="20"/>
    </w:rPr>
  </w:style>
  <w:style w:type="paragraph" w:styleId="4">
    <w:name w:val="heading 3"/>
    <w:basedOn w:val="1"/>
    <w:next w:val="1"/>
    <w:qFormat/>
    <w:uiPriority w:val="0"/>
    <w:pPr>
      <w:keepNext/>
      <w:keepLines/>
      <w:spacing w:before="260" w:after="260" w:line="415" w:lineRule="auto"/>
      <w:outlineLvl w:val="2"/>
    </w:pPr>
    <w:rPr>
      <w:rFonts w:ascii="Times New Roman" w:hAnsi="Times New Roman" w:eastAsia="宋体" w:cs="Times New Roman"/>
      <w:b/>
      <w:bCs/>
      <w:sz w:val="32"/>
      <w:szCs w:val="32"/>
    </w:rPr>
  </w:style>
  <w:style w:type="paragraph" w:styleId="5">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6">
    <w:name w:val="annotation text"/>
    <w:basedOn w:val="1"/>
    <w:qFormat/>
    <w:uiPriority w:val="0"/>
    <w:pPr>
      <w:jc w:val="left"/>
    </w:pPr>
  </w:style>
  <w:style w:type="paragraph" w:styleId="7">
    <w:name w:val="Body Text"/>
    <w:basedOn w:val="1"/>
    <w:qFormat/>
    <w:uiPriority w:val="0"/>
    <w:pPr>
      <w:spacing w:after="120" w:afterLines="0"/>
    </w:pPr>
    <w:rPr>
      <w:rFonts w:ascii="Times New Roman" w:hAnsi="Times New Roman" w:eastAsia="宋体" w:cs="Times New Roman"/>
    </w:rPr>
  </w:style>
  <w:style w:type="paragraph" w:styleId="8">
    <w:name w:val="Date"/>
    <w:basedOn w:val="1"/>
    <w:next w:val="1"/>
    <w:qFormat/>
    <w:uiPriority w:val="0"/>
    <w:pPr>
      <w:adjustRightInd w:val="0"/>
      <w:spacing w:line="312" w:lineRule="atLeast"/>
      <w:jc w:val="right"/>
      <w:textAlignment w:val="baseline"/>
    </w:pPr>
    <w:rPr>
      <w:b/>
      <w:spacing w:val="30"/>
      <w:kern w:val="0"/>
      <w:sz w:val="36"/>
      <w:szCs w:val="20"/>
    </w:rPr>
  </w:style>
  <w:style w:type="paragraph" w:styleId="9">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index 1"/>
    <w:basedOn w:val="1"/>
    <w:next w:val="1"/>
    <w:qFormat/>
    <w:uiPriority w:val="0"/>
    <w:pPr>
      <w:spacing w:line="360" w:lineRule="auto"/>
      <w:jc w:val="center"/>
    </w:pPr>
    <w:rPr>
      <w:rFonts w:ascii="宋体" w:hAnsi="Arial" w:cs="Arial"/>
      <w:b/>
      <w:color w:val="000000"/>
      <w:sz w:val="24"/>
    </w:rPr>
  </w:style>
  <w:style w:type="character" w:styleId="14">
    <w:name w:val="page number"/>
    <w:basedOn w:val="13"/>
    <w:qFormat/>
    <w:uiPriority w:val="0"/>
    <w:rPr>
      <w:rFonts w:ascii="Times New Roman" w:hAnsi="Times New Roman" w:eastAsia="宋体" w:cs="Times New Roman"/>
    </w:rPr>
  </w:style>
  <w:style w:type="character" w:styleId="15">
    <w:name w:val="annotation reference"/>
    <w:qFormat/>
    <w:uiPriority w:val="0"/>
    <w:rPr>
      <w:sz w:val="21"/>
      <w:szCs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标书正文1"/>
    <w:basedOn w:val="1"/>
    <w:qFormat/>
    <w:uiPriority w:val="0"/>
    <w:pPr>
      <w:spacing w:line="520" w:lineRule="exact"/>
      <w:ind w:firstLine="640" w:firstLineChars="200"/>
    </w:pPr>
    <w:rPr>
      <w:rFonts w:ascii="Times New Roman" w:hAnsi="Times New Roman"/>
    </w:rPr>
  </w:style>
  <w:style w:type="paragraph" w:customStyle="1" w:styleId="19">
    <w:name w:val="_Style 5"/>
    <w:basedOn w:val="1"/>
    <w:qFormat/>
    <w:uiPriority w:val="34"/>
    <w:pPr>
      <w:ind w:firstLine="420" w:firstLineChars="200"/>
    </w:pPr>
    <w:rPr>
      <w:rFonts w:ascii="Calibri" w:hAnsi="Calibri"/>
      <w:szCs w:val="22"/>
    </w:rPr>
  </w:style>
  <w:style w:type="paragraph" w:customStyle="1" w:styleId="20">
    <w:name w:val="样式10"/>
    <w:basedOn w:val="1"/>
    <w:qFormat/>
    <w:uiPriority w:val="0"/>
    <w:pPr>
      <w:numPr>
        <w:ilvl w:val="0"/>
        <w:numId w:val="1"/>
      </w:numPr>
      <w:spacing w:line="360" w:lineRule="auto"/>
    </w:pPr>
    <w:rPr>
      <w:sz w:val="24"/>
    </w:rPr>
  </w:style>
  <w:style w:type="paragraph" w:customStyle="1" w:styleId="21">
    <w:name w:val="图例"/>
    <w:basedOn w:val="1"/>
    <w:qFormat/>
    <w:uiPriority w:val="0"/>
    <w:pPr>
      <w:spacing w:before="120" w:after="120" w:line="360" w:lineRule="auto"/>
      <w:jc w:val="center"/>
    </w:pPr>
    <w:rPr>
      <w:rFonts w:eastAsia="仿宋_GB2312"/>
      <w:b/>
      <w:sz w:val="24"/>
    </w:rPr>
  </w:style>
  <w:style w:type="character" w:customStyle="1" w:styleId="22">
    <w:name w:val="font01"/>
    <w:basedOn w:val="13"/>
    <w:qFormat/>
    <w:uiPriority w:val="0"/>
    <w:rPr>
      <w:rFonts w:ascii="方正小标宋_GBK" w:hAnsi="方正小标宋_GBK" w:eastAsia="方正小标宋_GBK" w:cs="方正小标宋_GBK"/>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header" Target="header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陈刚</dc:creator>
  <cp:lastModifiedBy>骆舒</cp:lastModifiedBy>
  <cp:lastPrinted>2022-07-05T06:16:00Z</cp:lastPrinted>
  <dcterms:modified xsi:type="dcterms:W3CDTF">2024-02-04T07:51:40Z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3ED2F3C7E73A4AB0948E09812725C9F2</vt:lpwstr>
  </property>
</Properties>
</file>