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附件：</w:t>
      </w:r>
      <w:bookmarkStart w:id="0" w:name="_GoBack"/>
      <w:bookmarkEnd w:id="0"/>
    </w:p>
    <w:p>
      <w:pPr>
        <w:jc w:val="center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重庆美术馆危险液体安全检查探测仪采购项目</w:t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8"/>
          <w:szCs w:val="28"/>
        </w:rPr>
        <w:t>采购方式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24"/>
          <w:szCs w:val="24"/>
        </w:rPr>
        <w:t>询价采购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预算金额：￥</w:t>
      </w:r>
      <w:r>
        <w:rPr>
          <w:rFonts w:hint="eastAsia"/>
          <w:sz w:val="28"/>
          <w:szCs w:val="28"/>
          <w:lang w:val="en-US" w:eastAsia="zh-CN"/>
        </w:rPr>
        <w:t>15万</w:t>
      </w:r>
      <w:r>
        <w:rPr>
          <w:rFonts w:hint="eastAsia"/>
          <w:sz w:val="28"/>
          <w:szCs w:val="28"/>
        </w:rPr>
        <w:t>元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项目详情概况</w:t>
      </w:r>
    </w:p>
    <w:tbl>
      <w:tblPr>
        <w:tblStyle w:val="6"/>
        <w:tblpPr w:leftFromText="180" w:rightFromText="180" w:vertAnchor="text" w:horzAnchor="page" w:tblpX="1642" w:tblpY="365"/>
        <w:tblOverlap w:val="never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94"/>
        <w:gridCol w:w="1013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采购项目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危险液体检测仪</w:t>
            </w:r>
            <w:r>
              <w:rPr>
                <w:rFonts w:hint="eastAsia" w:ascii="宋体" w:hAnsi="宋体"/>
                <w:sz w:val="28"/>
                <w:szCs w:val="28"/>
              </w:rPr>
              <w:t>采购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150000.00元</w:t>
            </w:r>
          </w:p>
        </w:tc>
      </w:tr>
    </w:tbl>
    <w:p>
      <w:pPr>
        <w:rPr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参加采购活动的供应商需满足以下条件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基本资格条件</w:t>
      </w:r>
    </w:p>
    <w:p>
      <w:pPr>
        <w:snapToGrid w:val="0"/>
        <w:spacing w:line="400" w:lineRule="exac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4、有依法缴纳税收和社会保障资金的良好记录；</w:t>
      </w:r>
    </w:p>
    <w:p>
      <w:pPr>
        <w:spacing w:line="400" w:lineRule="exac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6、法律、行政法规规定的其他条件。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获取采购文件的期限、地点、方式</w:t>
      </w:r>
    </w:p>
    <w:p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1.获取文件期限：2017年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05</w:t>
      </w:r>
      <w:r>
        <w:rPr>
          <w:rFonts w:hint="eastAsia"/>
          <w:sz w:val="24"/>
          <w:szCs w:val="24"/>
        </w:rPr>
        <w:t>日至2017年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07</w:t>
      </w:r>
      <w:r>
        <w:rPr>
          <w:rFonts w:hint="eastAsia"/>
          <w:sz w:val="24"/>
          <w:szCs w:val="24"/>
        </w:rPr>
        <w:t>日16:00</w:t>
      </w:r>
    </w:p>
    <w:p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2.获取文件地点：重庆市渝中区临江门1号国泰艺术中心6楼</w:t>
      </w:r>
    </w:p>
    <w:p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3.凡有意参加的供应商，请在文件获取期限内到指定地点领取招标文件，无论供应商领取与否，均视为知晓所有招标内容。</w:t>
      </w:r>
    </w:p>
    <w:p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4.供应商需满足以下两种要件，其投标才被接收：</w:t>
      </w:r>
    </w:p>
    <w:p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（1）按时递交投标文件</w:t>
      </w:r>
    </w:p>
    <w:p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（2）按时报名签到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报名时限、开标时间及地点</w:t>
      </w:r>
    </w:p>
    <w:p>
      <w:pPr>
        <w:snapToGrid w:val="0"/>
        <w:spacing w:line="400" w:lineRule="exac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报名时限：2017年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12</w:t>
      </w:r>
      <w:r>
        <w:rPr>
          <w:rFonts w:hint="eastAsia" w:ascii="Calibri" w:hAnsi="Calibri" w:eastAsia="宋体" w:cs="Times New Roman"/>
          <w:sz w:val="24"/>
          <w:szCs w:val="24"/>
        </w:rPr>
        <w:t>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05</w:t>
      </w:r>
      <w:r>
        <w:rPr>
          <w:rFonts w:hint="eastAsia" w:ascii="Calibri" w:hAnsi="Calibri" w:eastAsia="宋体" w:cs="Times New Roman"/>
          <w:sz w:val="24"/>
          <w:szCs w:val="24"/>
        </w:rPr>
        <w:t>日至2017年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12</w:t>
      </w:r>
      <w:r>
        <w:rPr>
          <w:rFonts w:hint="eastAsia" w:ascii="Calibri" w:hAnsi="Calibri" w:eastAsia="宋体" w:cs="Times New Roman"/>
          <w:sz w:val="24"/>
          <w:szCs w:val="24"/>
        </w:rPr>
        <w:t>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07</w:t>
      </w:r>
      <w:r>
        <w:rPr>
          <w:rFonts w:hint="eastAsia" w:ascii="Calibri" w:hAnsi="Calibri" w:eastAsia="宋体" w:cs="Times New Roman"/>
          <w:sz w:val="24"/>
          <w:szCs w:val="24"/>
        </w:rPr>
        <w:t>日16:00</w:t>
      </w:r>
    </w:p>
    <w:p>
      <w:pPr>
        <w:snapToGrid w:val="0"/>
        <w:spacing w:line="400" w:lineRule="exac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开标时间：2017年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12</w:t>
      </w:r>
      <w:r>
        <w:rPr>
          <w:rFonts w:hint="eastAsia" w:ascii="Calibri" w:hAnsi="Calibri" w:eastAsia="宋体" w:cs="Times New Roman"/>
          <w:sz w:val="24"/>
          <w:szCs w:val="24"/>
        </w:rPr>
        <w:t>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08</w:t>
      </w:r>
      <w:r>
        <w:rPr>
          <w:rFonts w:hint="eastAsia" w:ascii="Calibri" w:hAnsi="Calibri" w:eastAsia="宋体" w:cs="Times New Roman"/>
          <w:sz w:val="24"/>
          <w:szCs w:val="24"/>
        </w:rPr>
        <w:t>日1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  <w:szCs w:val="24"/>
        </w:rPr>
        <w:t>: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0</w:t>
      </w:r>
      <w:r>
        <w:rPr>
          <w:rFonts w:hint="eastAsia" w:ascii="Calibri" w:hAnsi="Calibri" w:eastAsia="宋体" w:cs="Times New Roman"/>
          <w:sz w:val="24"/>
          <w:szCs w:val="24"/>
        </w:rPr>
        <w:t>0现场开标</w:t>
      </w:r>
    </w:p>
    <w:p>
      <w:pPr>
        <w:snapToGrid w:val="0"/>
        <w:spacing w:line="400" w:lineRule="exac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开标地点：重庆市渝中区临江门1号国泰艺术中心6楼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</w:t>
      </w:r>
    </w:p>
    <w:p>
      <w:pPr>
        <w:snapToGrid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采购人：重庆美术馆</w:t>
      </w:r>
    </w:p>
    <w:p>
      <w:pPr>
        <w:snapToGrid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采购经办人：刘江艳</w:t>
      </w:r>
    </w:p>
    <w:p>
      <w:pPr>
        <w:snapToGrid w:val="0"/>
        <w:spacing w:line="400" w:lineRule="exact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业务联系人：</w:t>
      </w:r>
      <w:r>
        <w:rPr>
          <w:rFonts w:hint="eastAsia"/>
          <w:sz w:val="24"/>
          <w:szCs w:val="24"/>
          <w:lang w:eastAsia="zh-CN"/>
        </w:rPr>
        <w:t>马杰</w:t>
      </w:r>
    </w:p>
    <w:p>
      <w:pPr>
        <w:snapToGrid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采购联系电话：023-60332196</w:t>
      </w:r>
    </w:p>
    <w:p>
      <w:pPr>
        <w:snapToGrid w:val="0"/>
        <w:spacing w:line="400" w:lineRule="exact"/>
        <w:jc w:val="left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业务联系电话：023-</w:t>
      </w:r>
      <w:r>
        <w:rPr>
          <w:rFonts w:hint="eastAsia"/>
          <w:sz w:val="24"/>
          <w:szCs w:val="24"/>
          <w:lang w:val="en-US" w:eastAsia="zh-CN"/>
        </w:rPr>
        <w:t>63920765</w:t>
      </w:r>
    </w:p>
    <w:p>
      <w:pPr>
        <w:rPr>
          <w:rFonts w:hint="eastAsia" w:ascii="仿宋_GB2312" w:eastAsia="仿宋_GB2312"/>
          <w:sz w:val="24"/>
          <w:lang w:val="en-US" w:eastAsia="zh-CN"/>
        </w:rPr>
      </w:pPr>
    </w:p>
    <w:p>
      <w:pPr>
        <w:rPr>
          <w:rFonts w:hint="eastAsia"/>
          <w:color w:val="FF0000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469" w:bottom="936" w:left="162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中雅宋简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ascii="黑体" w:hAnsi="黑体" w:eastAsia="黑体"/>
        <w:sz w:val="24"/>
        <w:szCs w:val="24"/>
      </w:rPr>
      <w:fldChar w:fldCharType="begin"/>
    </w:r>
    <w:r>
      <w:rPr>
        <w:rStyle w:val="5"/>
        <w:rFonts w:ascii="黑体" w:hAnsi="黑体" w:eastAsia="黑体"/>
        <w:sz w:val="24"/>
        <w:szCs w:val="24"/>
      </w:rPr>
      <w:instrText xml:space="preserve"> PAGE </w:instrText>
    </w:r>
    <w:r>
      <w:rPr>
        <w:rFonts w:ascii="黑体" w:hAnsi="黑体" w:eastAsia="黑体"/>
        <w:sz w:val="24"/>
        <w:szCs w:val="24"/>
      </w:rPr>
      <w:fldChar w:fldCharType="separate"/>
    </w:r>
    <w:r>
      <w:rPr>
        <w:rStyle w:val="5"/>
        <w:rFonts w:ascii="黑体" w:hAnsi="黑体" w:eastAsia="黑体"/>
        <w:sz w:val="24"/>
        <w:szCs w:val="24"/>
      </w:rPr>
      <w:t>4</w:t>
    </w:r>
    <w:r>
      <w:rPr>
        <w:rFonts w:ascii="黑体" w:hAnsi="黑体" w:eastAsia="黑体"/>
        <w:sz w:val="24"/>
        <w:szCs w:val="24"/>
      </w:rPr>
      <w:fldChar w:fldCharType="end"/>
    </w:r>
    <w:r>
      <w:rPr>
        <w:rStyle w:val="5"/>
        <w:rFonts w:hint="eastAsia" w:ascii="黑体" w:hAnsi="黑体" w:eastAsia="黑体"/>
        <w:sz w:val="24"/>
        <w:szCs w:val="24"/>
      </w:rPr>
      <w:t>/</w:t>
    </w:r>
    <w:r>
      <w:rPr>
        <w:rFonts w:ascii="黑体" w:hAnsi="黑体" w:eastAsia="黑体"/>
        <w:sz w:val="24"/>
        <w:szCs w:val="24"/>
      </w:rPr>
      <w:fldChar w:fldCharType="begin"/>
    </w:r>
    <w:r>
      <w:rPr>
        <w:rStyle w:val="5"/>
        <w:rFonts w:ascii="黑体" w:hAnsi="黑体" w:eastAsia="黑体"/>
        <w:sz w:val="24"/>
        <w:szCs w:val="24"/>
      </w:rPr>
      <w:instrText xml:space="preserve"> NUMPAGES </w:instrText>
    </w:r>
    <w:r>
      <w:rPr>
        <w:rFonts w:ascii="黑体" w:hAnsi="黑体" w:eastAsia="黑体"/>
        <w:sz w:val="24"/>
        <w:szCs w:val="24"/>
      </w:rPr>
      <w:fldChar w:fldCharType="separate"/>
    </w:r>
    <w:r>
      <w:rPr>
        <w:rStyle w:val="5"/>
        <w:rFonts w:ascii="黑体" w:hAnsi="黑体" w:eastAsia="黑体"/>
        <w:sz w:val="24"/>
        <w:szCs w:val="24"/>
      </w:rPr>
      <w:t>4</w:t>
    </w:r>
    <w:r>
      <w:rPr>
        <w:rFonts w:ascii="黑体" w:hAnsi="黑体" w:eastAsia="黑体"/>
        <w:sz w:val="24"/>
        <w:szCs w:val="24"/>
      </w:rPr>
      <w:fldChar w:fldCharType="end"/>
    </w:r>
    <w:r>
      <w:rPr>
        <w:rStyle w:val="5"/>
        <w:rFonts w:hint="eastAsia"/>
      </w:rPr>
      <w:tab/>
    </w:r>
    <w:r>
      <w:rPr>
        <w:rStyle w:val="5"/>
        <w:rFonts w:hint="eastAsia"/>
      </w:rPr>
      <w:tab/>
    </w:r>
    <w:r>
      <w:rPr>
        <w:rFonts w:hint="eastAsia" w:ascii="黑体" w:hAnsi="黑体" w:eastAsia="黑体"/>
        <w:sz w:val="24"/>
        <w:szCs w:val="24"/>
      </w:rPr>
      <w:t>重庆美术馆内部文件</w:t>
    </w:r>
    <w:r>
      <w:rPr>
        <w:rFonts w:hint="eastAsia" w:ascii="宋体" w:hAnsi="宋体" w:cs="宋体"/>
        <w:kern w:val="0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ascii="黑体" w:hAnsi="黑体" w:eastAsia="黑体"/>
      </w:rPr>
    </w:pPr>
    <w:r>
      <w:rPr>
        <w:rFonts w:hint="eastAsia" w:ascii="黑体" w:hAnsi="黑体" w:eastAsia="黑体" w:cs="宋体"/>
        <w:kern w:val="0"/>
      </w:rPr>
      <w:tab/>
    </w:r>
    <w:r>
      <w:rPr>
        <w:rFonts w:hint="eastAsia" w:ascii="黑体" w:hAnsi="黑体" w:eastAsia="黑体" w:cs="宋体"/>
        <w:kern w:val="0"/>
      </w:rPr>
      <w:t xml:space="preserve"> </w:t>
    </w:r>
    <w:r>
      <w:rPr>
        <w:rFonts w:hint="eastAsia" w:ascii="黑体" w:hAnsi="黑体" w:eastAsia="黑体"/>
      </w:rPr>
      <w:tab/>
    </w:r>
    <w:r>
      <w:rPr>
        <w:rFonts w:ascii="黑体" w:hAnsi="黑体" w:eastAsia="黑体"/>
        <w:sz w:val="24"/>
        <w:szCs w:val="24"/>
      </w:rPr>
      <w:t>201</w:t>
    </w:r>
    <w:r>
      <w:rPr>
        <w:rFonts w:hint="eastAsia" w:ascii="黑体" w:hAnsi="黑体" w:eastAsia="黑体"/>
        <w:sz w:val="24"/>
        <w:szCs w:val="24"/>
        <w:lang w:val="en-US" w:eastAsia="zh-CN"/>
      </w:rPr>
      <w:t>71205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 w:ascii="宋体" w:hAnsi="宋体" w:cs="宋体"/>
        <w:kern w:val="0"/>
      </w:rPr>
      <w:tab/>
    </w:r>
    <w:r>
      <w:rPr>
        <w:rFonts w:hint="eastAsia" w:ascii="宋体" w:hAnsi="宋体" w:cs="宋体"/>
        <w:kern w:val="0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14C0"/>
    <w:multiLevelType w:val="multilevel"/>
    <w:tmpl w:val="2D0D14C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1B24F9"/>
    <w:multiLevelType w:val="multilevel"/>
    <w:tmpl w:val="3C1B24F9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F6E8D"/>
    <w:rsid w:val="74147A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2017-12-04T08:45:25Z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